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CC18" w14:textId="489AD478" w:rsidR="00182C3A" w:rsidRDefault="00182C3A" w:rsidP="00182C3A">
      <w:pPr>
        <w:contextualSpacing/>
        <w:rPr>
          <w:rFonts w:cstheme="minorHAnsi"/>
          <w:b/>
          <w:sz w:val="24"/>
          <w:szCs w:val="24"/>
          <w:u w:val="single"/>
        </w:rPr>
      </w:pPr>
      <w:r>
        <w:rPr>
          <w:noProof/>
        </w:rPr>
        <w:drawing>
          <wp:inline distT="0" distB="0" distL="0" distR="0" wp14:anchorId="76D5E81E" wp14:editId="0736AFA7">
            <wp:extent cx="1304925" cy="5334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533400"/>
                    </a:xfrm>
                    <a:prstGeom prst="rect">
                      <a:avLst/>
                    </a:prstGeom>
                    <a:noFill/>
                    <a:ln>
                      <a:noFill/>
                    </a:ln>
                  </pic:spPr>
                </pic:pic>
              </a:graphicData>
            </a:graphic>
          </wp:inline>
        </w:drawing>
      </w:r>
    </w:p>
    <w:p w14:paraId="3E84D18B" w14:textId="2F911D96" w:rsidR="002B6CF3" w:rsidRPr="00F55FC1" w:rsidRDefault="002B6CF3" w:rsidP="002B6CF3">
      <w:pPr>
        <w:contextualSpacing/>
        <w:jc w:val="center"/>
        <w:rPr>
          <w:rFonts w:cstheme="minorHAnsi"/>
          <w:b/>
          <w:sz w:val="24"/>
          <w:szCs w:val="24"/>
        </w:rPr>
      </w:pPr>
      <w:r w:rsidRPr="00F55FC1">
        <w:rPr>
          <w:rFonts w:cstheme="minorHAnsi"/>
          <w:b/>
          <w:sz w:val="24"/>
          <w:szCs w:val="24"/>
          <w:u w:val="single"/>
        </w:rPr>
        <w:t>Washington Addendum</w:t>
      </w:r>
    </w:p>
    <w:p w14:paraId="086788C2" w14:textId="77777777" w:rsidR="002B6CF3" w:rsidRPr="00F55FC1" w:rsidRDefault="002B6CF3" w:rsidP="002B6CF3">
      <w:pPr>
        <w:contextualSpacing/>
        <w:rPr>
          <w:rFonts w:cstheme="minorHAnsi"/>
          <w:sz w:val="24"/>
          <w:szCs w:val="24"/>
        </w:rPr>
      </w:pPr>
    </w:p>
    <w:p w14:paraId="2F479F9F" w14:textId="23E522AB" w:rsidR="002B6CF3" w:rsidRPr="00F55FC1" w:rsidRDefault="00F55FC1" w:rsidP="002B6CF3">
      <w:pPr>
        <w:contextualSpacing/>
        <w:rPr>
          <w:rFonts w:cstheme="minorHAnsi"/>
          <w:sz w:val="24"/>
          <w:szCs w:val="24"/>
        </w:rPr>
      </w:pPr>
      <w:r w:rsidRPr="00F55FC1">
        <w:rPr>
          <w:rFonts w:cstheme="minorHAnsi"/>
          <w:sz w:val="24"/>
          <w:szCs w:val="24"/>
        </w:rPr>
        <w:t xml:space="preserve">This addendum contains provisions required by state and/or local law that apply </w:t>
      </w:r>
      <w:r w:rsidR="009012F9">
        <w:rPr>
          <w:rFonts w:cstheme="minorHAnsi"/>
          <w:sz w:val="24"/>
          <w:szCs w:val="24"/>
        </w:rPr>
        <w:t xml:space="preserve">only </w:t>
      </w:r>
      <w:r w:rsidRPr="00F55FC1">
        <w:rPr>
          <w:rFonts w:cstheme="minorHAnsi"/>
          <w:sz w:val="24"/>
          <w:szCs w:val="24"/>
        </w:rPr>
        <w:t xml:space="preserve">to the Organization’s Washington employees.  </w:t>
      </w:r>
      <w:r w:rsidR="002B6CF3" w:rsidRPr="00F55FC1">
        <w:rPr>
          <w:rFonts w:cstheme="minorHAnsi"/>
          <w:sz w:val="24"/>
          <w:szCs w:val="24"/>
        </w:rPr>
        <w:t xml:space="preserve">There is no intent, explicit or implied, to extend any of the provisions below to the Organization’s employees outside of the state of Washington.  Where the </w:t>
      </w:r>
      <w:r w:rsidR="009012F9">
        <w:rPr>
          <w:rFonts w:cstheme="minorHAnsi"/>
          <w:sz w:val="24"/>
          <w:szCs w:val="24"/>
        </w:rPr>
        <w:t>H</w:t>
      </w:r>
      <w:r w:rsidR="002B6CF3" w:rsidRPr="00F55FC1">
        <w:rPr>
          <w:rFonts w:cstheme="minorHAnsi"/>
          <w:sz w:val="24"/>
          <w:szCs w:val="24"/>
        </w:rPr>
        <w:t xml:space="preserve">andbook is silent or in conflict with any of the provisions below, the contents of this Addendum shall control.  </w:t>
      </w:r>
    </w:p>
    <w:p w14:paraId="06FAB5B2" w14:textId="77777777" w:rsidR="002B6CF3" w:rsidRPr="00F55FC1" w:rsidRDefault="002B6CF3" w:rsidP="002B6CF3">
      <w:pPr>
        <w:pStyle w:val="Default"/>
        <w:rPr>
          <w:rFonts w:ascii="Times New Roman" w:hAnsi="Times New Roman" w:cs="Times New Roman"/>
          <w:b/>
          <w:bCs/>
          <w:color w:val="005F73"/>
          <w:u w:val="single"/>
        </w:rPr>
      </w:pPr>
    </w:p>
    <w:p w14:paraId="045E0FB7" w14:textId="69C35E04" w:rsidR="00DD7BB2" w:rsidRPr="00F55FC1" w:rsidRDefault="00DD7BB2" w:rsidP="002B6CF3">
      <w:pPr>
        <w:pStyle w:val="Default"/>
        <w:rPr>
          <w:rFonts w:asciiTheme="minorHAnsi" w:hAnsiTheme="minorHAnsi" w:cstheme="minorHAnsi"/>
          <w:b/>
          <w:bCs/>
          <w:color w:val="auto"/>
        </w:rPr>
      </w:pPr>
      <w:r w:rsidRPr="00F55FC1">
        <w:rPr>
          <w:rFonts w:asciiTheme="minorHAnsi" w:hAnsiTheme="minorHAnsi" w:cstheme="minorHAnsi"/>
          <w:b/>
          <w:bCs/>
          <w:color w:val="auto"/>
        </w:rPr>
        <w:t>Paid Family and Medical Leave</w:t>
      </w:r>
    </w:p>
    <w:p w14:paraId="24737EC0" w14:textId="77777777" w:rsidR="002B6CF3" w:rsidRPr="00F55FC1" w:rsidRDefault="002B6CF3" w:rsidP="00E84AE1">
      <w:pPr>
        <w:pStyle w:val="Default"/>
        <w:contextualSpacing/>
        <w:rPr>
          <w:rFonts w:asciiTheme="minorHAnsi" w:hAnsiTheme="minorHAnsi" w:cstheme="minorHAnsi"/>
          <w:b/>
          <w:bCs/>
          <w:i/>
          <w:iCs/>
          <w:color w:val="auto"/>
        </w:rPr>
      </w:pPr>
    </w:p>
    <w:p w14:paraId="41BABE6E" w14:textId="0C1533DE" w:rsidR="00E84AE1" w:rsidRPr="00F55FC1" w:rsidRDefault="00DD7BB2" w:rsidP="00E84AE1">
      <w:pPr>
        <w:pStyle w:val="Default"/>
        <w:contextualSpacing/>
        <w:rPr>
          <w:rFonts w:asciiTheme="minorHAnsi" w:hAnsiTheme="minorHAnsi" w:cstheme="minorHAnsi"/>
          <w:i/>
          <w:iCs/>
          <w:color w:val="auto"/>
        </w:rPr>
      </w:pPr>
      <w:r w:rsidRPr="00F55FC1">
        <w:rPr>
          <w:rFonts w:asciiTheme="minorHAnsi" w:hAnsiTheme="minorHAnsi" w:cstheme="minorHAnsi"/>
          <w:i/>
          <w:iCs/>
          <w:color w:val="auto"/>
        </w:rPr>
        <w:t>O</w:t>
      </w:r>
      <w:r w:rsidR="00E84AE1" w:rsidRPr="00F55FC1">
        <w:rPr>
          <w:rFonts w:asciiTheme="minorHAnsi" w:hAnsiTheme="minorHAnsi" w:cstheme="minorHAnsi"/>
          <w:i/>
          <w:iCs/>
          <w:color w:val="auto"/>
        </w:rPr>
        <w:t xml:space="preserve">verview </w:t>
      </w:r>
    </w:p>
    <w:p w14:paraId="75913D04" w14:textId="5E47E3C9" w:rsidR="002B6CF3" w:rsidRPr="00F55FC1" w:rsidRDefault="00E84AE1" w:rsidP="00E84AE1">
      <w:pPr>
        <w:pStyle w:val="Default"/>
        <w:contextualSpacing/>
        <w:rPr>
          <w:rFonts w:asciiTheme="minorHAnsi" w:hAnsiTheme="minorHAnsi" w:cstheme="minorHAnsi"/>
        </w:rPr>
      </w:pPr>
      <w:r w:rsidRPr="00F55FC1">
        <w:rPr>
          <w:rFonts w:asciiTheme="minorHAnsi" w:hAnsiTheme="minorHAnsi" w:cstheme="minorHAnsi"/>
        </w:rPr>
        <w:t>Paid Family and Medical Leave is a mandatory statewide insurance program that provide</w:t>
      </w:r>
      <w:r w:rsidR="009012F9">
        <w:rPr>
          <w:rFonts w:asciiTheme="minorHAnsi" w:hAnsiTheme="minorHAnsi" w:cstheme="minorHAnsi"/>
        </w:rPr>
        <w:t>s</w:t>
      </w:r>
      <w:r w:rsidRPr="00F55FC1">
        <w:rPr>
          <w:rFonts w:asciiTheme="minorHAnsi" w:hAnsiTheme="minorHAnsi" w:cstheme="minorHAnsi"/>
        </w:rPr>
        <w:t xml:space="preserve"> almost every Washington employee with paid time off to give or receive care.</w:t>
      </w:r>
      <w:r w:rsidR="002B6CF3" w:rsidRPr="00F55FC1">
        <w:rPr>
          <w:rFonts w:asciiTheme="minorHAnsi" w:hAnsiTheme="minorHAnsi" w:cstheme="minorHAnsi"/>
        </w:rPr>
        <w:t xml:space="preserve">  </w:t>
      </w:r>
      <w:r w:rsidR="009012F9">
        <w:rPr>
          <w:rFonts w:asciiTheme="minorHAnsi" w:hAnsiTheme="minorHAnsi" w:cstheme="minorHAnsi"/>
        </w:rPr>
        <w:t>Q</w:t>
      </w:r>
      <w:r w:rsidRPr="00F55FC1">
        <w:rPr>
          <w:rFonts w:asciiTheme="minorHAnsi" w:hAnsiTheme="minorHAnsi" w:cstheme="minorHAnsi"/>
        </w:rPr>
        <w:t>ualify</w:t>
      </w:r>
      <w:r w:rsidR="009012F9">
        <w:rPr>
          <w:rFonts w:asciiTheme="minorHAnsi" w:hAnsiTheme="minorHAnsi" w:cstheme="minorHAnsi"/>
        </w:rPr>
        <w:t xml:space="preserve">ing employees </w:t>
      </w:r>
      <w:r w:rsidRPr="00F55FC1">
        <w:rPr>
          <w:rFonts w:asciiTheme="minorHAnsi" w:hAnsiTheme="minorHAnsi" w:cstheme="minorHAnsi"/>
        </w:rPr>
        <w:t xml:space="preserve">will </w:t>
      </w:r>
      <w:r w:rsidR="009012F9">
        <w:rPr>
          <w:rFonts w:asciiTheme="minorHAnsi" w:hAnsiTheme="minorHAnsi" w:cstheme="minorHAnsi"/>
        </w:rPr>
        <w:t xml:space="preserve">be </w:t>
      </w:r>
      <w:proofErr w:type="gramStart"/>
      <w:r w:rsidRPr="00F55FC1">
        <w:rPr>
          <w:rFonts w:asciiTheme="minorHAnsi" w:hAnsiTheme="minorHAnsi" w:cstheme="minorHAnsi"/>
        </w:rPr>
        <w:t>allow</w:t>
      </w:r>
      <w:proofErr w:type="gramEnd"/>
      <w:r w:rsidRPr="00F55FC1">
        <w:rPr>
          <w:rFonts w:asciiTheme="minorHAnsi" w:hAnsiTheme="minorHAnsi" w:cstheme="minorHAnsi"/>
        </w:rPr>
        <w:t xml:space="preserve"> to take up to 12 weeks</w:t>
      </w:r>
      <w:r w:rsidR="00DC6AF0">
        <w:rPr>
          <w:rFonts w:asciiTheme="minorHAnsi" w:hAnsiTheme="minorHAnsi" w:cstheme="minorHAnsi"/>
        </w:rPr>
        <w:t xml:space="preserve"> per year</w:t>
      </w:r>
      <w:r w:rsidRPr="00F55FC1">
        <w:rPr>
          <w:rFonts w:asciiTheme="minorHAnsi" w:hAnsiTheme="minorHAnsi" w:cstheme="minorHAnsi"/>
        </w:rPr>
        <w:t xml:space="preserve">, as needed, if </w:t>
      </w:r>
      <w:r w:rsidR="009012F9">
        <w:rPr>
          <w:rFonts w:asciiTheme="minorHAnsi" w:hAnsiTheme="minorHAnsi" w:cstheme="minorHAnsi"/>
        </w:rPr>
        <w:t>they</w:t>
      </w:r>
      <w:r w:rsidRPr="00F55FC1">
        <w:rPr>
          <w:rFonts w:asciiTheme="minorHAnsi" w:hAnsiTheme="minorHAnsi" w:cstheme="minorHAnsi"/>
        </w:rPr>
        <w:t>:</w:t>
      </w:r>
    </w:p>
    <w:p w14:paraId="0B7BF777" w14:textId="3DC2CF23" w:rsidR="00E84AE1" w:rsidRPr="00F55FC1" w:rsidRDefault="00E84AE1" w:rsidP="00E84AE1">
      <w:pPr>
        <w:pStyle w:val="Default"/>
        <w:contextualSpacing/>
        <w:rPr>
          <w:rFonts w:asciiTheme="minorHAnsi" w:hAnsiTheme="minorHAnsi" w:cstheme="minorHAnsi"/>
        </w:rPr>
      </w:pPr>
      <w:r w:rsidRPr="00F55FC1">
        <w:rPr>
          <w:rFonts w:asciiTheme="minorHAnsi" w:hAnsiTheme="minorHAnsi" w:cstheme="minorHAnsi"/>
        </w:rPr>
        <w:t xml:space="preserve"> </w:t>
      </w:r>
    </w:p>
    <w:p w14:paraId="7A8BA86E" w14:textId="23E0E286" w:rsidR="002B6CF3" w:rsidRPr="00F55FC1" w:rsidRDefault="00E84AE1" w:rsidP="002B6CF3">
      <w:pPr>
        <w:pStyle w:val="Default"/>
        <w:numPr>
          <w:ilvl w:val="0"/>
          <w:numId w:val="2"/>
        </w:numPr>
        <w:spacing w:after="49"/>
        <w:contextualSpacing/>
        <w:rPr>
          <w:rFonts w:asciiTheme="minorHAnsi" w:hAnsiTheme="minorHAnsi" w:cstheme="minorHAnsi"/>
        </w:rPr>
      </w:pPr>
      <w:r w:rsidRPr="00F55FC1">
        <w:rPr>
          <w:rFonts w:asciiTheme="minorHAnsi" w:hAnsiTheme="minorHAnsi" w:cstheme="minorHAnsi"/>
        </w:rPr>
        <w:t xml:space="preserve">Welcome a child into </w:t>
      </w:r>
      <w:r w:rsidR="009012F9">
        <w:rPr>
          <w:rFonts w:asciiTheme="minorHAnsi" w:hAnsiTheme="minorHAnsi" w:cstheme="minorHAnsi"/>
        </w:rPr>
        <w:t>their</w:t>
      </w:r>
      <w:r w:rsidRPr="00F55FC1">
        <w:rPr>
          <w:rFonts w:asciiTheme="minorHAnsi" w:hAnsiTheme="minorHAnsi" w:cstheme="minorHAnsi"/>
        </w:rPr>
        <w:t xml:space="preserve"> family (through birth, adoption or foster placement)</w:t>
      </w:r>
    </w:p>
    <w:p w14:paraId="38FA5999" w14:textId="08CE5B97" w:rsidR="002B6CF3" w:rsidRPr="00F55FC1" w:rsidRDefault="00E84AE1" w:rsidP="002B6CF3">
      <w:pPr>
        <w:pStyle w:val="Default"/>
        <w:numPr>
          <w:ilvl w:val="0"/>
          <w:numId w:val="2"/>
        </w:numPr>
        <w:spacing w:after="49"/>
        <w:contextualSpacing/>
        <w:rPr>
          <w:rFonts w:asciiTheme="minorHAnsi" w:hAnsiTheme="minorHAnsi" w:cstheme="minorHAnsi"/>
        </w:rPr>
      </w:pPr>
      <w:r w:rsidRPr="00F55FC1">
        <w:rPr>
          <w:rFonts w:asciiTheme="minorHAnsi" w:hAnsiTheme="minorHAnsi" w:cstheme="minorHAnsi"/>
        </w:rPr>
        <w:t>Experience a serious illness or injury</w:t>
      </w:r>
    </w:p>
    <w:p w14:paraId="0C0A6D0B" w14:textId="73AB2C45" w:rsidR="002B6CF3" w:rsidRPr="00F55FC1" w:rsidRDefault="00E84AE1" w:rsidP="002B6CF3">
      <w:pPr>
        <w:pStyle w:val="Default"/>
        <w:numPr>
          <w:ilvl w:val="0"/>
          <w:numId w:val="2"/>
        </w:numPr>
        <w:spacing w:after="49"/>
        <w:contextualSpacing/>
        <w:rPr>
          <w:rFonts w:asciiTheme="minorHAnsi" w:hAnsiTheme="minorHAnsi" w:cstheme="minorHAnsi"/>
        </w:rPr>
      </w:pPr>
      <w:r w:rsidRPr="00F55FC1">
        <w:rPr>
          <w:rFonts w:asciiTheme="minorHAnsi" w:hAnsiTheme="minorHAnsi" w:cstheme="minorHAnsi"/>
        </w:rPr>
        <w:t>Need to care for a seriously ill or injured relative</w:t>
      </w:r>
    </w:p>
    <w:p w14:paraId="69AAE392" w14:textId="26A64CB8" w:rsidR="00E84AE1" w:rsidRPr="00F55FC1" w:rsidRDefault="00E84AE1" w:rsidP="002B6CF3">
      <w:pPr>
        <w:pStyle w:val="Default"/>
        <w:numPr>
          <w:ilvl w:val="0"/>
          <w:numId w:val="2"/>
        </w:numPr>
        <w:spacing w:after="49"/>
        <w:contextualSpacing/>
        <w:rPr>
          <w:rFonts w:asciiTheme="minorHAnsi" w:hAnsiTheme="minorHAnsi" w:cstheme="minorHAnsi"/>
        </w:rPr>
      </w:pPr>
      <w:r w:rsidRPr="00F55FC1">
        <w:rPr>
          <w:rFonts w:asciiTheme="minorHAnsi" w:hAnsiTheme="minorHAnsi" w:cstheme="minorHAnsi"/>
        </w:rPr>
        <w:t xml:space="preserve">Need time to prepare for a family member’s pre- and post-deployment activities, as well as time for childcare issues related to a family member’s military deployment. </w:t>
      </w:r>
    </w:p>
    <w:p w14:paraId="5BE95146" w14:textId="77777777" w:rsidR="00E84AE1" w:rsidRPr="00F55FC1" w:rsidRDefault="00E84AE1" w:rsidP="00E84AE1">
      <w:pPr>
        <w:pStyle w:val="Default"/>
        <w:rPr>
          <w:rFonts w:asciiTheme="minorHAnsi" w:hAnsiTheme="minorHAnsi" w:cstheme="minorHAnsi"/>
          <w:color w:val="2B674D"/>
        </w:rPr>
      </w:pPr>
    </w:p>
    <w:p w14:paraId="20DFC03A" w14:textId="3BDFBCED" w:rsidR="00E84AE1" w:rsidRPr="00F55FC1" w:rsidRDefault="00E84AE1" w:rsidP="00E84AE1">
      <w:pPr>
        <w:pStyle w:val="Default"/>
        <w:rPr>
          <w:rFonts w:asciiTheme="minorHAnsi" w:hAnsiTheme="minorHAnsi" w:cstheme="minorHAnsi"/>
        </w:rPr>
      </w:pPr>
      <w:r w:rsidRPr="00F55FC1">
        <w:rPr>
          <w:rFonts w:asciiTheme="minorHAnsi" w:hAnsiTheme="minorHAnsi" w:cstheme="minorHAnsi"/>
        </w:rPr>
        <w:t>If you face multiple events in a year, you might be eligible to receive up to 16 weeks, and up to 18 weeks if you experience a serious health condition during pregnancy that results in incapacity.</w:t>
      </w:r>
      <w:r w:rsidR="00DC6AF0">
        <w:rPr>
          <w:rFonts w:asciiTheme="minorHAnsi" w:hAnsiTheme="minorHAnsi" w:cstheme="minorHAnsi"/>
        </w:rPr>
        <w:t xml:space="preserve">  To the extent permitted, the “year” will be measured</w:t>
      </w:r>
      <w:r w:rsidR="004716A7">
        <w:rPr>
          <w:rFonts w:asciiTheme="minorHAnsi" w:hAnsiTheme="minorHAnsi" w:cstheme="minorHAnsi"/>
        </w:rPr>
        <w:t xml:space="preserve"> backward from the date the employee used any leave.  L</w:t>
      </w:r>
      <w:r w:rsidR="004716A7" w:rsidRPr="004716A7">
        <w:rPr>
          <w:rFonts w:asciiTheme="minorHAnsi" w:hAnsiTheme="minorHAnsi" w:cstheme="minorHAnsi"/>
        </w:rPr>
        <w:t xml:space="preserve">eave taken under this title must be taken concurrently with any leave taken under the federal </w:t>
      </w:r>
      <w:r w:rsidR="004716A7">
        <w:rPr>
          <w:rFonts w:asciiTheme="minorHAnsi" w:hAnsiTheme="minorHAnsi" w:cstheme="minorHAnsi"/>
        </w:rPr>
        <w:t xml:space="preserve">Family and Medical Leave Act, if applicable.  </w:t>
      </w:r>
    </w:p>
    <w:p w14:paraId="17E7AAA6" w14:textId="77777777" w:rsidR="00355409" w:rsidRPr="00F55FC1" w:rsidRDefault="00355409" w:rsidP="00E84AE1">
      <w:pPr>
        <w:pStyle w:val="Default"/>
        <w:rPr>
          <w:rFonts w:asciiTheme="minorHAnsi" w:hAnsiTheme="minorHAnsi" w:cstheme="minorHAnsi"/>
        </w:rPr>
      </w:pPr>
    </w:p>
    <w:p w14:paraId="42DE23B9" w14:textId="7CECB418" w:rsidR="00E84AE1" w:rsidRPr="00F55FC1" w:rsidRDefault="00E84AE1" w:rsidP="00E84AE1">
      <w:pPr>
        <w:pStyle w:val="Default"/>
        <w:rPr>
          <w:rFonts w:asciiTheme="minorHAnsi" w:hAnsiTheme="minorHAnsi" w:cstheme="minorHAnsi"/>
          <w:i/>
          <w:iCs/>
          <w:color w:val="auto"/>
        </w:rPr>
      </w:pPr>
      <w:r w:rsidRPr="00F55FC1">
        <w:rPr>
          <w:rFonts w:asciiTheme="minorHAnsi" w:hAnsiTheme="minorHAnsi" w:cstheme="minorHAnsi"/>
          <w:i/>
          <w:iCs/>
          <w:color w:val="auto"/>
        </w:rPr>
        <w:t xml:space="preserve">Payment of premiums </w:t>
      </w:r>
    </w:p>
    <w:p w14:paraId="7C3D30A2" w14:textId="51349E9A" w:rsidR="00BF0BA8" w:rsidRPr="00F55FC1" w:rsidRDefault="00E84AE1" w:rsidP="00F55FC1">
      <w:pPr>
        <w:pStyle w:val="Default"/>
        <w:rPr>
          <w:rFonts w:asciiTheme="minorHAnsi" w:hAnsiTheme="minorHAnsi" w:cstheme="minorHAnsi"/>
        </w:rPr>
      </w:pPr>
      <w:r w:rsidRPr="00F55FC1">
        <w:rPr>
          <w:rFonts w:asciiTheme="minorHAnsi" w:hAnsiTheme="minorHAnsi" w:cstheme="minorHAnsi"/>
        </w:rPr>
        <w:t>The program is funded by premiums paid by both employees and employers</w:t>
      </w:r>
      <w:r w:rsidR="009012F9">
        <w:rPr>
          <w:rFonts w:asciiTheme="minorHAnsi" w:hAnsiTheme="minorHAnsi" w:cstheme="minorHAnsi"/>
        </w:rPr>
        <w:t xml:space="preserve"> and</w:t>
      </w:r>
      <w:r w:rsidRPr="00F55FC1">
        <w:rPr>
          <w:rFonts w:asciiTheme="minorHAnsi" w:hAnsiTheme="minorHAnsi" w:cstheme="minorHAnsi"/>
        </w:rPr>
        <w:t xml:space="preserve"> will be administered by the Employment Security Department (ESD).</w:t>
      </w:r>
      <w:r w:rsidR="00F55FC1" w:rsidRPr="00F55FC1">
        <w:rPr>
          <w:rFonts w:asciiTheme="minorHAnsi" w:hAnsiTheme="minorHAnsi" w:cstheme="minorHAnsi"/>
        </w:rPr>
        <w:t xml:space="preserve">  </w:t>
      </w:r>
      <w:r w:rsidRPr="00F55FC1">
        <w:rPr>
          <w:rFonts w:asciiTheme="minorHAnsi" w:hAnsiTheme="minorHAnsi" w:cstheme="minorHAnsi"/>
        </w:rPr>
        <w:t>Premium collection began Jan</w:t>
      </w:r>
      <w:r w:rsidR="002B6CF3" w:rsidRPr="00F55FC1">
        <w:rPr>
          <w:rFonts w:asciiTheme="minorHAnsi" w:hAnsiTheme="minorHAnsi" w:cstheme="minorHAnsi"/>
        </w:rPr>
        <w:t>uary</w:t>
      </w:r>
      <w:r w:rsidRPr="00F55FC1">
        <w:rPr>
          <w:rFonts w:asciiTheme="minorHAnsi" w:hAnsiTheme="minorHAnsi" w:cstheme="minorHAnsi"/>
        </w:rPr>
        <w:t xml:space="preserve"> 1, 2019. </w:t>
      </w:r>
      <w:r w:rsidR="00576689" w:rsidRPr="00F55FC1">
        <w:rPr>
          <w:rFonts w:asciiTheme="minorHAnsi" w:hAnsiTheme="minorHAnsi" w:cstheme="minorHAnsi"/>
        </w:rPr>
        <w:t xml:space="preserve">The </w:t>
      </w:r>
      <w:r w:rsidR="00F55FC1" w:rsidRPr="00F55FC1">
        <w:rPr>
          <w:rFonts w:asciiTheme="minorHAnsi" w:hAnsiTheme="minorHAnsi" w:cstheme="minorHAnsi"/>
        </w:rPr>
        <w:t>Organization will</w:t>
      </w:r>
      <w:r w:rsidRPr="00F55FC1">
        <w:rPr>
          <w:rFonts w:asciiTheme="minorHAnsi" w:hAnsiTheme="minorHAnsi" w:cstheme="minorHAnsi"/>
        </w:rPr>
        <w:t xml:space="preserve"> calculate and withhold premiums from your paycheck and send both your share and theirs to ESD on a quarterly basis.</w:t>
      </w:r>
    </w:p>
    <w:p w14:paraId="3C6F0FD4" w14:textId="77777777" w:rsidR="00F55FC1" w:rsidRDefault="00F55FC1" w:rsidP="00F55FC1">
      <w:pPr>
        <w:keepNext/>
        <w:keepLines/>
        <w:autoSpaceDE w:val="0"/>
        <w:autoSpaceDN w:val="0"/>
        <w:adjustRightInd w:val="0"/>
        <w:spacing w:after="0" w:line="240" w:lineRule="auto"/>
        <w:rPr>
          <w:rFonts w:cstheme="minorHAnsi"/>
          <w:i/>
          <w:iCs/>
          <w:sz w:val="24"/>
          <w:szCs w:val="24"/>
        </w:rPr>
      </w:pPr>
    </w:p>
    <w:p w14:paraId="629CA387" w14:textId="3F4701A4" w:rsidR="00355409" w:rsidRPr="00F55FC1" w:rsidRDefault="009012F9" w:rsidP="00F55FC1">
      <w:pPr>
        <w:keepNext/>
        <w:keepLines/>
        <w:autoSpaceDE w:val="0"/>
        <w:autoSpaceDN w:val="0"/>
        <w:adjustRightInd w:val="0"/>
        <w:spacing w:after="0" w:line="240" w:lineRule="auto"/>
        <w:rPr>
          <w:rFonts w:cstheme="minorHAnsi"/>
          <w:i/>
          <w:iCs/>
          <w:sz w:val="24"/>
          <w:szCs w:val="24"/>
        </w:rPr>
      </w:pPr>
      <w:r>
        <w:rPr>
          <w:rFonts w:cstheme="minorHAnsi"/>
          <w:i/>
          <w:iCs/>
          <w:sz w:val="24"/>
          <w:szCs w:val="24"/>
        </w:rPr>
        <w:t xml:space="preserve">Eligibility and </w:t>
      </w:r>
      <w:r w:rsidR="00355409" w:rsidRPr="00F55FC1">
        <w:rPr>
          <w:rFonts w:cstheme="minorHAnsi"/>
          <w:i/>
          <w:iCs/>
          <w:sz w:val="24"/>
          <w:szCs w:val="24"/>
        </w:rPr>
        <w:t xml:space="preserve">Taking leave </w:t>
      </w:r>
    </w:p>
    <w:p w14:paraId="2E3A546D" w14:textId="2B8459A0" w:rsidR="00355409" w:rsidRPr="00F55FC1" w:rsidRDefault="00355409" w:rsidP="00F55FC1">
      <w:pPr>
        <w:keepNext/>
        <w:keepLines/>
        <w:autoSpaceDE w:val="0"/>
        <w:autoSpaceDN w:val="0"/>
        <w:adjustRightInd w:val="0"/>
        <w:spacing w:after="0" w:line="240" w:lineRule="auto"/>
        <w:rPr>
          <w:rFonts w:cstheme="minorHAnsi"/>
          <w:color w:val="000000"/>
          <w:sz w:val="24"/>
          <w:szCs w:val="24"/>
        </w:rPr>
      </w:pPr>
      <w:r w:rsidRPr="00F55FC1">
        <w:rPr>
          <w:rFonts w:cstheme="minorHAnsi"/>
          <w:color w:val="000000"/>
          <w:sz w:val="24"/>
          <w:szCs w:val="24"/>
        </w:rPr>
        <w:t>Starting Jan</w:t>
      </w:r>
      <w:r w:rsidR="002B6CF3" w:rsidRPr="00F55FC1">
        <w:rPr>
          <w:rFonts w:cstheme="minorHAnsi"/>
          <w:color w:val="000000"/>
          <w:sz w:val="24"/>
          <w:szCs w:val="24"/>
        </w:rPr>
        <w:t>uary</w:t>
      </w:r>
      <w:r w:rsidRPr="00F55FC1">
        <w:rPr>
          <w:rFonts w:cstheme="minorHAnsi"/>
          <w:color w:val="000000"/>
          <w:sz w:val="24"/>
          <w:szCs w:val="24"/>
        </w:rPr>
        <w:t xml:space="preserve"> 1, 2020, employees who have worked 820 hours in the qualifying period (equal to 16 hours a week for a year) will be able to apply to take paid medical leave or paid family leave. The 820 hours are cumulative, regardless of the number of employers or jobs someone has during a year. All paid work over the course of the year counts toward the 820 hours, including part-time, seasonal and temporary work. </w:t>
      </w:r>
    </w:p>
    <w:p w14:paraId="2BDB0642" w14:textId="77777777" w:rsidR="00DD7BB2" w:rsidRPr="00F55FC1" w:rsidRDefault="00DD7BB2" w:rsidP="00355409">
      <w:pPr>
        <w:autoSpaceDE w:val="0"/>
        <w:autoSpaceDN w:val="0"/>
        <w:adjustRightInd w:val="0"/>
        <w:spacing w:after="0" w:line="240" w:lineRule="auto"/>
        <w:rPr>
          <w:rFonts w:cstheme="minorHAnsi"/>
          <w:color w:val="000000"/>
          <w:sz w:val="24"/>
          <w:szCs w:val="24"/>
        </w:rPr>
      </w:pPr>
    </w:p>
    <w:p w14:paraId="0EC5A009" w14:textId="0FB8DF91" w:rsidR="00355409" w:rsidRPr="00F55FC1" w:rsidRDefault="009012F9" w:rsidP="00355409">
      <w:p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 xml:space="preserve">Employees </w:t>
      </w:r>
      <w:r w:rsidRPr="00F55FC1">
        <w:rPr>
          <w:rFonts w:cstheme="minorHAnsi"/>
          <w:color w:val="000000"/>
          <w:sz w:val="24"/>
          <w:szCs w:val="24"/>
        </w:rPr>
        <w:t>are entitled to partial wage replacement</w:t>
      </w:r>
      <w:r>
        <w:rPr>
          <w:rFonts w:cstheme="minorHAnsi"/>
          <w:color w:val="000000"/>
          <w:sz w:val="24"/>
          <w:szCs w:val="24"/>
        </w:rPr>
        <w:t xml:space="preserve"> w</w:t>
      </w:r>
      <w:r w:rsidR="00355409" w:rsidRPr="00F55FC1">
        <w:rPr>
          <w:rFonts w:cstheme="minorHAnsi"/>
          <w:color w:val="000000"/>
          <w:sz w:val="24"/>
          <w:szCs w:val="24"/>
        </w:rPr>
        <w:t>hile on leave</w:t>
      </w:r>
      <w:r>
        <w:rPr>
          <w:rFonts w:cstheme="minorHAnsi"/>
          <w:color w:val="000000"/>
          <w:sz w:val="24"/>
          <w:szCs w:val="24"/>
        </w:rPr>
        <w:t>.</w:t>
      </w:r>
      <w:r w:rsidR="00355409" w:rsidRPr="00F55FC1">
        <w:rPr>
          <w:rFonts w:cstheme="minorHAnsi"/>
          <w:color w:val="000000"/>
          <w:sz w:val="24"/>
          <w:szCs w:val="24"/>
        </w:rPr>
        <w:t xml:space="preserve"> That means </w:t>
      </w:r>
      <w:r>
        <w:rPr>
          <w:rFonts w:cstheme="minorHAnsi"/>
          <w:color w:val="000000"/>
          <w:sz w:val="24"/>
          <w:szCs w:val="24"/>
        </w:rPr>
        <w:t>they</w:t>
      </w:r>
      <w:r w:rsidR="00355409" w:rsidRPr="00F55FC1">
        <w:rPr>
          <w:rFonts w:cstheme="minorHAnsi"/>
          <w:color w:val="000000"/>
          <w:sz w:val="24"/>
          <w:szCs w:val="24"/>
        </w:rPr>
        <w:t xml:space="preserve"> will receive a portion of </w:t>
      </w:r>
      <w:r>
        <w:rPr>
          <w:rFonts w:cstheme="minorHAnsi"/>
          <w:color w:val="000000"/>
          <w:sz w:val="24"/>
          <w:szCs w:val="24"/>
        </w:rPr>
        <w:t>their</w:t>
      </w:r>
      <w:r w:rsidR="00355409" w:rsidRPr="00F55FC1">
        <w:rPr>
          <w:rFonts w:cstheme="minorHAnsi"/>
          <w:color w:val="000000"/>
          <w:sz w:val="24"/>
          <w:szCs w:val="24"/>
        </w:rPr>
        <w:t xml:space="preserve"> average weekly pay. The benefit is generally up to </w:t>
      </w:r>
      <w:r w:rsidR="00A26B72" w:rsidRPr="00F55FC1">
        <w:rPr>
          <w:rFonts w:cstheme="minorHAnsi"/>
          <w:color w:val="000000"/>
          <w:sz w:val="24"/>
          <w:szCs w:val="24"/>
        </w:rPr>
        <w:t>90%</w:t>
      </w:r>
      <w:r w:rsidR="00355409" w:rsidRPr="00F55FC1">
        <w:rPr>
          <w:rFonts w:cstheme="minorHAnsi"/>
          <w:color w:val="000000"/>
          <w:sz w:val="24"/>
          <w:szCs w:val="24"/>
        </w:rPr>
        <w:t xml:space="preserve"> of </w:t>
      </w:r>
      <w:r>
        <w:rPr>
          <w:rFonts w:cstheme="minorHAnsi"/>
          <w:color w:val="000000"/>
          <w:sz w:val="24"/>
          <w:szCs w:val="24"/>
        </w:rPr>
        <w:t>an employee’s</w:t>
      </w:r>
      <w:r w:rsidR="00355409" w:rsidRPr="00F55FC1">
        <w:rPr>
          <w:rFonts w:cstheme="minorHAnsi"/>
          <w:color w:val="000000"/>
          <w:sz w:val="24"/>
          <w:szCs w:val="24"/>
        </w:rPr>
        <w:t xml:space="preserve"> weekly wage, with a minimum of $100 per week and a maximum of $1,000 per week.</w:t>
      </w:r>
      <w:r>
        <w:rPr>
          <w:rFonts w:cstheme="minorHAnsi"/>
          <w:color w:val="000000"/>
          <w:sz w:val="24"/>
          <w:szCs w:val="24"/>
        </w:rPr>
        <w:t xml:space="preserve">  Employees </w:t>
      </w:r>
      <w:r w:rsidR="00355409" w:rsidRPr="00F55FC1">
        <w:rPr>
          <w:rFonts w:cstheme="minorHAnsi"/>
          <w:color w:val="000000"/>
          <w:sz w:val="24"/>
          <w:szCs w:val="24"/>
        </w:rPr>
        <w:t xml:space="preserve">will be paid by the </w:t>
      </w:r>
      <w:r>
        <w:rPr>
          <w:rFonts w:cstheme="minorHAnsi"/>
          <w:color w:val="000000"/>
          <w:sz w:val="24"/>
          <w:szCs w:val="24"/>
        </w:rPr>
        <w:t>ESD</w:t>
      </w:r>
      <w:r w:rsidR="00355409" w:rsidRPr="00F55FC1">
        <w:rPr>
          <w:rFonts w:cstheme="minorHAnsi"/>
          <w:color w:val="000000"/>
          <w:sz w:val="24"/>
          <w:szCs w:val="24"/>
        </w:rPr>
        <w:t xml:space="preserve"> rather than </w:t>
      </w:r>
      <w:r w:rsidR="00576689" w:rsidRPr="00F55FC1">
        <w:rPr>
          <w:rFonts w:cstheme="minorHAnsi"/>
          <w:color w:val="000000"/>
          <w:sz w:val="24"/>
          <w:szCs w:val="24"/>
        </w:rPr>
        <w:t>the Organization</w:t>
      </w:r>
      <w:r w:rsidR="00355409" w:rsidRPr="00F55FC1">
        <w:rPr>
          <w:rFonts w:cstheme="minorHAnsi"/>
          <w:color w:val="000000"/>
          <w:sz w:val="24"/>
          <w:szCs w:val="24"/>
        </w:rPr>
        <w:t xml:space="preserve">. </w:t>
      </w:r>
    </w:p>
    <w:p w14:paraId="291A7910" w14:textId="77777777" w:rsidR="00BE17DE" w:rsidRDefault="00BE17DE" w:rsidP="00355409">
      <w:pPr>
        <w:autoSpaceDE w:val="0"/>
        <w:autoSpaceDN w:val="0"/>
        <w:adjustRightInd w:val="0"/>
        <w:spacing w:after="0" w:line="240" w:lineRule="auto"/>
        <w:rPr>
          <w:rFonts w:cstheme="minorHAnsi"/>
        </w:rPr>
      </w:pPr>
    </w:p>
    <w:p w14:paraId="6C9DDCB8" w14:textId="060149E5" w:rsidR="00DD7BB2" w:rsidRPr="00DC6AF0" w:rsidRDefault="00BE17DE" w:rsidP="00355409">
      <w:pPr>
        <w:autoSpaceDE w:val="0"/>
        <w:autoSpaceDN w:val="0"/>
        <w:adjustRightInd w:val="0"/>
        <w:spacing w:after="0" w:line="240" w:lineRule="auto"/>
        <w:rPr>
          <w:rFonts w:cstheme="minorHAnsi"/>
          <w:color w:val="000000"/>
          <w:sz w:val="28"/>
          <w:szCs w:val="28"/>
        </w:rPr>
      </w:pPr>
      <w:r w:rsidRPr="00DC6AF0">
        <w:rPr>
          <w:rFonts w:cstheme="minorHAnsi"/>
          <w:sz w:val="24"/>
          <w:szCs w:val="24"/>
        </w:rPr>
        <w:t xml:space="preserve">Employees must contact </w:t>
      </w:r>
      <w:hyperlink r:id="rId6" w:history="1">
        <w:r w:rsidRPr="00DC6AF0">
          <w:rPr>
            <w:rStyle w:val="Hyperlink"/>
            <w:rFonts w:cstheme="minorHAnsi"/>
            <w:sz w:val="24"/>
            <w:szCs w:val="24"/>
          </w:rPr>
          <w:t>AskHR@embered.com</w:t>
        </w:r>
      </w:hyperlink>
      <w:r w:rsidRPr="00DC6AF0">
        <w:rPr>
          <w:rFonts w:cstheme="minorHAnsi"/>
          <w:sz w:val="24"/>
          <w:szCs w:val="24"/>
        </w:rPr>
        <w:t xml:space="preserve"> to initiate the leave process.</w:t>
      </w:r>
    </w:p>
    <w:p w14:paraId="489B39B2" w14:textId="77777777" w:rsidR="00BE17DE" w:rsidRDefault="00BE17DE" w:rsidP="00355409">
      <w:pPr>
        <w:autoSpaceDE w:val="0"/>
        <w:autoSpaceDN w:val="0"/>
        <w:adjustRightInd w:val="0"/>
        <w:spacing w:after="0" w:line="240" w:lineRule="auto"/>
        <w:rPr>
          <w:rFonts w:cstheme="minorHAnsi"/>
          <w:i/>
          <w:iCs/>
          <w:sz w:val="24"/>
          <w:szCs w:val="24"/>
        </w:rPr>
      </w:pPr>
    </w:p>
    <w:p w14:paraId="63541845" w14:textId="77A323A4" w:rsidR="00355409" w:rsidRPr="00F55FC1" w:rsidRDefault="002B6CF3" w:rsidP="00355409">
      <w:pPr>
        <w:autoSpaceDE w:val="0"/>
        <w:autoSpaceDN w:val="0"/>
        <w:adjustRightInd w:val="0"/>
        <w:spacing w:after="0" w:line="240" w:lineRule="auto"/>
        <w:rPr>
          <w:rFonts w:cstheme="minorHAnsi"/>
          <w:i/>
          <w:iCs/>
          <w:sz w:val="24"/>
          <w:szCs w:val="24"/>
        </w:rPr>
      </w:pPr>
      <w:r w:rsidRPr="00F55FC1">
        <w:rPr>
          <w:rFonts w:cstheme="minorHAnsi"/>
          <w:i/>
          <w:iCs/>
          <w:sz w:val="24"/>
          <w:szCs w:val="24"/>
        </w:rPr>
        <w:t>Employee Protections</w:t>
      </w:r>
    </w:p>
    <w:p w14:paraId="2F2949E8" w14:textId="60C3C914" w:rsidR="00355409" w:rsidRPr="00F55FC1" w:rsidRDefault="00355409" w:rsidP="002B6CF3">
      <w:pPr>
        <w:autoSpaceDE w:val="0"/>
        <w:autoSpaceDN w:val="0"/>
        <w:adjustRightInd w:val="0"/>
        <w:spacing w:after="0" w:line="240" w:lineRule="auto"/>
        <w:rPr>
          <w:rFonts w:cstheme="minorHAnsi"/>
          <w:color w:val="000000"/>
          <w:sz w:val="24"/>
          <w:szCs w:val="24"/>
        </w:rPr>
      </w:pPr>
      <w:r w:rsidRPr="00F55FC1">
        <w:rPr>
          <w:rFonts w:cstheme="minorHAnsi"/>
          <w:color w:val="000000"/>
          <w:sz w:val="24"/>
          <w:szCs w:val="24"/>
        </w:rPr>
        <w:t xml:space="preserve">Employees who return from leave under this law </w:t>
      </w:r>
      <w:r w:rsidR="009012F9">
        <w:rPr>
          <w:rFonts w:cstheme="minorHAnsi"/>
          <w:color w:val="000000"/>
          <w:sz w:val="24"/>
          <w:szCs w:val="24"/>
        </w:rPr>
        <w:t xml:space="preserve">generally </w:t>
      </w:r>
      <w:r w:rsidRPr="00F55FC1">
        <w:rPr>
          <w:rFonts w:cstheme="minorHAnsi"/>
          <w:color w:val="000000"/>
          <w:sz w:val="24"/>
          <w:szCs w:val="24"/>
        </w:rPr>
        <w:t xml:space="preserve">will be restored to </w:t>
      </w:r>
      <w:r w:rsidR="009012F9">
        <w:rPr>
          <w:rFonts w:cstheme="minorHAnsi"/>
          <w:color w:val="000000"/>
          <w:sz w:val="24"/>
          <w:szCs w:val="24"/>
        </w:rPr>
        <w:t>the</w:t>
      </w:r>
      <w:r w:rsidRPr="00F55FC1">
        <w:rPr>
          <w:rFonts w:cstheme="minorHAnsi"/>
          <w:color w:val="000000"/>
          <w:sz w:val="24"/>
          <w:szCs w:val="24"/>
        </w:rPr>
        <w:t xml:space="preserve"> same or equivalent job if they</w:t>
      </w:r>
      <w:r w:rsidR="009012F9">
        <w:rPr>
          <w:rFonts w:cstheme="minorHAnsi"/>
          <w:color w:val="000000"/>
          <w:sz w:val="24"/>
          <w:szCs w:val="24"/>
        </w:rPr>
        <w:t xml:space="preserve"> </w:t>
      </w:r>
      <w:r w:rsidRPr="00F55FC1">
        <w:rPr>
          <w:rFonts w:cstheme="minorHAnsi"/>
          <w:color w:val="000000"/>
          <w:sz w:val="24"/>
          <w:szCs w:val="24"/>
        </w:rPr>
        <w:t>have worked for th</w:t>
      </w:r>
      <w:r w:rsidR="00D60E7B">
        <w:rPr>
          <w:rFonts w:cstheme="minorHAnsi"/>
          <w:color w:val="000000"/>
          <w:sz w:val="24"/>
          <w:szCs w:val="24"/>
        </w:rPr>
        <w:t>e Organization</w:t>
      </w:r>
      <w:r w:rsidRPr="00F55FC1">
        <w:rPr>
          <w:rFonts w:cstheme="minorHAnsi"/>
          <w:color w:val="000000"/>
          <w:sz w:val="24"/>
          <w:szCs w:val="24"/>
        </w:rPr>
        <w:t xml:space="preserve"> for at least 12 months and have worked 1,250 hours in the 12 months before taking leave.</w:t>
      </w:r>
      <w:r w:rsidR="002B6CF3" w:rsidRPr="00F55FC1">
        <w:rPr>
          <w:rFonts w:cstheme="minorHAnsi"/>
          <w:color w:val="000000"/>
          <w:sz w:val="24"/>
          <w:szCs w:val="24"/>
        </w:rPr>
        <w:t xml:space="preserve">  </w:t>
      </w:r>
      <w:r w:rsidR="009012F9">
        <w:rPr>
          <w:rFonts w:cstheme="minorHAnsi"/>
          <w:color w:val="000000"/>
          <w:sz w:val="24"/>
          <w:szCs w:val="24"/>
        </w:rPr>
        <w:t>Employees</w:t>
      </w:r>
      <w:r w:rsidRPr="00F55FC1">
        <w:rPr>
          <w:rFonts w:cstheme="minorHAnsi"/>
          <w:color w:val="000000"/>
          <w:sz w:val="24"/>
          <w:szCs w:val="24"/>
        </w:rPr>
        <w:t xml:space="preserve"> can keep </w:t>
      </w:r>
      <w:r w:rsidR="009012F9">
        <w:rPr>
          <w:rFonts w:cstheme="minorHAnsi"/>
          <w:color w:val="000000"/>
          <w:sz w:val="24"/>
          <w:szCs w:val="24"/>
        </w:rPr>
        <w:t>their</w:t>
      </w:r>
      <w:r w:rsidRPr="00F55FC1">
        <w:rPr>
          <w:rFonts w:cstheme="minorHAnsi"/>
          <w:color w:val="000000"/>
          <w:sz w:val="24"/>
          <w:szCs w:val="24"/>
        </w:rPr>
        <w:t xml:space="preserve"> health insurance while on leave.</w:t>
      </w:r>
      <w:r w:rsidR="009012F9">
        <w:rPr>
          <w:rFonts w:cstheme="minorHAnsi"/>
          <w:color w:val="000000"/>
          <w:sz w:val="24"/>
          <w:szCs w:val="24"/>
        </w:rPr>
        <w:t xml:space="preserve">  </w:t>
      </w:r>
      <w:r w:rsidRPr="00F55FC1">
        <w:rPr>
          <w:rFonts w:cstheme="minorHAnsi"/>
          <w:color w:val="000000"/>
          <w:sz w:val="24"/>
          <w:szCs w:val="24"/>
        </w:rPr>
        <w:t xml:space="preserve">If </w:t>
      </w:r>
      <w:r w:rsidR="009012F9">
        <w:rPr>
          <w:rFonts w:cstheme="minorHAnsi"/>
          <w:color w:val="000000"/>
          <w:sz w:val="24"/>
          <w:szCs w:val="24"/>
        </w:rPr>
        <w:t>employees</w:t>
      </w:r>
      <w:r w:rsidRPr="00F55FC1">
        <w:rPr>
          <w:rFonts w:cstheme="minorHAnsi"/>
          <w:color w:val="000000"/>
          <w:sz w:val="24"/>
          <w:szCs w:val="24"/>
        </w:rPr>
        <w:t xml:space="preserve"> contribute to the cost of </w:t>
      </w:r>
      <w:r w:rsidR="009012F9">
        <w:rPr>
          <w:rFonts w:cstheme="minorHAnsi"/>
          <w:color w:val="000000"/>
          <w:sz w:val="24"/>
          <w:szCs w:val="24"/>
        </w:rPr>
        <w:t>their</w:t>
      </w:r>
      <w:r w:rsidRPr="00F55FC1">
        <w:rPr>
          <w:rFonts w:cstheme="minorHAnsi"/>
          <w:color w:val="000000"/>
          <w:sz w:val="24"/>
          <w:szCs w:val="24"/>
        </w:rPr>
        <w:t xml:space="preserve"> health insurance, </w:t>
      </w:r>
      <w:r w:rsidR="009012F9">
        <w:rPr>
          <w:rFonts w:cstheme="minorHAnsi"/>
          <w:color w:val="000000"/>
          <w:sz w:val="24"/>
          <w:szCs w:val="24"/>
        </w:rPr>
        <w:t>they</w:t>
      </w:r>
      <w:r w:rsidRPr="00F55FC1">
        <w:rPr>
          <w:rFonts w:cstheme="minorHAnsi"/>
          <w:color w:val="000000"/>
          <w:sz w:val="24"/>
          <w:szCs w:val="24"/>
        </w:rPr>
        <w:t xml:space="preserve"> must continue to pay </w:t>
      </w:r>
      <w:r w:rsidR="009012F9">
        <w:rPr>
          <w:rFonts w:cstheme="minorHAnsi"/>
          <w:color w:val="000000"/>
          <w:sz w:val="24"/>
          <w:szCs w:val="24"/>
        </w:rPr>
        <w:t>their</w:t>
      </w:r>
      <w:r w:rsidRPr="00F55FC1">
        <w:rPr>
          <w:rFonts w:cstheme="minorHAnsi"/>
          <w:color w:val="000000"/>
          <w:sz w:val="24"/>
          <w:szCs w:val="24"/>
        </w:rPr>
        <w:t xml:space="preserve"> portion of the premium cost while on leave.</w:t>
      </w:r>
      <w:r w:rsidR="002B6CF3" w:rsidRPr="00F55FC1">
        <w:rPr>
          <w:rFonts w:cstheme="minorHAnsi"/>
          <w:color w:val="000000"/>
          <w:sz w:val="24"/>
          <w:szCs w:val="24"/>
        </w:rPr>
        <w:t xml:space="preserve">  SJVCi will not</w:t>
      </w:r>
      <w:r w:rsidRPr="00F55FC1">
        <w:rPr>
          <w:rFonts w:cstheme="minorHAnsi"/>
          <w:color w:val="000000"/>
          <w:sz w:val="24"/>
          <w:szCs w:val="24"/>
        </w:rPr>
        <w:t xml:space="preserve"> discriminat</w:t>
      </w:r>
      <w:r w:rsidR="002B6CF3" w:rsidRPr="00F55FC1">
        <w:rPr>
          <w:rFonts w:cstheme="minorHAnsi"/>
          <w:color w:val="000000"/>
          <w:sz w:val="24"/>
          <w:szCs w:val="24"/>
        </w:rPr>
        <w:t>e</w:t>
      </w:r>
      <w:r w:rsidRPr="00F55FC1">
        <w:rPr>
          <w:rFonts w:cstheme="minorHAnsi"/>
          <w:color w:val="000000"/>
          <w:sz w:val="24"/>
          <w:szCs w:val="24"/>
        </w:rPr>
        <w:t xml:space="preserve"> or retaliat</w:t>
      </w:r>
      <w:r w:rsidR="002B6CF3" w:rsidRPr="00F55FC1">
        <w:rPr>
          <w:rFonts w:cstheme="minorHAnsi"/>
          <w:color w:val="000000"/>
          <w:sz w:val="24"/>
          <w:szCs w:val="24"/>
        </w:rPr>
        <w:t>e</w:t>
      </w:r>
      <w:r w:rsidRPr="00F55FC1">
        <w:rPr>
          <w:rFonts w:cstheme="minorHAnsi"/>
          <w:color w:val="000000"/>
          <w:sz w:val="24"/>
          <w:szCs w:val="24"/>
        </w:rPr>
        <w:t xml:space="preserve"> against </w:t>
      </w:r>
      <w:r w:rsidR="002B6CF3" w:rsidRPr="00F55FC1">
        <w:rPr>
          <w:rFonts w:cstheme="minorHAnsi"/>
          <w:color w:val="000000"/>
          <w:sz w:val="24"/>
          <w:szCs w:val="24"/>
        </w:rPr>
        <w:t>employees</w:t>
      </w:r>
      <w:r w:rsidRPr="00F55FC1">
        <w:rPr>
          <w:rFonts w:cstheme="minorHAnsi"/>
          <w:color w:val="000000"/>
          <w:sz w:val="24"/>
          <w:szCs w:val="24"/>
        </w:rPr>
        <w:t xml:space="preserve"> for requesting or taking paid leave.</w:t>
      </w:r>
      <w:r w:rsidR="004716A7">
        <w:rPr>
          <w:rFonts w:cstheme="minorHAnsi"/>
          <w:color w:val="000000"/>
          <w:sz w:val="24"/>
          <w:szCs w:val="24"/>
        </w:rPr>
        <w:t xml:space="preserve">  </w:t>
      </w:r>
    </w:p>
    <w:p w14:paraId="7DABA367" w14:textId="77777777" w:rsidR="002B6CF3" w:rsidRPr="00F55FC1" w:rsidRDefault="002B6CF3" w:rsidP="002B6CF3">
      <w:pPr>
        <w:autoSpaceDE w:val="0"/>
        <w:autoSpaceDN w:val="0"/>
        <w:adjustRightInd w:val="0"/>
        <w:spacing w:after="0" w:line="240" w:lineRule="auto"/>
        <w:rPr>
          <w:rFonts w:cstheme="minorHAnsi"/>
          <w:color w:val="000000"/>
          <w:sz w:val="24"/>
          <w:szCs w:val="24"/>
        </w:rPr>
      </w:pPr>
    </w:p>
    <w:p w14:paraId="3BD12414" w14:textId="77777777" w:rsidR="00BE215E" w:rsidRPr="00F55FC1" w:rsidRDefault="00BE215E" w:rsidP="00BE215E">
      <w:pPr>
        <w:contextualSpacing/>
        <w:rPr>
          <w:rFonts w:cstheme="minorHAnsi"/>
          <w:b/>
          <w:bCs/>
          <w:sz w:val="24"/>
          <w:szCs w:val="24"/>
        </w:rPr>
      </w:pPr>
      <w:r w:rsidRPr="00F55FC1">
        <w:rPr>
          <w:rFonts w:cstheme="minorHAnsi"/>
          <w:b/>
          <w:bCs/>
          <w:sz w:val="24"/>
          <w:szCs w:val="24"/>
        </w:rPr>
        <w:t>Meal and Rest Periods</w:t>
      </w:r>
    </w:p>
    <w:p w14:paraId="6161F27F" w14:textId="77777777" w:rsidR="00BE215E" w:rsidRPr="00F55FC1" w:rsidRDefault="00BE215E" w:rsidP="00BE215E">
      <w:pPr>
        <w:contextualSpacing/>
        <w:rPr>
          <w:rFonts w:cstheme="minorHAnsi"/>
          <w:i/>
          <w:iCs/>
          <w:sz w:val="24"/>
          <w:szCs w:val="24"/>
        </w:rPr>
      </w:pPr>
      <w:r w:rsidRPr="00F55FC1">
        <w:rPr>
          <w:rFonts w:cstheme="minorHAnsi"/>
          <w:i/>
          <w:iCs/>
          <w:sz w:val="24"/>
          <w:szCs w:val="24"/>
        </w:rPr>
        <w:t>Meal Periods</w:t>
      </w:r>
    </w:p>
    <w:p w14:paraId="590DA83D" w14:textId="33B29016" w:rsidR="00296341" w:rsidRPr="00F55FC1" w:rsidRDefault="00296341" w:rsidP="000F1A79">
      <w:pPr>
        <w:contextualSpacing/>
        <w:rPr>
          <w:rFonts w:cstheme="minorHAnsi"/>
          <w:sz w:val="24"/>
          <w:szCs w:val="24"/>
        </w:rPr>
      </w:pPr>
      <w:r w:rsidRPr="00F55FC1">
        <w:rPr>
          <w:rFonts w:cstheme="minorHAnsi"/>
          <w:sz w:val="24"/>
          <w:szCs w:val="24"/>
        </w:rPr>
        <w:t>The Organization provides each non-exempt employee who works more than five (5) hours with an unpaid 30-minute, duty</w:t>
      </w:r>
      <w:r w:rsidR="00494483">
        <w:rPr>
          <w:rFonts w:cstheme="minorHAnsi"/>
          <w:sz w:val="24"/>
          <w:szCs w:val="24"/>
        </w:rPr>
        <w:t>-</w:t>
      </w:r>
      <w:r w:rsidRPr="00F55FC1">
        <w:rPr>
          <w:rFonts w:cstheme="minorHAnsi"/>
          <w:sz w:val="24"/>
          <w:szCs w:val="24"/>
        </w:rPr>
        <w:t>free meal break</w:t>
      </w:r>
      <w:r w:rsidR="000F1A79" w:rsidRPr="00F55FC1">
        <w:rPr>
          <w:rFonts w:cstheme="minorHAnsi"/>
          <w:sz w:val="24"/>
          <w:szCs w:val="24"/>
        </w:rPr>
        <w:t>.  The meal period must start between the second</w:t>
      </w:r>
      <w:r w:rsidR="00A26B72" w:rsidRPr="00F55FC1">
        <w:rPr>
          <w:rFonts w:cstheme="minorHAnsi"/>
          <w:sz w:val="24"/>
          <w:szCs w:val="24"/>
        </w:rPr>
        <w:t xml:space="preserve"> </w:t>
      </w:r>
      <w:r w:rsidR="000F1A79" w:rsidRPr="00F55FC1">
        <w:rPr>
          <w:rFonts w:cstheme="minorHAnsi"/>
          <w:sz w:val="24"/>
          <w:szCs w:val="24"/>
        </w:rPr>
        <w:t xml:space="preserve">and fifth hour from the beginning of the shift.  </w:t>
      </w:r>
      <w:bookmarkStart w:id="0" w:name="_Hlk503470689"/>
      <w:r w:rsidR="000F1A79" w:rsidRPr="00F55FC1">
        <w:rPr>
          <w:rFonts w:cstheme="minorHAnsi"/>
          <w:sz w:val="24"/>
          <w:szCs w:val="24"/>
        </w:rPr>
        <w:t xml:space="preserve">Employees working more than three (3) hours beyond their scheduled shift are entitled to additional meal periods.  Additional 30-minute meal periods must be given within five hours from the end of the first meal period and for each additional five hours worked.  </w:t>
      </w:r>
      <w:r w:rsidRPr="00F55FC1">
        <w:rPr>
          <w:rFonts w:cstheme="minorHAnsi"/>
          <w:sz w:val="24"/>
          <w:szCs w:val="24"/>
        </w:rPr>
        <w:t>“Duty</w:t>
      </w:r>
      <w:r w:rsidR="00494483">
        <w:rPr>
          <w:rFonts w:cstheme="minorHAnsi"/>
          <w:sz w:val="24"/>
          <w:szCs w:val="24"/>
        </w:rPr>
        <w:t>-</w:t>
      </w:r>
      <w:r w:rsidRPr="00F55FC1">
        <w:rPr>
          <w:rFonts w:cstheme="minorHAnsi"/>
          <w:sz w:val="24"/>
          <w:szCs w:val="24"/>
        </w:rPr>
        <w:t>free” means that the employee is relieved of all dut</w:t>
      </w:r>
      <w:r w:rsidR="00494483">
        <w:rPr>
          <w:rFonts w:cstheme="minorHAnsi"/>
          <w:sz w:val="24"/>
          <w:szCs w:val="24"/>
        </w:rPr>
        <w:t>ies</w:t>
      </w:r>
      <w:r w:rsidRPr="00F55FC1">
        <w:rPr>
          <w:rFonts w:cstheme="minorHAnsi"/>
          <w:sz w:val="24"/>
          <w:szCs w:val="24"/>
        </w:rPr>
        <w:t xml:space="preserve"> for the full uninterrupted 30-minute meal period, which includes the right to engage in personal activities, not be on-call, and to leave the premises if the employee so desires.  </w:t>
      </w:r>
      <w:bookmarkEnd w:id="0"/>
      <w:r w:rsidRPr="00F55FC1">
        <w:rPr>
          <w:rFonts w:cstheme="minorHAnsi"/>
          <w:sz w:val="24"/>
          <w:szCs w:val="24"/>
        </w:rPr>
        <w:t xml:space="preserve">Uninterrupted, duty-free meal periods for non-exempt employees will be unpaid.   </w:t>
      </w:r>
    </w:p>
    <w:p w14:paraId="7BFC2458" w14:textId="77777777" w:rsidR="00296341" w:rsidRPr="00F55FC1" w:rsidRDefault="00296341" w:rsidP="00296341">
      <w:pPr>
        <w:contextualSpacing/>
        <w:rPr>
          <w:rFonts w:cstheme="minorHAnsi"/>
          <w:sz w:val="24"/>
          <w:szCs w:val="24"/>
        </w:rPr>
      </w:pPr>
    </w:p>
    <w:p w14:paraId="130B2B4C" w14:textId="68ADE71B" w:rsidR="00296341" w:rsidRPr="00F55FC1" w:rsidRDefault="00296341" w:rsidP="00296341">
      <w:pPr>
        <w:contextualSpacing/>
        <w:rPr>
          <w:rFonts w:cstheme="minorHAnsi"/>
          <w:sz w:val="24"/>
          <w:szCs w:val="24"/>
        </w:rPr>
      </w:pPr>
      <w:r w:rsidRPr="00F55FC1">
        <w:rPr>
          <w:rFonts w:cstheme="minorHAnsi"/>
          <w:sz w:val="24"/>
          <w:szCs w:val="24"/>
        </w:rPr>
        <w:t xml:space="preserve">Meal periods must be accurately reported in the Organization’s timekeeping system. If an eligible employee finds they cannot take a full 30-minute uninterrupted, duty-free meal period because of the direction of a supervisor or other demands of the job, the employee must accurately report the time taken for the meal period, if any, on their time card and inform </w:t>
      </w:r>
      <w:hyperlink r:id="rId7" w:history="1">
        <w:r w:rsidR="00BE17DE" w:rsidRPr="008310F9">
          <w:rPr>
            <w:rStyle w:val="Hyperlink"/>
            <w:rFonts w:cstheme="minorHAnsi"/>
            <w:sz w:val="24"/>
            <w:szCs w:val="24"/>
          </w:rPr>
          <w:t>AskHR@embered.com</w:t>
        </w:r>
      </w:hyperlink>
      <w:r w:rsidR="00BE17DE">
        <w:rPr>
          <w:rFonts w:cstheme="minorHAnsi"/>
          <w:sz w:val="24"/>
          <w:szCs w:val="24"/>
        </w:rPr>
        <w:t xml:space="preserve"> </w:t>
      </w:r>
      <w:r w:rsidRPr="00F55FC1">
        <w:rPr>
          <w:rFonts w:cstheme="minorHAnsi"/>
          <w:sz w:val="24"/>
          <w:szCs w:val="24"/>
        </w:rPr>
        <w:t xml:space="preserve">of the reason why a full 30-minute uninterrupted meal break could not be taken. </w:t>
      </w:r>
    </w:p>
    <w:p w14:paraId="2E88C8AB" w14:textId="77777777" w:rsidR="00296341" w:rsidRPr="00F55FC1" w:rsidRDefault="00296341" w:rsidP="00296341">
      <w:pPr>
        <w:contextualSpacing/>
        <w:rPr>
          <w:rFonts w:cstheme="minorHAnsi"/>
          <w:sz w:val="24"/>
          <w:szCs w:val="24"/>
        </w:rPr>
      </w:pPr>
      <w:r w:rsidRPr="00F55FC1">
        <w:rPr>
          <w:rFonts w:cstheme="minorHAnsi"/>
          <w:sz w:val="24"/>
          <w:szCs w:val="24"/>
        </w:rPr>
        <w:t xml:space="preserve"> </w:t>
      </w:r>
    </w:p>
    <w:p w14:paraId="50871B97" w14:textId="77777777" w:rsidR="00296341" w:rsidRPr="00F55FC1" w:rsidRDefault="00296341" w:rsidP="00296341">
      <w:pPr>
        <w:contextualSpacing/>
        <w:rPr>
          <w:rFonts w:cstheme="minorHAnsi"/>
          <w:i/>
          <w:iCs/>
          <w:sz w:val="24"/>
          <w:szCs w:val="24"/>
        </w:rPr>
      </w:pPr>
      <w:r w:rsidRPr="00F55FC1">
        <w:rPr>
          <w:rFonts w:cstheme="minorHAnsi"/>
          <w:i/>
          <w:iCs/>
          <w:sz w:val="24"/>
          <w:szCs w:val="24"/>
        </w:rPr>
        <w:t>Rest Periods</w:t>
      </w:r>
    </w:p>
    <w:p w14:paraId="6A3A5708" w14:textId="7012C528" w:rsidR="00296341" w:rsidRPr="00F55FC1" w:rsidRDefault="000F1A79" w:rsidP="00296341">
      <w:pPr>
        <w:contextualSpacing/>
        <w:rPr>
          <w:rFonts w:cstheme="minorHAnsi"/>
          <w:sz w:val="24"/>
          <w:szCs w:val="24"/>
        </w:rPr>
      </w:pPr>
      <w:r w:rsidRPr="00F55FC1">
        <w:rPr>
          <w:rFonts w:cstheme="minorHAnsi"/>
          <w:sz w:val="24"/>
          <w:szCs w:val="24"/>
        </w:rPr>
        <w:t>Non-exempt employees are entitled to a paid duty-free rest period of at least ten (10) minutes for every four hours of working time. To the extent possible, rests should occur in the middle of the work period. No employee will be required to work more than three</w:t>
      </w:r>
      <w:r w:rsidR="000253C3" w:rsidRPr="00F55FC1">
        <w:rPr>
          <w:rFonts w:cstheme="minorHAnsi"/>
          <w:sz w:val="24"/>
          <w:szCs w:val="24"/>
        </w:rPr>
        <w:t xml:space="preserve"> (3)</w:t>
      </w:r>
      <w:r w:rsidRPr="00F55FC1">
        <w:rPr>
          <w:rFonts w:cstheme="minorHAnsi"/>
          <w:sz w:val="24"/>
          <w:szCs w:val="24"/>
        </w:rPr>
        <w:t xml:space="preserve"> hours without a rest period.  </w:t>
      </w:r>
      <w:r w:rsidR="00296341" w:rsidRPr="00F55FC1">
        <w:rPr>
          <w:rFonts w:cstheme="minorHAnsi"/>
          <w:sz w:val="24"/>
          <w:szCs w:val="24"/>
        </w:rPr>
        <w:t>Rest periods may not be combined with each other or added to an employee’s meal period.  “Duty</w:t>
      </w:r>
      <w:r w:rsidR="00494483">
        <w:rPr>
          <w:rFonts w:cstheme="minorHAnsi"/>
          <w:sz w:val="24"/>
          <w:szCs w:val="24"/>
        </w:rPr>
        <w:t>-</w:t>
      </w:r>
      <w:r w:rsidR="00296341" w:rsidRPr="00F55FC1">
        <w:rPr>
          <w:rFonts w:cstheme="minorHAnsi"/>
          <w:sz w:val="24"/>
          <w:szCs w:val="24"/>
        </w:rPr>
        <w:t>free” means that the employee is relieved of all dut</w:t>
      </w:r>
      <w:r w:rsidR="00494483">
        <w:rPr>
          <w:rFonts w:cstheme="minorHAnsi"/>
          <w:sz w:val="24"/>
          <w:szCs w:val="24"/>
        </w:rPr>
        <w:t>ies</w:t>
      </w:r>
      <w:r w:rsidR="00296341" w:rsidRPr="00F55FC1">
        <w:rPr>
          <w:rFonts w:cstheme="minorHAnsi"/>
          <w:sz w:val="24"/>
          <w:szCs w:val="24"/>
        </w:rPr>
        <w:t xml:space="preserve"> for the full uninterrupted 10-minute meal period, which includes the right to engage in personal activities, not be on-call, and to leave the premises if the employee so desires.  </w:t>
      </w:r>
    </w:p>
    <w:p w14:paraId="5B29AC51" w14:textId="77777777" w:rsidR="00296341" w:rsidRPr="00F55FC1" w:rsidRDefault="00296341" w:rsidP="00296341">
      <w:pPr>
        <w:contextualSpacing/>
        <w:rPr>
          <w:rFonts w:cstheme="minorHAnsi"/>
          <w:sz w:val="24"/>
          <w:szCs w:val="24"/>
        </w:rPr>
      </w:pPr>
    </w:p>
    <w:p w14:paraId="68C4742B" w14:textId="2F558707" w:rsidR="00296341" w:rsidRPr="00F55FC1" w:rsidRDefault="00296341" w:rsidP="00296341">
      <w:pPr>
        <w:contextualSpacing/>
        <w:rPr>
          <w:rFonts w:cstheme="minorHAnsi"/>
          <w:sz w:val="24"/>
          <w:szCs w:val="24"/>
        </w:rPr>
      </w:pPr>
      <w:r w:rsidRPr="00F55FC1">
        <w:rPr>
          <w:rFonts w:cstheme="minorHAnsi"/>
          <w:sz w:val="24"/>
          <w:szCs w:val="24"/>
        </w:rPr>
        <w:t>Rest periods are not required to be recorded in the</w:t>
      </w:r>
      <w:r w:rsidR="00F55FC1">
        <w:rPr>
          <w:rFonts w:cstheme="minorHAnsi"/>
          <w:sz w:val="24"/>
          <w:szCs w:val="24"/>
        </w:rPr>
        <w:t xml:space="preserve"> </w:t>
      </w:r>
      <w:r w:rsidR="00576689" w:rsidRPr="00F55FC1">
        <w:rPr>
          <w:rFonts w:cstheme="minorHAnsi"/>
          <w:sz w:val="24"/>
          <w:szCs w:val="24"/>
        </w:rPr>
        <w:t xml:space="preserve">Organization’s </w:t>
      </w:r>
      <w:r w:rsidRPr="00F55FC1">
        <w:rPr>
          <w:rFonts w:cstheme="minorHAnsi"/>
          <w:sz w:val="24"/>
          <w:szCs w:val="24"/>
        </w:rPr>
        <w:t xml:space="preserve">timekeeping system. However, if an employee finds he or she cannot take a required rest break because of the direction of a supervisor or other demands of the job, the employee must inform </w:t>
      </w:r>
      <w:hyperlink r:id="rId8" w:history="1">
        <w:r w:rsidR="00BE17DE" w:rsidRPr="008310F9">
          <w:rPr>
            <w:rStyle w:val="Hyperlink"/>
            <w:rFonts w:cstheme="minorHAnsi"/>
            <w:sz w:val="24"/>
            <w:szCs w:val="24"/>
          </w:rPr>
          <w:t>AskHR@embered.com</w:t>
        </w:r>
      </w:hyperlink>
      <w:r w:rsidR="00BE17DE">
        <w:rPr>
          <w:rFonts w:cstheme="minorHAnsi"/>
          <w:sz w:val="24"/>
          <w:szCs w:val="24"/>
        </w:rPr>
        <w:t xml:space="preserve"> </w:t>
      </w:r>
      <w:r w:rsidRPr="00F55FC1">
        <w:rPr>
          <w:rFonts w:cstheme="minorHAnsi"/>
          <w:sz w:val="24"/>
          <w:szCs w:val="24"/>
        </w:rPr>
        <w:t xml:space="preserve">of the reason why the rest break could not be taken. </w:t>
      </w:r>
    </w:p>
    <w:p w14:paraId="4A610935" w14:textId="77777777" w:rsidR="0047158D" w:rsidRPr="00F55FC1" w:rsidRDefault="0047158D" w:rsidP="00BE215E">
      <w:pPr>
        <w:contextualSpacing/>
        <w:rPr>
          <w:rFonts w:cstheme="minorHAnsi"/>
          <w:sz w:val="24"/>
          <w:szCs w:val="24"/>
        </w:rPr>
      </w:pPr>
    </w:p>
    <w:p w14:paraId="5D57345A" w14:textId="77777777" w:rsidR="00BE215E" w:rsidRPr="00F55FC1" w:rsidRDefault="00BE215E" w:rsidP="00BE215E">
      <w:pPr>
        <w:contextualSpacing/>
        <w:rPr>
          <w:rFonts w:cstheme="minorHAnsi"/>
          <w:i/>
          <w:iCs/>
          <w:sz w:val="24"/>
          <w:szCs w:val="24"/>
        </w:rPr>
      </w:pPr>
      <w:r w:rsidRPr="00F55FC1">
        <w:rPr>
          <w:rFonts w:cstheme="minorHAnsi"/>
          <w:i/>
          <w:iCs/>
          <w:sz w:val="24"/>
          <w:szCs w:val="24"/>
        </w:rPr>
        <w:t>Complaint Procedures</w:t>
      </w:r>
    </w:p>
    <w:p w14:paraId="7580482B" w14:textId="0C179301" w:rsidR="00BE215E" w:rsidRPr="00F55FC1" w:rsidRDefault="00BE215E" w:rsidP="00BE215E">
      <w:pPr>
        <w:contextualSpacing/>
        <w:rPr>
          <w:rFonts w:cstheme="minorHAnsi"/>
          <w:sz w:val="24"/>
          <w:szCs w:val="24"/>
        </w:rPr>
      </w:pPr>
      <w:r w:rsidRPr="00F55FC1">
        <w:rPr>
          <w:rFonts w:cstheme="minorHAnsi"/>
          <w:sz w:val="24"/>
          <w:szCs w:val="24"/>
        </w:rPr>
        <w:t xml:space="preserve">If an employee believes he or she is in any manner being directed, impeded, or discouraged from taking a required meal or rest break under this policy, the employee should immediately report the situation to </w:t>
      </w:r>
      <w:hyperlink r:id="rId9" w:history="1">
        <w:r w:rsidR="00BE17DE" w:rsidRPr="008310F9">
          <w:rPr>
            <w:rStyle w:val="Hyperlink"/>
            <w:rFonts w:cstheme="minorHAnsi"/>
            <w:sz w:val="24"/>
            <w:szCs w:val="24"/>
          </w:rPr>
          <w:t>AskHR@embered.com</w:t>
        </w:r>
      </w:hyperlink>
      <w:r w:rsidRPr="00F55FC1">
        <w:rPr>
          <w:rFonts w:cstheme="minorHAnsi"/>
          <w:sz w:val="24"/>
          <w:szCs w:val="24"/>
        </w:rPr>
        <w:t>, which will undertake a prompt, thorough investigation of any such complaints and take appropriate corrective action where necessary.  The Organization strictly prohibits retaliation against any employee for reporting meal or rest period violations.</w:t>
      </w:r>
    </w:p>
    <w:p w14:paraId="5A2C7469" w14:textId="767AC020" w:rsidR="00A615AE" w:rsidRPr="00F55FC1" w:rsidRDefault="00A615AE" w:rsidP="00BE215E">
      <w:pPr>
        <w:contextualSpacing/>
        <w:rPr>
          <w:rFonts w:cstheme="minorHAnsi"/>
          <w:sz w:val="24"/>
          <w:szCs w:val="24"/>
        </w:rPr>
      </w:pPr>
    </w:p>
    <w:p w14:paraId="5E297F9D" w14:textId="5C623A7C" w:rsidR="00A615AE" w:rsidRPr="00F55FC1" w:rsidRDefault="00681071" w:rsidP="00BE215E">
      <w:pPr>
        <w:contextualSpacing/>
        <w:rPr>
          <w:rFonts w:cstheme="minorHAnsi"/>
          <w:b/>
          <w:sz w:val="24"/>
          <w:szCs w:val="24"/>
        </w:rPr>
      </w:pPr>
      <w:r w:rsidRPr="00F55FC1">
        <w:rPr>
          <w:rFonts w:cstheme="minorHAnsi"/>
          <w:b/>
          <w:sz w:val="24"/>
          <w:szCs w:val="24"/>
        </w:rPr>
        <w:t>Pregnancy Accommodations</w:t>
      </w:r>
    </w:p>
    <w:p w14:paraId="60F35060" w14:textId="0CEF5C22" w:rsidR="00681071" w:rsidRPr="00F55FC1" w:rsidRDefault="00681071" w:rsidP="00681071">
      <w:pPr>
        <w:rPr>
          <w:sz w:val="24"/>
          <w:szCs w:val="24"/>
        </w:rPr>
      </w:pPr>
      <w:r w:rsidRPr="00F55FC1">
        <w:rPr>
          <w:sz w:val="24"/>
          <w:szCs w:val="24"/>
        </w:rPr>
        <w:t>SJVCi will provide the following accommodations for a pregnant employee if they request:</w:t>
      </w:r>
    </w:p>
    <w:p w14:paraId="715F5567" w14:textId="77777777" w:rsidR="00681071" w:rsidRPr="00F55FC1" w:rsidRDefault="00681071" w:rsidP="00681071">
      <w:pPr>
        <w:numPr>
          <w:ilvl w:val="0"/>
          <w:numId w:val="3"/>
        </w:numPr>
        <w:rPr>
          <w:sz w:val="24"/>
          <w:szCs w:val="24"/>
        </w:rPr>
      </w:pPr>
      <w:r w:rsidRPr="00F55FC1">
        <w:rPr>
          <w:sz w:val="24"/>
          <w:szCs w:val="24"/>
        </w:rPr>
        <w:t>Frequent, longer, or additional restroom breaks</w:t>
      </w:r>
    </w:p>
    <w:p w14:paraId="715C4B26" w14:textId="77777777" w:rsidR="00681071" w:rsidRPr="00F55FC1" w:rsidRDefault="00681071" w:rsidP="00681071">
      <w:pPr>
        <w:numPr>
          <w:ilvl w:val="0"/>
          <w:numId w:val="3"/>
        </w:numPr>
        <w:rPr>
          <w:sz w:val="24"/>
          <w:szCs w:val="24"/>
        </w:rPr>
      </w:pPr>
      <w:r w:rsidRPr="00F55FC1">
        <w:rPr>
          <w:sz w:val="24"/>
          <w:szCs w:val="24"/>
        </w:rPr>
        <w:t>Modified food or drink policies</w:t>
      </w:r>
    </w:p>
    <w:p w14:paraId="7CBBDF05" w14:textId="77777777" w:rsidR="00681071" w:rsidRPr="00F55FC1" w:rsidRDefault="00681071" w:rsidP="00681071">
      <w:pPr>
        <w:numPr>
          <w:ilvl w:val="0"/>
          <w:numId w:val="3"/>
        </w:numPr>
        <w:rPr>
          <w:sz w:val="24"/>
          <w:szCs w:val="24"/>
        </w:rPr>
      </w:pPr>
      <w:r w:rsidRPr="00F55FC1">
        <w:rPr>
          <w:sz w:val="24"/>
          <w:szCs w:val="24"/>
        </w:rPr>
        <w:t>The ability to sit more frequently</w:t>
      </w:r>
    </w:p>
    <w:p w14:paraId="4E67CA83" w14:textId="77777777" w:rsidR="00681071" w:rsidRPr="00F55FC1" w:rsidRDefault="00681071" w:rsidP="00681071">
      <w:pPr>
        <w:numPr>
          <w:ilvl w:val="0"/>
          <w:numId w:val="3"/>
        </w:numPr>
        <w:rPr>
          <w:sz w:val="24"/>
          <w:szCs w:val="24"/>
        </w:rPr>
      </w:pPr>
      <w:r w:rsidRPr="00F55FC1">
        <w:rPr>
          <w:sz w:val="24"/>
          <w:szCs w:val="24"/>
        </w:rPr>
        <w:t>Not to lift objects over 17 pounds</w:t>
      </w:r>
    </w:p>
    <w:p w14:paraId="2D8699BD" w14:textId="0734F634" w:rsidR="00681071" w:rsidRPr="00F55FC1" w:rsidRDefault="00681071" w:rsidP="00681071">
      <w:pPr>
        <w:rPr>
          <w:sz w:val="24"/>
          <w:szCs w:val="24"/>
        </w:rPr>
      </w:pPr>
      <w:r w:rsidRPr="00F55FC1">
        <w:rPr>
          <w:bCs/>
          <w:sz w:val="24"/>
          <w:szCs w:val="24"/>
        </w:rPr>
        <w:t>In accordance with state law, SJVCi will not</w:t>
      </w:r>
      <w:r w:rsidRPr="00F55FC1">
        <w:rPr>
          <w:sz w:val="24"/>
          <w:szCs w:val="24"/>
        </w:rPr>
        <w:t xml:space="preserve"> request a doctor’s note for these particular accommodations.  </w:t>
      </w:r>
      <w:proofErr w:type="gramStart"/>
      <w:r w:rsidRPr="00F55FC1">
        <w:rPr>
          <w:sz w:val="24"/>
          <w:szCs w:val="24"/>
        </w:rPr>
        <w:t>Howeve</w:t>
      </w:r>
      <w:r w:rsidR="009012F9">
        <w:rPr>
          <w:sz w:val="24"/>
          <w:szCs w:val="24"/>
        </w:rPr>
        <w:t>r</w:t>
      </w:r>
      <w:proofErr w:type="gramEnd"/>
      <w:r w:rsidR="009012F9">
        <w:rPr>
          <w:sz w:val="24"/>
          <w:szCs w:val="24"/>
        </w:rPr>
        <w:t xml:space="preserve"> </w:t>
      </w:r>
      <w:r w:rsidRPr="00F55FC1">
        <w:rPr>
          <w:sz w:val="24"/>
          <w:szCs w:val="24"/>
        </w:rPr>
        <w:t>SJVCi may request documentation from a health care provider outlining the need for accommodation when a pregnant employee requests:</w:t>
      </w:r>
    </w:p>
    <w:p w14:paraId="1FC4B104" w14:textId="77777777" w:rsidR="00681071" w:rsidRPr="00F55FC1" w:rsidRDefault="00681071" w:rsidP="00681071">
      <w:pPr>
        <w:numPr>
          <w:ilvl w:val="0"/>
          <w:numId w:val="4"/>
        </w:numPr>
        <w:rPr>
          <w:sz w:val="24"/>
          <w:szCs w:val="24"/>
        </w:rPr>
      </w:pPr>
      <w:r w:rsidRPr="00F55FC1">
        <w:rPr>
          <w:sz w:val="24"/>
          <w:szCs w:val="24"/>
        </w:rPr>
        <w:t>Job restructuring including:</w:t>
      </w:r>
    </w:p>
    <w:p w14:paraId="57C7B99F" w14:textId="77777777" w:rsidR="00681071" w:rsidRPr="00F55FC1" w:rsidRDefault="00681071" w:rsidP="003319A3">
      <w:pPr>
        <w:numPr>
          <w:ilvl w:val="1"/>
          <w:numId w:val="4"/>
        </w:numPr>
        <w:jc w:val="both"/>
        <w:rPr>
          <w:sz w:val="24"/>
          <w:szCs w:val="24"/>
        </w:rPr>
      </w:pPr>
      <w:r w:rsidRPr="00F55FC1">
        <w:rPr>
          <w:sz w:val="24"/>
          <w:szCs w:val="24"/>
        </w:rPr>
        <w:t>Schedule changes such as part-time or modified work schedules</w:t>
      </w:r>
    </w:p>
    <w:p w14:paraId="2428FA6E" w14:textId="77777777" w:rsidR="00681071" w:rsidRPr="00F55FC1" w:rsidRDefault="00681071" w:rsidP="00681071">
      <w:pPr>
        <w:numPr>
          <w:ilvl w:val="1"/>
          <w:numId w:val="4"/>
        </w:numPr>
        <w:rPr>
          <w:sz w:val="24"/>
          <w:szCs w:val="24"/>
        </w:rPr>
      </w:pPr>
      <w:r w:rsidRPr="00F55FC1">
        <w:rPr>
          <w:sz w:val="24"/>
          <w:szCs w:val="24"/>
        </w:rPr>
        <w:t>Job reassignments</w:t>
      </w:r>
    </w:p>
    <w:p w14:paraId="531C167E" w14:textId="77777777" w:rsidR="00681071" w:rsidRPr="00F55FC1" w:rsidRDefault="00681071" w:rsidP="00681071">
      <w:pPr>
        <w:numPr>
          <w:ilvl w:val="1"/>
          <w:numId w:val="4"/>
        </w:numPr>
        <w:rPr>
          <w:sz w:val="24"/>
          <w:szCs w:val="24"/>
        </w:rPr>
      </w:pPr>
      <w:r w:rsidRPr="00F55FC1">
        <w:rPr>
          <w:sz w:val="24"/>
          <w:szCs w:val="24"/>
        </w:rPr>
        <w:t>Providing or modifying equipment or devices</w:t>
      </w:r>
    </w:p>
    <w:p w14:paraId="7797B304" w14:textId="77777777" w:rsidR="00681071" w:rsidRPr="00F55FC1" w:rsidRDefault="00681071" w:rsidP="00681071">
      <w:pPr>
        <w:numPr>
          <w:ilvl w:val="1"/>
          <w:numId w:val="4"/>
        </w:numPr>
        <w:rPr>
          <w:sz w:val="24"/>
          <w:szCs w:val="24"/>
        </w:rPr>
      </w:pPr>
      <w:r w:rsidRPr="00F55FC1">
        <w:rPr>
          <w:sz w:val="24"/>
          <w:szCs w:val="24"/>
        </w:rPr>
        <w:t>Changes to their workstation</w:t>
      </w:r>
    </w:p>
    <w:p w14:paraId="11BB9917" w14:textId="77777777" w:rsidR="00681071" w:rsidRPr="00F55FC1" w:rsidRDefault="00681071" w:rsidP="00681071">
      <w:pPr>
        <w:numPr>
          <w:ilvl w:val="0"/>
          <w:numId w:val="4"/>
        </w:numPr>
        <w:rPr>
          <w:sz w:val="24"/>
          <w:szCs w:val="24"/>
        </w:rPr>
      </w:pPr>
      <w:r w:rsidRPr="00F55FC1">
        <w:rPr>
          <w:sz w:val="24"/>
          <w:szCs w:val="24"/>
        </w:rPr>
        <w:t>Scheduling flexibility for prenatal visits</w:t>
      </w:r>
    </w:p>
    <w:p w14:paraId="64ECCBEA" w14:textId="77777777" w:rsidR="00681071" w:rsidRPr="00F55FC1" w:rsidRDefault="00681071" w:rsidP="00681071">
      <w:pPr>
        <w:numPr>
          <w:ilvl w:val="0"/>
          <w:numId w:val="4"/>
        </w:numPr>
        <w:rPr>
          <w:sz w:val="24"/>
          <w:szCs w:val="24"/>
        </w:rPr>
      </w:pPr>
      <w:r w:rsidRPr="00F55FC1">
        <w:rPr>
          <w:sz w:val="24"/>
          <w:szCs w:val="24"/>
        </w:rPr>
        <w:t>A temporary transfer to a less strenuous or less hazardous position</w:t>
      </w:r>
    </w:p>
    <w:p w14:paraId="6B57B190" w14:textId="77777777" w:rsidR="00681071" w:rsidRPr="00F55FC1" w:rsidRDefault="00681071" w:rsidP="00681071">
      <w:pPr>
        <w:numPr>
          <w:ilvl w:val="0"/>
          <w:numId w:val="4"/>
        </w:numPr>
        <w:rPr>
          <w:sz w:val="24"/>
          <w:szCs w:val="24"/>
        </w:rPr>
      </w:pPr>
      <w:r w:rsidRPr="00F55FC1">
        <w:rPr>
          <w:sz w:val="24"/>
          <w:szCs w:val="24"/>
        </w:rPr>
        <w:t>Any further accommodation needed by the employee</w:t>
      </w:r>
    </w:p>
    <w:p w14:paraId="74450B21" w14:textId="15D5D9BF" w:rsidR="003319A3" w:rsidRPr="00F55FC1" w:rsidRDefault="00681071" w:rsidP="00681071">
      <w:pPr>
        <w:rPr>
          <w:sz w:val="24"/>
          <w:szCs w:val="24"/>
        </w:rPr>
      </w:pPr>
      <w:bookmarkStart w:id="1" w:name="_Hlk39055802"/>
      <w:r w:rsidRPr="00F55FC1">
        <w:rPr>
          <w:sz w:val="24"/>
          <w:szCs w:val="24"/>
        </w:rPr>
        <w:t xml:space="preserve">Employees seeking such accommodations must contact </w:t>
      </w:r>
      <w:hyperlink r:id="rId10" w:history="1">
        <w:r w:rsidRPr="00F55FC1">
          <w:rPr>
            <w:rStyle w:val="Hyperlink"/>
            <w:sz w:val="24"/>
            <w:szCs w:val="24"/>
          </w:rPr>
          <w:t>AskHR@embered.com</w:t>
        </w:r>
      </w:hyperlink>
      <w:r w:rsidRPr="00F55FC1">
        <w:rPr>
          <w:sz w:val="24"/>
          <w:szCs w:val="24"/>
        </w:rPr>
        <w:t xml:space="preserve">.  </w:t>
      </w:r>
      <w:bookmarkEnd w:id="1"/>
      <w:r w:rsidRPr="00F55FC1">
        <w:rPr>
          <w:sz w:val="24"/>
          <w:szCs w:val="24"/>
        </w:rPr>
        <w:t xml:space="preserve">If the request creates an “undue hardship,” SJVCi may decline the request or suggest a reasonable alternative.  </w:t>
      </w:r>
    </w:p>
    <w:p w14:paraId="2523DA86" w14:textId="77777777" w:rsidR="003319A3" w:rsidRPr="00F55FC1" w:rsidRDefault="003319A3" w:rsidP="00681071">
      <w:pPr>
        <w:contextualSpacing/>
        <w:rPr>
          <w:b/>
          <w:bCs/>
          <w:sz w:val="24"/>
          <w:szCs w:val="24"/>
        </w:rPr>
      </w:pPr>
      <w:r w:rsidRPr="00F55FC1">
        <w:rPr>
          <w:b/>
          <w:bCs/>
          <w:sz w:val="24"/>
          <w:szCs w:val="24"/>
        </w:rPr>
        <w:lastRenderedPageBreak/>
        <w:t>Leave for Victims of Domestic Violence, Sexual Assault, and Stalking</w:t>
      </w:r>
    </w:p>
    <w:p w14:paraId="6FB1E957" w14:textId="77777777" w:rsidR="009012F9" w:rsidRDefault="003319A3" w:rsidP="008C468C">
      <w:pPr>
        <w:contextualSpacing/>
        <w:rPr>
          <w:sz w:val="24"/>
          <w:szCs w:val="24"/>
        </w:rPr>
      </w:pPr>
      <w:r w:rsidRPr="00F55FC1">
        <w:rPr>
          <w:sz w:val="24"/>
          <w:szCs w:val="24"/>
        </w:rPr>
        <w:t>Employees who are victims</w:t>
      </w:r>
      <w:r w:rsidR="009012F9" w:rsidRPr="009012F9">
        <w:rPr>
          <w:sz w:val="24"/>
          <w:szCs w:val="24"/>
        </w:rPr>
        <w:t xml:space="preserve"> </w:t>
      </w:r>
      <w:r w:rsidR="009012F9">
        <w:rPr>
          <w:sz w:val="24"/>
          <w:szCs w:val="24"/>
        </w:rPr>
        <w:t xml:space="preserve">of </w:t>
      </w:r>
      <w:bookmarkStart w:id="2" w:name="_Hlk39002365"/>
      <w:r w:rsidR="009012F9" w:rsidRPr="00F55FC1">
        <w:rPr>
          <w:sz w:val="24"/>
          <w:szCs w:val="24"/>
        </w:rPr>
        <w:t>domestic violence, sexual assault or stalking</w:t>
      </w:r>
      <w:r w:rsidRPr="00F55FC1">
        <w:rPr>
          <w:sz w:val="24"/>
          <w:szCs w:val="24"/>
        </w:rPr>
        <w:t xml:space="preserve"> </w:t>
      </w:r>
      <w:bookmarkEnd w:id="2"/>
      <w:r w:rsidR="008C468C" w:rsidRPr="00F55FC1">
        <w:rPr>
          <w:sz w:val="24"/>
          <w:szCs w:val="24"/>
        </w:rPr>
        <w:t>may take leave for legal or law enforcement assistance, medical treatment, counseling, obtaining services from a shelter or a victim’s advocate program, or for safety planning or relocation.</w:t>
      </w:r>
      <w:r w:rsidR="009012F9">
        <w:rPr>
          <w:sz w:val="24"/>
          <w:szCs w:val="24"/>
        </w:rPr>
        <w:t xml:space="preserve">  Employees may also take leave for the same purposes if their</w:t>
      </w:r>
      <w:r w:rsidR="009012F9" w:rsidRPr="009012F9">
        <w:rPr>
          <w:sz w:val="24"/>
          <w:szCs w:val="24"/>
        </w:rPr>
        <w:t xml:space="preserve"> “family members” are victims</w:t>
      </w:r>
      <w:r w:rsidR="009012F9">
        <w:rPr>
          <w:sz w:val="24"/>
          <w:szCs w:val="24"/>
        </w:rPr>
        <w:t xml:space="preserve"> of </w:t>
      </w:r>
      <w:r w:rsidR="009012F9" w:rsidRPr="009012F9">
        <w:rPr>
          <w:sz w:val="24"/>
          <w:szCs w:val="24"/>
        </w:rPr>
        <w:t>domestic violence, sexual assault or stalking</w:t>
      </w:r>
      <w:r w:rsidR="009012F9">
        <w:rPr>
          <w:sz w:val="24"/>
          <w:szCs w:val="24"/>
        </w:rPr>
        <w:t xml:space="preserve">.  </w:t>
      </w:r>
      <w:r w:rsidR="008C468C" w:rsidRPr="00F55FC1">
        <w:rPr>
          <w:sz w:val="24"/>
          <w:szCs w:val="24"/>
        </w:rPr>
        <w:t>“</w:t>
      </w:r>
      <w:r w:rsidRPr="00F55FC1">
        <w:rPr>
          <w:sz w:val="24"/>
          <w:szCs w:val="24"/>
        </w:rPr>
        <w:t>Family members</w:t>
      </w:r>
      <w:r w:rsidR="008C468C" w:rsidRPr="00F55FC1">
        <w:rPr>
          <w:sz w:val="24"/>
          <w:szCs w:val="24"/>
        </w:rPr>
        <w:t>”</w:t>
      </w:r>
      <w:r w:rsidRPr="00F55FC1">
        <w:rPr>
          <w:sz w:val="24"/>
          <w:szCs w:val="24"/>
        </w:rPr>
        <w:t xml:space="preserve"> include a child, a spouse, a parent, a parent-in-law, a grandparent or a person the employee is dating.</w:t>
      </w:r>
      <w:r w:rsidR="008C468C" w:rsidRPr="00F55FC1">
        <w:rPr>
          <w:sz w:val="24"/>
          <w:szCs w:val="24"/>
        </w:rPr>
        <w:t xml:space="preserve">  </w:t>
      </w:r>
    </w:p>
    <w:p w14:paraId="2F3F7FE7" w14:textId="77777777" w:rsidR="009012F9" w:rsidRDefault="009012F9" w:rsidP="008C468C">
      <w:pPr>
        <w:contextualSpacing/>
        <w:rPr>
          <w:sz w:val="24"/>
          <w:szCs w:val="24"/>
        </w:rPr>
      </w:pPr>
    </w:p>
    <w:p w14:paraId="1714203B" w14:textId="1751914A" w:rsidR="00F55FC1" w:rsidRDefault="003319A3" w:rsidP="008C468C">
      <w:pPr>
        <w:contextualSpacing/>
        <w:rPr>
          <w:sz w:val="24"/>
          <w:szCs w:val="24"/>
        </w:rPr>
      </w:pPr>
      <w:r w:rsidRPr="00F55FC1">
        <w:rPr>
          <w:sz w:val="24"/>
          <w:szCs w:val="24"/>
        </w:rPr>
        <w:t>Employees may choose unpaid or paid leave</w:t>
      </w:r>
      <w:r w:rsidR="008C468C" w:rsidRPr="00F55FC1">
        <w:rPr>
          <w:sz w:val="24"/>
          <w:szCs w:val="24"/>
        </w:rPr>
        <w:t xml:space="preserve">, </w:t>
      </w:r>
      <w:r w:rsidRPr="00F55FC1">
        <w:rPr>
          <w:sz w:val="24"/>
          <w:szCs w:val="24"/>
        </w:rPr>
        <w:t>if</w:t>
      </w:r>
      <w:r w:rsidR="008C468C" w:rsidRPr="00F55FC1">
        <w:rPr>
          <w:sz w:val="24"/>
          <w:szCs w:val="24"/>
        </w:rPr>
        <w:t xml:space="preserve"> any paid leave, such as sick or vacation, is</w:t>
      </w:r>
      <w:r w:rsidRPr="00F55FC1">
        <w:rPr>
          <w:sz w:val="24"/>
          <w:szCs w:val="24"/>
        </w:rPr>
        <w:t xml:space="preserve"> available</w:t>
      </w:r>
      <w:r w:rsidR="008C468C" w:rsidRPr="00F55FC1">
        <w:rPr>
          <w:sz w:val="24"/>
          <w:szCs w:val="24"/>
        </w:rPr>
        <w:t xml:space="preserve">.  </w:t>
      </w:r>
      <w:r w:rsidRPr="00F55FC1">
        <w:rPr>
          <w:sz w:val="24"/>
          <w:szCs w:val="24"/>
        </w:rPr>
        <w:t>The employee must give notice no later than the end of the first day of the leave to qualify, even in emergency circumstances.</w:t>
      </w:r>
      <w:r w:rsidR="00F55FC1">
        <w:rPr>
          <w:sz w:val="24"/>
          <w:szCs w:val="24"/>
        </w:rPr>
        <w:t xml:space="preserve">  </w:t>
      </w:r>
    </w:p>
    <w:p w14:paraId="0033AF94" w14:textId="77777777" w:rsidR="00F55FC1" w:rsidRDefault="00F55FC1" w:rsidP="008C468C">
      <w:pPr>
        <w:contextualSpacing/>
        <w:rPr>
          <w:sz w:val="24"/>
          <w:szCs w:val="24"/>
        </w:rPr>
      </w:pPr>
    </w:p>
    <w:p w14:paraId="3F01FD79" w14:textId="7A253373" w:rsidR="008C468C" w:rsidRPr="00F55FC1" w:rsidRDefault="008C468C" w:rsidP="008C468C">
      <w:pPr>
        <w:contextualSpacing/>
        <w:rPr>
          <w:sz w:val="24"/>
          <w:szCs w:val="24"/>
        </w:rPr>
      </w:pPr>
      <w:r w:rsidRPr="00F55FC1">
        <w:rPr>
          <w:sz w:val="24"/>
          <w:szCs w:val="24"/>
        </w:rPr>
        <w:t>Employees can also request a safety accommodation related to domestic violence, including:</w:t>
      </w:r>
    </w:p>
    <w:p w14:paraId="41FBB84C" w14:textId="6A300C5F" w:rsidR="008C468C" w:rsidRPr="00F55FC1" w:rsidRDefault="008C468C" w:rsidP="008C468C">
      <w:pPr>
        <w:pStyle w:val="ListParagraph"/>
        <w:numPr>
          <w:ilvl w:val="0"/>
          <w:numId w:val="5"/>
        </w:numPr>
        <w:rPr>
          <w:sz w:val="24"/>
          <w:szCs w:val="24"/>
        </w:rPr>
      </w:pPr>
      <w:r w:rsidRPr="00F55FC1">
        <w:rPr>
          <w:sz w:val="24"/>
          <w:szCs w:val="24"/>
        </w:rPr>
        <w:t>A job transfer or reassignment</w:t>
      </w:r>
    </w:p>
    <w:p w14:paraId="70DA257B" w14:textId="59E36A59" w:rsidR="008C468C" w:rsidRPr="00F55FC1" w:rsidRDefault="008C468C" w:rsidP="008C468C">
      <w:pPr>
        <w:pStyle w:val="ListParagraph"/>
        <w:numPr>
          <w:ilvl w:val="0"/>
          <w:numId w:val="5"/>
        </w:numPr>
        <w:rPr>
          <w:sz w:val="24"/>
          <w:szCs w:val="24"/>
        </w:rPr>
      </w:pPr>
      <w:r w:rsidRPr="00F55FC1">
        <w:rPr>
          <w:sz w:val="24"/>
          <w:szCs w:val="24"/>
        </w:rPr>
        <w:t>Changing work telephone or email</w:t>
      </w:r>
    </w:p>
    <w:p w14:paraId="7BDCD2C5" w14:textId="0473D146" w:rsidR="008C468C" w:rsidRPr="00F55FC1" w:rsidRDefault="008C468C" w:rsidP="008C468C">
      <w:pPr>
        <w:pStyle w:val="ListParagraph"/>
        <w:numPr>
          <w:ilvl w:val="0"/>
          <w:numId w:val="5"/>
        </w:numPr>
        <w:rPr>
          <w:sz w:val="24"/>
          <w:szCs w:val="24"/>
        </w:rPr>
      </w:pPr>
      <w:r w:rsidRPr="00F55FC1">
        <w:rPr>
          <w:sz w:val="24"/>
          <w:szCs w:val="24"/>
        </w:rPr>
        <w:t>Implementation of safety procedures</w:t>
      </w:r>
    </w:p>
    <w:p w14:paraId="3EC58A50" w14:textId="322666F3" w:rsidR="008C468C" w:rsidRPr="00F55FC1" w:rsidRDefault="008C468C" w:rsidP="008C468C">
      <w:pPr>
        <w:rPr>
          <w:sz w:val="24"/>
          <w:szCs w:val="24"/>
        </w:rPr>
      </w:pPr>
      <w:r w:rsidRPr="00F55FC1">
        <w:rPr>
          <w:sz w:val="24"/>
          <w:szCs w:val="24"/>
        </w:rPr>
        <w:t xml:space="preserve">SJVCi will provide safety accommodations when </w:t>
      </w:r>
      <w:proofErr w:type="gramStart"/>
      <w:r w:rsidRPr="00F55FC1">
        <w:rPr>
          <w:sz w:val="24"/>
          <w:szCs w:val="24"/>
        </w:rPr>
        <w:t>requested, unless</w:t>
      </w:r>
      <w:proofErr w:type="gramEnd"/>
      <w:r w:rsidRPr="00F55FC1">
        <w:rPr>
          <w:sz w:val="24"/>
          <w:szCs w:val="24"/>
        </w:rPr>
        <w:t xml:space="preserve"> it creates an undue hardship.</w:t>
      </w:r>
      <w:r w:rsidR="00BE17DE" w:rsidRPr="00BE17DE">
        <w:t xml:space="preserve"> </w:t>
      </w:r>
      <w:r w:rsidR="00BE17DE" w:rsidRPr="00BE17DE">
        <w:rPr>
          <w:sz w:val="24"/>
          <w:szCs w:val="24"/>
        </w:rPr>
        <w:t xml:space="preserve">Employees seeking such accommodations must contact </w:t>
      </w:r>
      <w:hyperlink r:id="rId11" w:history="1">
        <w:r w:rsidR="00BE17DE" w:rsidRPr="008310F9">
          <w:rPr>
            <w:rStyle w:val="Hyperlink"/>
            <w:sz w:val="24"/>
            <w:szCs w:val="24"/>
          </w:rPr>
          <w:t>AskHR@embered.com</w:t>
        </w:r>
      </w:hyperlink>
      <w:r w:rsidR="00BE17DE" w:rsidRPr="00BE17DE">
        <w:rPr>
          <w:sz w:val="24"/>
          <w:szCs w:val="24"/>
        </w:rPr>
        <w:t>.</w:t>
      </w:r>
      <w:r w:rsidR="00BE17DE">
        <w:rPr>
          <w:sz w:val="24"/>
          <w:szCs w:val="24"/>
        </w:rPr>
        <w:t xml:space="preserve"> </w:t>
      </w:r>
      <w:r w:rsidR="00BE17DE" w:rsidRPr="00BE17DE">
        <w:rPr>
          <w:sz w:val="24"/>
          <w:szCs w:val="24"/>
        </w:rPr>
        <w:t xml:space="preserve">  </w:t>
      </w:r>
    </w:p>
    <w:p w14:paraId="3B57FF6C" w14:textId="77777777" w:rsidR="008C468C" w:rsidRPr="00F55FC1" w:rsidRDefault="008C468C" w:rsidP="008C468C">
      <w:pPr>
        <w:rPr>
          <w:i/>
          <w:iCs/>
          <w:sz w:val="24"/>
          <w:szCs w:val="24"/>
        </w:rPr>
      </w:pPr>
      <w:r w:rsidRPr="00F55FC1">
        <w:rPr>
          <w:i/>
          <w:iCs/>
          <w:sz w:val="24"/>
          <w:szCs w:val="24"/>
        </w:rPr>
        <w:t>Documentation</w:t>
      </w:r>
    </w:p>
    <w:p w14:paraId="2217C831" w14:textId="21D722B3" w:rsidR="008C468C" w:rsidRPr="00F55FC1" w:rsidRDefault="008C468C" w:rsidP="008C468C">
      <w:pPr>
        <w:rPr>
          <w:sz w:val="24"/>
          <w:szCs w:val="24"/>
        </w:rPr>
      </w:pPr>
      <w:r w:rsidRPr="00F55FC1">
        <w:rPr>
          <w:sz w:val="24"/>
          <w:szCs w:val="24"/>
        </w:rPr>
        <w:t>SJVCi will request documentation to support an employee’s request for leave or other accommodation. Documentation can include:</w:t>
      </w:r>
    </w:p>
    <w:p w14:paraId="52ADD1C0" w14:textId="0B63D201" w:rsidR="008C468C" w:rsidRPr="00F55FC1" w:rsidRDefault="008C468C" w:rsidP="008C468C">
      <w:pPr>
        <w:pStyle w:val="ListParagraph"/>
        <w:numPr>
          <w:ilvl w:val="0"/>
          <w:numId w:val="6"/>
        </w:numPr>
        <w:rPr>
          <w:sz w:val="24"/>
          <w:szCs w:val="24"/>
        </w:rPr>
      </w:pPr>
      <w:r w:rsidRPr="00F55FC1">
        <w:rPr>
          <w:sz w:val="24"/>
          <w:szCs w:val="24"/>
        </w:rPr>
        <w:t>Police report or court documents</w:t>
      </w:r>
    </w:p>
    <w:p w14:paraId="7154A563" w14:textId="3E9AF238" w:rsidR="008C468C" w:rsidRPr="00F55FC1" w:rsidRDefault="008C468C" w:rsidP="008C468C">
      <w:pPr>
        <w:pStyle w:val="ListParagraph"/>
        <w:numPr>
          <w:ilvl w:val="0"/>
          <w:numId w:val="6"/>
        </w:numPr>
        <w:rPr>
          <w:sz w:val="24"/>
          <w:szCs w:val="24"/>
        </w:rPr>
      </w:pPr>
      <w:r w:rsidRPr="00F55FC1">
        <w:rPr>
          <w:sz w:val="24"/>
          <w:szCs w:val="24"/>
        </w:rPr>
        <w:t>Employee’s written statement</w:t>
      </w:r>
    </w:p>
    <w:p w14:paraId="20D958C2" w14:textId="4BBC5597" w:rsidR="00681071" w:rsidRPr="00F55FC1" w:rsidRDefault="008C468C" w:rsidP="00681071">
      <w:pPr>
        <w:pStyle w:val="ListParagraph"/>
        <w:numPr>
          <w:ilvl w:val="0"/>
          <w:numId w:val="6"/>
        </w:numPr>
        <w:rPr>
          <w:sz w:val="24"/>
          <w:szCs w:val="24"/>
        </w:rPr>
      </w:pPr>
      <w:r w:rsidRPr="00F55FC1">
        <w:rPr>
          <w:sz w:val="24"/>
          <w:szCs w:val="24"/>
        </w:rPr>
        <w:t>Statement from a provider, clergy, or advocate.</w:t>
      </w:r>
    </w:p>
    <w:p w14:paraId="76177B0B" w14:textId="77777777" w:rsidR="008E510F" w:rsidRPr="00F55FC1" w:rsidRDefault="008E510F" w:rsidP="008E510F">
      <w:pPr>
        <w:contextualSpacing/>
        <w:rPr>
          <w:b/>
          <w:bCs/>
          <w:sz w:val="24"/>
          <w:szCs w:val="24"/>
        </w:rPr>
      </w:pPr>
      <w:r w:rsidRPr="00F55FC1">
        <w:rPr>
          <w:b/>
          <w:bCs/>
          <w:sz w:val="24"/>
          <w:szCs w:val="24"/>
        </w:rPr>
        <w:t>Payroll and Personnel File Access</w:t>
      </w:r>
    </w:p>
    <w:p w14:paraId="2C5201E1" w14:textId="06484263" w:rsidR="00681071" w:rsidRPr="00BE17DE" w:rsidRDefault="008E510F" w:rsidP="00355409">
      <w:pPr>
        <w:contextualSpacing/>
        <w:rPr>
          <w:sz w:val="24"/>
          <w:szCs w:val="24"/>
        </w:rPr>
      </w:pPr>
      <w:r w:rsidRPr="00F55FC1">
        <w:rPr>
          <w:sz w:val="24"/>
          <w:szCs w:val="24"/>
        </w:rPr>
        <w:t>Employees and former employees have a right to access their own personnel files at least once a year.</w:t>
      </w:r>
      <w:r w:rsidR="009012F9">
        <w:rPr>
          <w:sz w:val="24"/>
          <w:szCs w:val="24"/>
        </w:rPr>
        <w:t xml:space="preserve">  The Organization</w:t>
      </w:r>
      <w:r w:rsidRPr="00F55FC1">
        <w:rPr>
          <w:sz w:val="24"/>
          <w:szCs w:val="24"/>
        </w:rPr>
        <w:t xml:space="preserve"> allow access to </w:t>
      </w:r>
      <w:r w:rsidR="00016D41">
        <w:rPr>
          <w:sz w:val="24"/>
          <w:szCs w:val="24"/>
        </w:rPr>
        <w:t>the</w:t>
      </w:r>
      <w:r w:rsidRPr="00F55FC1">
        <w:rPr>
          <w:sz w:val="24"/>
          <w:szCs w:val="24"/>
        </w:rPr>
        <w:t xml:space="preserve"> employee’s records within </w:t>
      </w:r>
      <w:r w:rsidR="00576689" w:rsidRPr="00F55FC1">
        <w:rPr>
          <w:sz w:val="24"/>
          <w:szCs w:val="24"/>
        </w:rPr>
        <w:t>ten (</w:t>
      </w:r>
      <w:r w:rsidRPr="00F55FC1">
        <w:rPr>
          <w:sz w:val="24"/>
          <w:szCs w:val="24"/>
        </w:rPr>
        <w:t>10</w:t>
      </w:r>
      <w:r w:rsidR="00576689" w:rsidRPr="00F55FC1">
        <w:rPr>
          <w:sz w:val="24"/>
          <w:szCs w:val="24"/>
        </w:rPr>
        <w:t>)</w:t>
      </w:r>
      <w:r w:rsidRPr="00F55FC1">
        <w:rPr>
          <w:sz w:val="24"/>
          <w:szCs w:val="24"/>
        </w:rPr>
        <w:t xml:space="preserve"> business days at the employee’s usual place of employment, or a mutually agreed upon location.  Employees under criminal investigation do not have the right to access their personnel record.  Upon request, SJVCi will make payroll records available to the employee within a reasonable period of time, usually within </w:t>
      </w:r>
      <w:r w:rsidR="00576689" w:rsidRPr="00F55FC1">
        <w:rPr>
          <w:sz w:val="24"/>
          <w:szCs w:val="24"/>
        </w:rPr>
        <w:t>ten (</w:t>
      </w:r>
      <w:r w:rsidRPr="00F55FC1">
        <w:rPr>
          <w:sz w:val="24"/>
          <w:szCs w:val="24"/>
        </w:rPr>
        <w:t>10</w:t>
      </w:r>
      <w:r w:rsidR="00576689" w:rsidRPr="00F55FC1">
        <w:rPr>
          <w:sz w:val="24"/>
          <w:szCs w:val="24"/>
        </w:rPr>
        <w:t>)</w:t>
      </w:r>
      <w:r w:rsidRPr="00F55FC1">
        <w:rPr>
          <w:sz w:val="24"/>
          <w:szCs w:val="24"/>
        </w:rPr>
        <w:t xml:space="preserve"> business days at the employee’s usual place of employment or a mutually agreed upon location.</w:t>
      </w:r>
      <w:r w:rsidR="00016D41">
        <w:rPr>
          <w:sz w:val="24"/>
          <w:szCs w:val="24"/>
        </w:rPr>
        <w:t xml:space="preserve">  </w:t>
      </w:r>
    </w:p>
    <w:sectPr w:rsidR="00681071" w:rsidRPr="00BE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288ED"/>
    <w:multiLevelType w:val="hybridMultilevel"/>
    <w:tmpl w:val="B37CD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79E9"/>
    <w:multiLevelType w:val="hybridMultilevel"/>
    <w:tmpl w:val="64A4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655DF"/>
    <w:multiLevelType w:val="multilevel"/>
    <w:tmpl w:val="205C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C7FAC"/>
    <w:multiLevelType w:val="hybridMultilevel"/>
    <w:tmpl w:val="842A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41979"/>
    <w:multiLevelType w:val="hybridMultilevel"/>
    <w:tmpl w:val="D182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82EAE"/>
    <w:multiLevelType w:val="multilevel"/>
    <w:tmpl w:val="FC1A0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B5"/>
    <w:rsid w:val="00016D41"/>
    <w:rsid w:val="000253C3"/>
    <w:rsid w:val="000F1A79"/>
    <w:rsid w:val="00182C3A"/>
    <w:rsid w:val="00296341"/>
    <w:rsid w:val="002B6CF3"/>
    <w:rsid w:val="003319A3"/>
    <w:rsid w:val="00355409"/>
    <w:rsid w:val="0047158D"/>
    <w:rsid w:val="004716A7"/>
    <w:rsid w:val="00494483"/>
    <w:rsid w:val="00576689"/>
    <w:rsid w:val="00591C5E"/>
    <w:rsid w:val="00681071"/>
    <w:rsid w:val="007A22B0"/>
    <w:rsid w:val="007F08B5"/>
    <w:rsid w:val="008C468C"/>
    <w:rsid w:val="008E510F"/>
    <w:rsid w:val="009012F9"/>
    <w:rsid w:val="00994477"/>
    <w:rsid w:val="00A26B72"/>
    <w:rsid w:val="00A615AE"/>
    <w:rsid w:val="00BE17DE"/>
    <w:rsid w:val="00BE215E"/>
    <w:rsid w:val="00BF0BA8"/>
    <w:rsid w:val="00D60E7B"/>
    <w:rsid w:val="00DC6AF0"/>
    <w:rsid w:val="00DD7BB2"/>
    <w:rsid w:val="00E84AE1"/>
    <w:rsid w:val="00F5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37F0"/>
  <w15:chartTrackingRefBased/>
  <w15:docId w15:val="{B55A48E6-D4B4-4906-8478-F2E2F9E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AE1"/>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681071"/>
    <w:rPr>
      <w:color w:val="0563C1" w:themeColor="hyperlink"/>
      <w:u w:val="single"/>
    </w:rPr>
  </w:style>
  <w:style w:type="character" w:styleId="UnresolvedMention">
    <w:name w:val="Unresolved Mention"/>
    <w:basedOn w:val="DefaultParagraphFont"/>
    <w:uiPriority w:val="99"/>
    <w:semiHidden/>
    <w:unhideWhenUsed/>
    <w:rsid w:val="00681071"/>
    <w:rPr>
      <w:color w:val="605E5C"/>
      <w:shd w:val="clear" w:color="auto" w:fill="E1DFDD"/>
    </w:rPr>
  </w:style>
  <w:style w:type="paragraph" w:styleId="ListParagraph">
    <w:name w:val="List Paragraph"/>
    <w:basedOn w:val="Normal"/>
    <w:uiPriority w:val="34"/>
    <w:qFormat/>
    <w:rsid w:val="008C468C"/>
    <w:pPr>
      <w:ind w:left="720"/>
      <w:contextualSpacing/>
    </w:pPr>
  </w:style>
  <w:style w:type="character" w:styleId="CommentReference">
    <w:name w:val="annotation reference"/>
    <w:basedOn w:val="DefaultParagraphFont"/>
    <w:uiPriority w:val="99"/>
    <w:semiHidden/>
    <w:unhideWhenUsed/>
    <w:rsid w:val="00591C5E"/>
    <w:rPr>
      <w:sz w:val="16"/>
      <w:szCs w:val="16"/>
    </w:rPr>
  </w:style>
  <w:style w:type="paragraph" w:styleId="CommentText">
    <w:name w:val="annotation text"/>
    <w:basedOn w:val="Normal"/>
    <w:link w:val="CommentTextChar"/>
    <w:uiPriority w:val="99"/>
    <w:semiHidden/>
    <w:unhideWhenUsed/>
    <w:rsid w:val="00591C5E"/>
    <w:pPr>
      <w:spacing w:line="240" w:lineRule="auto"/>
    </w:pPr>
    <w:rPr>
      <w:sz w:val="20"/>
      <w:szCs w:val="20"/>
    </w:rPr>
  </w:style>
  <w:style w:type="character" w:customStyle="1" w:styleId="CommentTextChar">
    <w:name w:val="Comment Text Char"/>
    <w:basedOn w:val="DefaultParagraphFont"/>
    <w:link w:val="CommentText"/>
    <w:uiPriority w:val="99"/>
    <w:semiHidden/>
    <w:rsid w:val="00591C5E"/>
    <w:rPr>
      <w:sz w:val="20"/>
      <w:szCs w:val="20"/>
    </w:rPr>
  </w:style>
  <w:style w:type="paragraph" w:styleId="CommentSubject">
    <w:name w:val="annotation subject"/>
    <w:basedOn w:val="CommentText"/>
    <w:next w:val="CommentText"/>
    <w:link w:val="CommentSubjectChar"/>
    <w:uiPriority w:val="99"/>
    <w:semiHidden/>
    <w:unhideWhenUsed/>
    <w:rsid w:val="00591C5E"/>
    <w:rPr>
      <w:b/>
      <w:bCs/>
    </w:rPr>
  </w:style>
  <w:style w:type="character" w:customStyle="1" w:styleId="CommentSubjectChar">
    <w:name w:val="Comment Subject Char"/>
    <w:basedOn w:val="CommentTextChar"/>
    <w:link w:val="CommentSubject"/>
    <w:uiPriority w:val="99"/>
    <w:semiHidden/>
    <w:rsid w:val="00591C5E"/>
    <w:rPr>
      <w:b/>
      <w:bCs/>
      <w:sz w:val="20"/>
      <w:szCs w:val="20"/>
    </w:rPr>
  </w:style>
  <w:style w:type="paragraph" w:styleId="BalloonText">
    <w:name w:val="Balloon Text"/>
    <w:basedOn w:val="Normal"/>
    <w:link w:val="BalloonTextChar"/>
    <w:uiPriority w:val="99"/>
    <w:semiHidden/>
    <w:unhideWhenUsed/>
    <w:rsid w:val="00591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0690">
      <w:bodyDiv w:val="1"/>
      <w:marLeft w:val="0"/>
      <w:marRight w:val="0"/>
      <w:marTop w:val="0"/>
      <w:marBottom w:val="0"/>
      <w:divBdr>
        <w:top w:val="none" w:sz="0" w:space="0" w:color="auto"/>
        <w:left w:val="none" w:sz="0" w:space="0" w:color="auto"/>
        <w:bottom w:val="none" w:sz="0" w:space="0" w:color="auto"/>
        <w:right w:val="none" w:sz="0" w:space="0" w:color="auto"/>
      </w:divBdr>
    </w:div>
    <w:div w:id="17712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HR@embere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HR@embere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HR@embered.com" TargetMode="External"/><Relationship Id="rId11" Type="http://schemas.openxmlformats.org/officeDocument/2006/relationships/hyperlink" Target="mailto:AskHR@embered.com" TargetMode="External"/><Relationship Id="rId5" Type="http://schemas.openxmlformats.org/officeDocument/2006/relationships/image" Target="media/image1.png"/><Relationship Id="rId10" Type="http://schemas.openxmlformats.org/officeDocument/2006/relationships/hyperlink" Target="mailto:AskHR@embered.com" TargetMode="External"/><Relationship Id="rId4" Type="http://schemas.openxmlformats.org/officeDocument/2006/relationships/webSettings" Target="webSettings.xml"/><Relationship Id="rId9" Type="http://schemas.openxmlformats.org/officeDocument/2006/relationships/hyperlink" Target="mailto:AskHR@emb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dc:creator>
  <cp:keywords/>
  <dc:description/>
  <cp:lastModifiedBy>Tammie Zaczek</cp:lastModifiedBy>
  <cp:revision>2</cp:revision>
  <dcterms:created xsi:type="dcterms:W3CDTF">2020-05-04T18:33:00Z</dcterms:created>
  <dcterms:modified xsi:type="dcterms:W3CDTF">2020-05-04T18:33:00Z</dcterms:modified>
</cp:coreProperties>
</file>