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D8221D" w14:paraId="145D061A" w14:textId="77777777" w:rsidTr="00A91F0D">
        <w:tc>
          <w:tcPr>
            <w:tcW w:w="12950" w:type="dxa"/>
          </w:tcPr>
          <w:p w14:paraId="270F6331" w14:textId="5BB3E43B" w:rsidR="00D8221D" w:rsidRDefault="00D8221D" w:rsidP="00D8221D">
            <w:pPr>
              <w:jc w:val="center"/>
              <w:rPr>
                <w:b/>
                <w:bCs/>
                <w:sz w:val="32"/>
                <w:szCs w:val="32"/>
              </w:rPr>
            </w:pPr>
            <w:r>
              <w:rPr>
                <w:b/>
                <w:bCs/>
                <w:sz w:val="32"/>
                <w:szCs w:val="32"/>
              </w:rPr>
              <w:t>CONSUMER INFORMATION</w:t>
            </w:r>
          </w:p>
        </w:tc>
      </w:tr>
    </w:tbl>
    <w:p w14:paraId="00C71443" w14:textId="77777777" w:rsidR="00D8221D" w:rsidRDefault="00D8221D" w:rsidP="00D8221D">
      <w:pPr>
        <w:pStyle w:val="Default"/>
      </w:pPr>
    </w:p>
    <w:p w14:paraId="7060FC58" w14:textId="17BEE66D" w:rsidR="00D8221D" w:rsidRPr="00D8221D" w:rsidRDefault="00D8221D" w:rsidP="00D8221D">
      <w:pPr>
        <w:pStyle w:val="Default"/>
        <w:rPr>
          <w:rFonts w:asciiTheme="minorHAnsi" w:hAnsiTheme="minorHAnsi" w:cstheme="minorHAnsi"/>
          <w:sz w:val="22"/>
          <w:szCs w:val="22"/>
        </w:rPr>
      </w:pPr>
      <w:r w:rsidRPr="00D8221D">
        <w:rPr>
          <w:rFonts w:asciiTheme="minorHAnsi" w:hAnsiTheme="minorHAnsi" w:cstheme="minorHAnsi"/>
          <w:sz w:val="22"/>
          <w:szCs w:val="22"/>
        </w:rPr>
        <w:t xml:space="preserve">The federal Department of Education requires institutions to disclose specific information to current and prospective students (34 CFR 668.41). Provided below is a list and description of the required disclosures along with the exact location(s) where the information may be accessed. If you need assistance with obtaining any of the information referenced herein, please refer to the Office of the Dean of Student Services at your respective campus. Contact information for each campus may be obtained on the SJVC website: </w:t>
      </w:r>
      <w:hyperlink r:id="rId8" w:history="1">
        <w:r w:rsidRPr="00772BA3">
          <w:rPr>
            <w:rStyle w:val="Hyperlink"/>
            <w:rFonts w:asciiTheme="minorHAnsi" w:hAnsiTheme="minorHAnsi" w:cstheme="minorHAnsi"/>
            <w:sz w:val="22"/>
            <w:szCs w:val="22"/>
          </w:rPr>
          <w:t>http://www.sjvc.edu/campuses</w:t>
        </w:r>
      </w:hyperlink>
      <w:r w:rsidRPr="00D8221D">
        <w:rPr>
          <w:rFonts w:asciiTheme="minorHAnsi" w:hAnsiTheme="minorHAnsi" w:cstheme="minorHAnsi"/>
          <w:sz w:val="22"/>
          <w:szCs w:val="22"/>
        </w:rPr>
        <w:t xml:space="preserve">. Paper copies of any of the documents referenced herein will be made available upon request. </w:t>
      </w:r>
    </w:p>
    <w:p w14:paraId="01356FD7" w14:textId="77777777" w:rsidR="00D8221D" w:rsidRDefault="00D8221D" w:rsidP="00D8221D">
      <w:pPr>
        <w:rPr>
          <w:rFonts w:cstheme="minorHAnsi"/>
          <w:b/>
          <w:bCs/>
        </w:rPr>
      </w:pPr>
    </w:p>
    <w:p w14:paraId="79A4711A" w14:textId="36F57279" w:rsidR="00D8221D" w:rsidRPr="00D8221D" w:rsidRDefault="00D8221D" w:rsidP="00D8221D">
      <w:pPr>
        <w:rPr>
          <w:rFonts w:cstheme="minorHAnsi"/>
          <w:b/>
          <w:bCs/>
        </w:rPr>
      </w:pPr>
      <w:r w:rsidRPr="00D8221D">
        <w:rPr>
          <w:rFonts w:cstheme="minorHAnsi"/>
          <w:b/>
          <w:bCs/>
        </w:rPr>
        <w:t xml:space="preserve">NOTE: </w:t>
      </w:r>
      <w:r w:rsidRPr="00D8221D">
        <w:rPr>
          <w:rFonts w:cstheme="minorHAnsi"/>
        </w:rPr>
        <w:t>Most of the disclosure information may be found in the College Catalog. The College Catalog is published every year on or before December 1st. Changes or revisions that occur in between Catalog publications are captured in the Catalog Supplement. Please be sure to check the Catalog Supplement to ensure receipt of the most current information.</w:t>
      </w:r>
    </w:p>
    <w:tbl>
      <w:tblPr>
        <w:tblStyle w:val="TableGrid"/>
        <w:tblW w:w="14196" w:type="dxa"/>
        <w:tblInd w:w="-455" w:type="dxa"/>
        <w:tblLook w:val="04A0" w:firstRow="1" w:lastRow="0" w:firstColumn="1" w:lastColumn="0" w:noHBand="0" w:noVBand="1"/>
      </w:tblPr>
      <w:tblGrid>
        <w:gridCol w:w="1502"/>
        <w:gridCol w:w="3802"/>
        <w:gridCol w:w="3624"/>
        <w:gridCol w:w="5268"/>
      </w:tblGrid>
      <w:tr w:rsidR="002F7924" w14:paraId="1A87E1DC" w14:textId="77777777" w:rsidTr="6B3481E0">
        <w:tc>
          <w:tcPr>
            <w:tcW w:w="1502" w:type="dxa"/>
          </w:tcPr>
          <w:p w14:paraId="104B8A5E" w14:textId="12ACB0C0" w:rsidR="00D8221D" w:rsidRPr="002F7924" w:rsidRDefault="00D8221D" w:rsidP="00CA1259">
            <w:pPr>
              <w:rPr>
                <w:rFonts w:cstheme="minorHAnsi"/>
                <w:b/>
                <w:bCs/>
                <w:sz w:val="24"/>
                <w:szCs w:val="24"/>
              </w:rPr>
            </w:pPr>
            <w:r w:rsidRPr="002F7924">
              <w:rPr>
                <w:rFonts w:cstheme="minorHAnsi"/>
                <w:b/>
                <w:bCs/>
                <w:sz w:val="24"/>
                <w:szCs w:val="24"/>
              </w:rPr>
              <w:t>Type of Disclosure</w:t>
            </w:r>
          </w:p>
        </w:tc>
        <w:tc>
          <w:tcPr>
            <w:tcW w:w="4022" w:type="dxa"/>
          </w:tcPr>
          <w:p w14:paraId="31ECDE67" w14:textId="7D2ED930" w:rsidR="00D8221D" w:rsidRPr="002F7924" w:rsidRDefault="00D8221D" w:rsidP="00CA1259">
            <w:pPr>
              <w:rPr>
                <w:rFonts w:cstheme="minorHAnsi"/>
                <w:b/>
                <w:bCs/>
                <w:sz w:val="24"/>
                <w:szCs w:val="24"/>
              </w:rPr>
            </w:pPr>
            <w:r w:rsidRPr="002F7924">
              <w:rPr>
                <w:rFonts w:cstheme="minorHAnsi"/>
                <w:b/>
                <w:bCs/>
                <w:sz w:val="24"/>
                <w:szCs w:val="24"/>
              </w:rPr>
              <w:t>Description</w:t>
            </w:r>
          </w:p>
        </w:tc>
        <w:tc>
          <w:tcPr>
            <w:tcW w:w="3926" w:type="dxa"/>
          </w:tcPr>
          <w:p w14:paraId="049E2B10" w14:textId="22681770" w:rsidR="00D8221D" w:rsidRPr="002F7924" w:rsidRDefault="00D8221D" w:rsidP="00CA1259">
            <w:pPr>
              <w:rPr>
                <w:rFonts w:cstheme="minorHAnsi"/>
                <w:b/>
                <w:bCs/>
                <w:sz w:val="24"/>
                <w:szCs w:val="24"/>
              </w:rPr>
            </w:pPr>
            <w:r w:rsidRPr="002F7924">
              <w:rPr>
                <w:rFonts w:cstheme="minorHAnsi"/>
                <w:b/>
                <w:bCs/>
                <w:sz w:val="24"/>
                <w:szCs w:val="24"/>
              </w:rPr>
              <w:t>Location</w:t>
            </w:r>
          </w:p>
        </w:tc>
        <w:tc>
          <w:tcPr>
            <w:tcW w:w="4746" w:type="dxa"/>
          </w:tcPr>
          <w:p w14:paraId="57094AD0" w14:textId="752BA45C" w:rsidR="00D8221D" w:rsidRPr="002F7924" w:rsidRDefault="00D8221D" w:rsidP="00CA1259">
            <w:pPr>
              <w:rPr>
                <w:rFonts w:cstheme="minorHAnsi"/>
                <w:b/>
                <w:bCs/>
                <w:sz w:val="24"/>
                <w:szCs w:val="24"/>
              </w:rPr>
            </w:pPr>
            <w:r w:rsidRPr="002F7924">
              <w:rPr>
                <w:rFonts w:cstheme="minorHAnsi"/>
                <w:b/>
                <w:bCs/>
                <w:sz w:val="24"/>
                <w:szCs w:val="24"/>
              </w:rPr>
              <w:t>Web Link (if applicable)</w:t>
            </w:r>
          </w:p>
        </w:tc>
      </w:tr>
      <w:tr w:rsidR="002F7924" w14:paraId="0CCD16D7" w14:textId="77777777" w:rsidTr="6B3481E0">
        <w:tc>
          <w:tcPr>
            <w:tcW w:w="1502" w:type="dxa"/>
          </w:tcPr>
          <w:p w14:paraId="260B00EC" w14:textId="6E9139F8" w:rsidR="00D8221D" w:rsidRPr="002F7924" w:rsidRDefault="00D8221D" w:rsidP="00CA1259">
            <w:pPr>
              <w:rPr>
                <w:rFonts w:cstheme="minorHAnsi"/>
                <w:b/>
                <w:bCs/>
                <w:sz w:val="24"/>
                <w:szCs w:val="24"/>
              </w:rPr>
            </w:pPr>
            <w:r w:rsidRPr="002F7924">
              <w:rPr>
                <w:rFonts w:cstheme="minorHAnsi"/>
                <w:b/>
                <w:bCs/>
                <w:sz w:val="24"/>
                <w:szCs w:val="24"/>
              </w:rPr>
              <w:t>Financial Assistance</w:t>
            </w:r>
          </w:p>
        </w:tc>
        <w:tc>
          <w:tcPr>
            <w:tcW w:w="4022" w:type="dxa"/>
          </w:tcPr>
          <w:p w14:paraId="62927AA7" w14:textId="77777777" w:rsidR="00D8221D" w:rsidRDefault="00D8221D" w:rsidP="00CA1259">
            <w:pPr>
              <w:rPr>
                <w:rFonts w:cstheme="minorHAnsi"/>
                <w:sz w:val="24"/>
                <w:szCs w:val="24"/>
              </w:rPr>
            </w:pPr>
            <w:r w:rsidRPr="002F7924">
              <w:rPr>
                <w:rFonts w:cstheme="minorHAnsi"/>
                <w:sz w:val="24"/>
                <w:szCs w:val="24"/>
              </w:rPr>
              <w:t>Financial aid services available to prospective and enrolled students; types of available financial aid; application process; and loan repayment options</w:t>
            </w:r>
          </w:p>
          <w:p w14:paraId="27028DB8" w14:textId="77777777" w:rsidR="00B061EA" w:rsidRPr="00B061EA" w:rsidRDefault="00B061EA" w:rsidP="00B061EA">
            <w:pPr>
              <w:rPr>
                <w:rFonts w:cstheme="minorHAnsi"/>
                <w:sz w:val="24"/>
                <w:szCs w:val="24"/>
              </w:rPr>
            </w:pPr>
          </w:p>
          <w:p w14:paraId="2B4C068A" w14:textId="77777777" w:rsidR="00B061EA" w:rsidRPr="00B061EA" w:rsidRDefault="00B061EA" w:rsidP="00B061EA">
            <w:pPr>
              <w:rPr>
                <w:rFonts w:cstheme="minorHAnsi"/>
                <w:sz w:val="24"/>
                <w:szCs w:val="24"/>
              </w:rPr>
            </w:pPr>
          </w:p>
          <w:p w14:paraId="0472BDB8" w14:textId="77777777" w:rsidR="00B061EA" w:rsidRPr="00B061EA" w:rsidRDefault="00B061EA" w:rsidP="00B061EA">
            <w:pPr>
              <w:rPr>
                <w:rFonts w:cstheme="minorHAnsi"/>
                <w:sz w:val="24"/>
                <w:szCs w:val="24"/>
              </w:rPr>
            </w:pPr>
          </w:p>
          <w:p w14:paraId="27BB659D" w14:textId="77777777" w:rsidR="00B061EA" w:rsidRPr="00B061EA" w:rsidRDefault="00B061EA" w:rsidP="00B061EA">
            <w:pPr>
              <w:rPr>
                <w:rFonts w:cstheme="minorHAnsi"/>
                <w:sz w:val="24"/>
                <w:szCs w:val="24"/>
              </w:rPr>
            </w:pPr>
          </w:p>
          <w:p w14:paraId="3FD7E3E8" w14:textId="77777777" w:rsidR="00B061EA" w:rsidRPr="00B061EA" w:rsidRDefault="00B061EA" w:rsidP="00B061EA">
            <w:pPr>
              <w:rPr>
                <w:rFonts w:cstheme="minorHAnsi"/>
                <w:sz w:val="24"/>
                <w:szCs w:val="24"/>
              </w:rPr>
            </w:pPr>
          </w:p>
          <w:p w14:paraId="6D48F3AA" w14:textId="77777777" w:rsidR="00B061EA" w:rsidRPr="00B061EA" w:rsidRDefault="00B061EA" w:rsidP="00B061EA">
            <w:pPr>
              <w:rPr>
                <w:rFonts w:cstheme="minorHAnsi"/>
                <w:sz w:val="24"/>
                <w:szCs w:val="24"/>
              </w:rPr>
            </w:pPr>
          </w:p>
          <w:p w14:paraId="219C340D" w14:textId="77777777" w:rsidR="00B061EA" w:rsidRDefault="00B061EA" w:rsidP="00B061EA">
            <w:pPr>
              <w:rPr>
                <w:rFonts w:cstheme="minorHAnsi"/>
                <w:sz w:val="24"/>
                <w:szCs w:val="24"/>
              </w:rPr>
            </w:pPr>
          </w:p>
          <w:p w14:paraId="1DE2BA66" w14:textId="77777777" w:rsidR="00B061EA" w:rsidRPr="00B061EA" w:rsidRDefault="00B061EA" w:rsidP="00B061EA">
            <w:pPr>
              <w:rPr>
                <w:rFonts w:cstheme="minorHAnsi"/>
                <w:sz w:val="24"/>
                <w:szCs w:val="24"/>
              </w:rPr>
            </w:pPr>
          </w:p>
          <w:p w14:paraId="40B87EA7" w14:textId="77777777" w:rsidR="00B061EA" w:rsidRPr="00B061EA" w:rsidRDefault="00B061EA" w:rsidP="00B061EA">
            <w:pPr>
              <w:rPr>
                <w:rFonts w:cstheme="minorHAnsi"/>
                <w:sz w:val="24"/>
                <w:szCs w:val="24"/>
              </w:rPr>
            </w:pPr>
          </w:p>
          <w:p w14:paraId="1C9266FE" w14:textId="77777777" w:rsidR="00B061EA" w:rsidRDefault="00B061EA" w:rsidP="00B061EA">
            <w:pPr>
              <w:rPr>
                <w:rFonts w:cstheme="minorHAnsi"/>
                <w:sz w:val="24"/>
                <w:szCs w:val="24"/>
              </w:rPr>
            </w:pPr>
          </w:p>
          <w:p w14:paraId="0F2F369A" w14:textId="4EEB72E0" w:rsidR="00B061EA" w:rsidRPr="00B061EA" w:rsidRDefault="00B061EA" w:rsidP="00B061EA">
            <w:pPr>
              <w:rPr>
                <w:rFonts w:cstheme="minorHAnsi"/>
                <w:sz w:val="24"/>
                <w:szCs w:val="24"/>
              </w:rPr>
            </w:pPr>
          </w:p>
        </w:tc>
        <w:tc>
          <w:tcPr>
            <w:tcW w:w="3926" w:type="dxa"/>
          </w:tcPr>
          <w:p w14:paraId="214E75C2" w14:textId="6F874D43" w:rsidR="00D8221D" w:rsidRPr="002F7924" w:rsidRDefault="00D8221D" w:rsidP="00CA1259">
            <w:pPr>
              <w:rPr>
                <w:rFonts w:cstheme="minorHAnsi"/>
                <w:b/>
                <w:bCs/>
                <w:sz w:val="24"/>
                <w:szCs w:val="24"/>
              </w:rPr>
            </w:pPr>
            <w:r w:rsidRPr="002F7924">
              <w:rPr>
                <w:rFonts w:cstheme="minorHAnsi"/>
                <w:b/>
                <w:bCs/>
                <w:sz w:val="24"/>
                <w:szCs w:val="24"/>
              </w:rPr>
              <w:t xml:space="preserve">Catalog </w:t>
            </w:r>
            <w:r w:rsidRPr="002F7924">
              <w:rPr>
                <w:rFonts w:cstheme="minorHAnsi"/>
                <w:sz w:val="24"/>
                <w:szCs w:val="24"/>
              </w:rPr>
              <w:t xml:space="preserve">Section 3 – Financial Services (See </w:t>
            </w:r>
            <w:r w:rsidRPr="002F7924">
              <w:rPr>
                <w:rFonts w:cstheme="minorHAnsi"/>
                <w:b/>
                <w:bCs/>
                <w:sz w:val="24"/>
                <w:szCs w:val="24"/>
              </w:rPr>
              <w:t xml:space="preserve">Financial Aid Assistance, Type of Financial Aid Available, and Application Process, </w:t>
            </w:r>
            <w:r w:rsidRPr="002F7924">
              <w:rPr>
                <w:rFonts w:cstheme="minorHAnsi"/>
                <w:sz w:val="24"/>
                <w:szCs w:val="24"/>
              </w:rPr>
              <w:t xml:space="preserve">pages </w:t>
            </w:r>
            <w:r w:rsidR="00AE31C4">
              <w:rPr>
                <w:rFonts w:cstheme="minorHAnsi"/>
                <w:sz w:val="24"/>
                <w:szCs w:val="24"/>
              </w:rPr>
              <w:t>3</w:t>
            </w:r>
            <w:r w:rsidR="007E236E">
              <w:rPr>
                <w:rFonts w:cstheme="minorHAnsi"/>
                <w:sz w:val="24"/>
                <w:szCs w:val="24"/>
              </w:rPr>
              <w:t>4</w:t>
            </w:r>
            <w:r w:rsidR="00AE31C4">
              <w:rPr>
                <w:rFonts w:cstheme="minorHAnsi"/>
                <w:sz w:val="24"/>
                <w:szCs w:val="24"/>
              </w:rPr>
              <w:t>-3</w:t>
            </w:r>
            <w:r w:rsidR="00114072">
              <w:rPr>
                <w:rFonts w:cstheme="minorHAnsi"/>
                <w:sz w:val="24"/>
                <w:szCs w:val="24"/>
              </w:rPr>
              <w:t>5</w:t>
            </w:r>
            <w:r w:rsidRPr="002F7924">
              <w:rPr>
                <w:rFonts w:cstheme="minorHAnsi"/>
                <w:sz w:val="24"/>
                <w:szCs w:val="24"/>
              </w:rPr>
              <w:t>)</w:t>
            </w:r>
          </w:p>
        </w:tc>
        <w:tc>
          <w:tcPr>
            <w:tcW w:w="4746" w:type="dxa"/>
          </w:tcPr>
          <w:p w14:paraId="56C3EC43" w14:textId="31D1ED58" w:rsidR="00D8221D" w:rsidRPr="002F7924" w:rsidRDefault="00D8221D" w:rsidP="00CA1259">
            <w:pPr>
              <w:rPr>
                <w:rFonts w:cstheme="minorHAnsi"/>
                <w:sz w:val="24"/>
                <w:szCs w:val="24"/>
              </w:rPr>
            </w:pPr>
            <w:r w:rsidRPr="002F7924">
              <w:rPr>
                <w:rFonts w:cstheme="minorHAnsi"/>
                <w:sz w:val="24"/>
                <w:szCs w:val="24"/>
              </w:rPr>
              <w:t xml:space="preserve">Catalog on the SJVC Website: </w:t>
            </w:r>
            <w:hyperlink r:id="rId9" w:history="1">
              <w:r w:rsidR="002F7924" w:rsidRPr="002F7924">
                <w:rPr>
                  <w:rStyle w:val="Hyperlink"/>
                  <w:rFonts w:cstheme="minorHAnsi"/>
                  <w:sz w:val="24"/>
                  <w:szCs w:val="24"/>
                </w:rPr>
                <w:t>https://www.sjvc.edu/admissions/college-catalog/</w:t>
              </w:r>
            </w:hyperlink>
          </w:p>
          <w:p w14:paraId="32CE050E" w14:textId="77777777" w:rsidR="00D8221D" w:rsidRPr="002F7924" w:rsidRDefault="00D8221D" w:rsidP="00CA1259">
            <w:pPr>
              <w:rPr>
                <w:rFonts w:cstheme="minorHAnsi"/>
                <w:b/>
                <w:bCs/>
                <w:sz w:val="24"/>
                <w:szCs w:val="24"/>
              </w:rPr>
            </w:pPr>
          </w:p>
          <w:p w14:paraId="66B24304" w14:textId="5D8B10E6" w:rsidR="00D8221D" w:rsidRDefault="00D8221D" w:rsidP="00CA1259">
            <w:pPr>
              <w:rPr>
                <w:rFonts w:cstheme="minorHAnsi"/>
                <w:b/>
                <w:bCs/>
                <w:sz w:val="24"/>
                <w:szCs w:val="24"/>
              </w:rPr>
            </w:pPr>
            <w:r w:rsidRPr="002F7924">
              <w:rPr>
                <w:rFonts w:cstheme="minorHAnsi"/>
                <w:b/>
                <w:bCs/>
                <w:sz w:val="24"/>
                <w:szCs w:val="24"/>
              </w:rPr>
              <w:t>Financial Aid on the SJVC Website:</w:t>
            </w:r>
          </w:p>
          <w:p w14:paraId="3B142FC8" w14:textId="71440A41" w:rsidR="002F7924" w:rsidRPr="002F7924" w:rsidRDefault="003606DC" w:rsidP="00CA1259">
            <w:pPr>
              <w:rPr>
                <w:rFonts w:cstheme="minorHAnsi"/>
                <w:sz w:val="24"/>
                <w:szCs w:val="24"/>
              </w:rPr>
            </w:pPr>
            <w:hyperlink r:id="rId10" w:history="1">
              <w:r w:rsidR="002F7924" w:rsidRPr="002F7924">
                <w:rPr>
                  <w:rStyle w:val="Hyperlink"/>
                  <w:rFonts w:cstheme="minorHAnsi"/>
                  <w:sz w:val="24"/>
                  <w:szCs w:val="24"/>
                </w:rPr>
                <w:t>https://www.sjvc.edu/financial-aid/</w:t>
              </w:r>
            </w:hyperlink>
          </w:p>
          <w:p w14:paraId="2B6B8F09" w14:textId="77777777" w:rsidR="00D8221D" w:rsidRPr="002F7924" w:rsidRDefault="00D8221D" w:rsidP="00CA1259">
            <w:pPr>
              <w:rPr>
                <w:rFonts w:cstheme="minorHAnsi"/>
                <w:b/>
                <w:bCs/>
                <w:sz w:val="24"/>
                <w:szCs w:val="24"/>
              </w:rPr>
            </w:pPr>
          </w:p>
          <w:p w14:paraId="15539344" w14:textId="292C7394" w:rsidR="00D8221D" w:rsidRPr="002F7924" w:rsidRDefault="00D8221D" w:rsidP="00CA1259">
            <w:pPr>
              <w:rPr>
                <w:rFonts w:cstheme="minorHAnsi"/>
                <w:b/>
                <w:bCs/>
                <w:sz w:val="24"/>
                <w:szCs w:val="24"/>
              </w:rPr>
            </w:pPr>
            <w:r w:rsidRPr="002F7924">
              <w:rPr>
                <w:rFonts w:cstheme="minorHAnsi"/>
                <w:b/>
                <w:bCs/>
                <w:sz w:val="24"/>
                <w:szCs w:val="24"/>
              </w:rPr>
              <w:t xml:space="preserve">For additional information, please see: </w:t>
            </w:r>
            <w:r w:rsidR="00F47D26">
              <w:rPr>
                <w:rFonts w:cstheme="minorHAnsi"/>
                <w:b/>
                <w:bCs/>
                <w:sz w:val="24"/>
                <w:szCs w:val="24"/>
              </w:rPr>
              <w:t xml:space="preserve">Resources </w:t>
            </w:r>
            <w:r w:rsidRPr="002F7924">
              <w:rPr>
                <w:rFonts w:cstheme="minorHAnsi"/>
                <w:b/>
                <w:bCs/>
                <w:sz w:val="24"/>
                <w:szCs w:val="24"/>
              </w:rPr>
              <w:t>publi</w:t>
            </w:r>
            <w:r w:rsidR="00F47D26">
              <w:rPr>
                <w:rFonts w:cstheme="minorHAnsi"/>
                <w:b/>
                <w:bCs/>
                <w:sz w:val="24"/>
                <w:szCs w:val="24"/>
              </w:rPr>
              <w:t xml:space="preserve">shed by </w:t>
            </w:r>
            <w:r w:rsidRPr="002F7924">
              <w:rPr>
                <w:rFonts w:cstheme="minorHAnsi"/>
                <w:b/>
                <w:bCs/>
                <w:sz w:val="24"/>
                <w:szCs w:val="24"/>
              </w:rPr>
              <w:t>the US Department of Education:</w:t>
            </w:r>
            <w:r w:rsidR="00F47D26">
              <w:rPr>
                <w:rFonts w:cstheme="minorHAnsi"/>
                <w:b/>
                <w:bCs/>
                <w:sz w:val="24"/>
                <w:szCs w:val="24"/>
              </w:rPr>
              <w:t xml:space="preserve"> </w:t>
            </w:r>
            <w:hyperlink r:id="rId11" w:anchor="college-prep-and-play" w:history="1">
              <w:r w:rsidR="00F47D26" w:rsidRPr="00772BA3">
                <w:rPr>
                  <w:rStyle w:val="Hyperlink"/>
                  <w:rFonts w:cstheme="minorHAnsi"/>
                  <w:sz w:val="24"/>
                  <w:szCs w:val="24"/>
                </w:rPr>
                <w:t>https://studentaid.gov/resources#college-prep-and-play</w:t>
              </w:r>
            </w:hyperlink>
          </w:p>
          <w:p w14:paraId="7A251591" w14:textId="77777777" w:rsidR="00D8221D" w:rsidRPr="002F7924" w:rsidRDefault="00D8221D" w:rsidP="00CA1259">
            <w:pPr>
              <w:rPr>
                <w:rFonts w:cstheme="minorHAnsi"/>
                <w:b/>
                <w:bCs/>
                <w:sz w:val="24"/>
                <w:szCs w:val="24"/>
              </w:rPr>
            </w:pPr>
          </w:p>
          <w:p w14:paraId="5A0855B6" w14:textId="4A235A3E" w:rsidR="00D8221D" w:rsidRPr="002F7924" w:rsidRDefault="00D8221D" w:rsidP="00CA1259">
            <w:pPr>
              <w:rPr>
                <w:rFonts w:cstheme="minorHAnsi"/>
                <w:b/>
                <w:bCs/>
                <w:sz w:val="24"/>
                <w:szCs w:val="24"/>
              </w:rPr>
            </w:pPr>
            <w:r w:rsidRPr="002F7924">
              <w:rPr>
                <w:rFonts w:cstheme="minorHAnsi"/>
                <w:b/>
                <w:bCs/>
                <w:sz w:val="24"/>
                <w:szCs w:val="24"/>
              </w:rPr>
              <w:t>Net Price Calculator on the SJVC Website:</w:t>
            </w:r>
            <w:r w:rsidR="002F7924" w:rsidRPr="002F7924">
              <w:rPr>
                <w:rFonts w:cstheme="minorHAnsi"/>
                <w:sz w:val="24"/>
                <w:szCs w:val="24"/>
              </w:rPr>
              <w:t xml:space="preserve"> </w:t>
            </w:r>
            <w:hyperlink r:id="rId12" w:history="1">
              <w:r w:rsidR="002F7924" w:rsidRPr="002F7924">
                <w:rPr>
                  <w:rStyle w:val="Hyperlink"/>
                  <w:rFonts w:cstheme="minorHAnsi"/>
                  <w:sz w:val="24"/>
                  <w:szCs w:val="24"/>
                </w:rPr>
                <w:t>https://www.sjvc.edu/net-price-calculator</w:t>
              </w:r>
            </w:hyperlink>
          </w:p>
        </w:tc>
      </w:tr>
      <w:tr w:rsidR="00D76389" w14:paraId="0708C220" w14:textId="77777777" w:rsidTr="6B3481E0">
        <w:tc>
          <w:tcPr>
            <w:tcW w:w="1502" w:type="dxa"/>
          </w:tcPr>
          <w:p w14:paraId="2163BA5F" w14:textId="77777777" w:rsidR="00D76389" w:rsidRPr="002F7924" w:rsidRDefault="00D76389" w:rsidP="00D76389">
            <w:pPr>
              <w:rPr>
                <w:rFonts w:cstheme="minorHAnsi"/>
                <w:b/>
                <w:bCs/>
                <w:sz w:val="23"/>
                <w:szCs w:val="23"/>
              </w:rPr>
            </w:pPr>
            <w:r w:rsidRPr="002F7924">
              <w:rPr>
                <w:rFonts w:cstheme="minorHAnsi"/>
                <w:b/>
                <w:bCs/>
                <w:sz w:val="23"/>
                <w:szCs w:val="23"/>
              </w:rPr>
              <w:lastRenderedPageBreak/>
              <w:t xml:space="preserve">Attendance Costs </w:t>
            </w:r>
          </w:p>
          <w:p w14:paraId="13E8F7FF" w14:textId="77777777" w:rsidR="002F7924" w:rsidRPr="002F7924" w:rsidRDefault="002F7924" w:rsidP="002F7924">
            <w:pPr>
              <w:rPr>
                <w:rFonts w:cstheme="minorHAnsi"/>
                <w:sz w:val="24"/>
                <w:szCs w:val="24"/>
              </w:rPr>
            </w:pPr>
          </w:p>
          <w:p w14:paraId="741860A3" w14:textId="77777777" w:rsidR="002F7924" w:rsidRPr="002F7924" w:rsidRDefault="002F7924" w:rsidP="002F7924">
            <w:pPr>
              <w:rPr>
                <w:rFonts w:cstheme="minorHAnsi"/>
                <w:sz w:val="24"/>
                <w:szCs w:val="24"/>
              </w:rPr>
            </w:pPr>
          </w:p>
          <w:p w14:paraId="4906F4BA" w14:textId="77777777" w:rsidR="002F7924" w:rsidRPr="002F7924" w:rsidRDefault="002F7924" w:rsidP="002F7924">
            <w:pPr>
              <w:rPr>
                <w:rFonts w:cstheme="minorHAnsi"/>
                <w:b/>
                <w:bCs/>
                <w:sz w:val="23"/>
                <w:szCs w:val="23"/>
              </w:rPr>
            </w:pPr>
          </w:p>
          <w:p w14:paraId="07118CAD" w14:textId="77777777" w:rsidR="002F7924" w:rsidRPr="002F7924" w:rsidRDefault="002F7924" w:rsidP="002F7924">
            <w:pPr>
              <w:rPr>
                <w:rFonts w:cstheme="minorHAnsi"/>
                <w:b/>
                <w:bCs/>
                <w:sz w:val="23"/>
                <w:szCs w:val="23"/>
              </w:rPr>
            </w:pPr>
          </w:p>
          <w:p w14:paraId="46DEE9D1" w14:textId="2AE750C0" w:rsidR="002F7924" w:rsidRPr="002F7924" w:rsidRDefault="002F7924" w:rsidP="002F7924">
            <w:pPr>
              <w:jc w:val="center"/>
              <w:rPr>
                <w:rFonts w:cstheme="minorHAnsi"/>
                <w:sz w:val="24"/>
                <w:szCs w:val="24"/>
              </w:rPr>
            </w:pPr>
          </w:p>
        </w:tc>
        <w:tc>
          <w:tcPr>
            <w:tcW w:w="4022" w:type="dxa"/>
          </w:tcPr>
          <w:p w14:paraId="3A2F38E1" w14:textId="4A866ABE" w:rsidR="00D76389" w:rsidRDefault="00D76389" w:rsidP="00D76389">
            <w:pPr>
              <w:pStyle w:val="Default"/>
              <w:rPr>
                <w:rFonts w:asciiTheme="minorHAnsi" w:hAnsiTheme="minorHAnsi" w:cstheme="minorHAnsi"/>
                <w:sz w:val="23"/>
                <w:szCs w:val="23"/>
              </w:rPr>
            </w:pPr>
            <w:r w:rsidRPr="002F7924">
              <w:rPr>
                <w:rFonts w:asciiTheme="minorHAnsi" w:hAnsiTheme="minorHAnsi" w:cstheme="minorHAnsi"/>
                <w:sz w:val="23"/>
                <w:szCs w:val="23"/>
              </w:rPr>
              <w:t xml:space="preserve">Tuition and fees for each academic program. Textbook costs may be obtained from an Admissions Representative. </w:t>
            </w:r>
          </w:p>
          <w:p w14:paraId="21B9C50E" w14:textId="77777777" w:rsidR="00F47D26" w:rsidRPr="002F7924" w:rsidRDefault="00F47D26" w:rsidP="00D76389">
            <w:pPr>
              <w:pStyle w:val="Default"/>
              <w:rPr>
                <w:rFonts w:asciiTheme="minorHAnsi" w:hAnsiTheme="minorHAnsi" w:cstheme="minorHAnsi"/>
                <w:sz w:val="23"/>
                <w:szCs w:val="23"/>
              </w:rPr>
            </w:pPr>
          </w:p>
          <w:p w14:paraId="70BCE37F" w14:textId="51624A04" w:rsidR="00772BA3" w:rsidRPr="00772BA3" w:rsidRDefault="00D76389" w:rsidP="00D76389">
            <w:pPr>
              <w:rPr>
                <w:rFonts w:cstheme="minorHAnsi"/>
                <w:sz w:val="23"/>
                <w:szCs w:val="23"/>
              </w:rPr>
            </w:pPr>
            <w:r w:rsidRPr="002F7924">
              <w:rPr>
                <w:rFonts w:cstheme="minorHAnsi"/>
                <w:b/>
                <w:bCs/>
                <w:sz w:val="23"/>
                <w:szCs w:val="23"/>
              </w:rPr>
              <w:t xml:space="preserve">NOTE: SJVC </w:t>
            </w:r>
            <w:r w:rsidRPr="002F7924">
              <w:rPr>
                <w:rFonts w:cstheme="minorHAnsi"/>
                <w:sz w:val="23"/>
                <w:szCs w:val="23"/>
              </w:rPr>
              <w:t xml:space="preserve">does not offer on-campus housing to </w:t>
            </w:r>
            <w:proofErr w:type="gramStart"/>
            <w:r w:rsidRPr="002F7924">
              <w:rPr>
                <w:rFonts w:cstheme="minorHAnsi"/>
                <w:sz w:val="23"/>
                <w:szCs w:val="23"/>
              </w:rPr>
              <w:t>students</w:t>
            </w:r>
            <w:proofErr w:type="gramEnd"/>
            <w:r w:rsidRPr="002F7924">
              <w:rPr>
                <w:rFonts w:cstheme="minorHAnsi"/>
                <w:sz w:val="23"/>
                <w:szCs w:val="23"/>
              </w:rPr>
              <w:t xml:space="preserve"> nor does it provide transportation to and from the campus. </w:t>
            </w:r>
          </w:p>
        </w:tc>
        <w:tc>
          <w:tcPr>
            <w:tcW w:w="3926" w:type="dxa"/>
          </w:tcPr>
          <w:p w14:paraId="1970608C" w14:textId="0D7D4C9C" w:rsidR="00D76389" w:rsidRPr="002F7924" w:rsidRDefault="00D76389" w:rsidP="00D76389">
            <w:pPr>
              <w:rPr>
                <w:rFonts w:cstheme="minorHAnsi"/>
                <w:b/>
                <w:bCs/>
                <w:sz w:val="24"/>
                <w:szCs w:val="24"/>
              </w:rPr>
            </w:pPr>
            <w:r w:rsidRPr="002F7924">
              <w:rPr>
                <w:rFonts w:cstheme="minorHAnsi"/>
                <w:b/>
                <w:bCs/>
                <w:sz w:val="23"/>
                <w:szCs w:val="23"/>
              </w:rPr>
              <w:t>Catalog</w:t>
            </w:r>
            <w:r w:rsidRPr="002F7924">
              <w:rPr>
                <w:rFonts w:cstheme="minorHAnsi"/>
                <w:sz w:val="23"/>
                <w:szCs w:val="23"/>
              </w:rPr>
              <w:t xml:space="preserve">, Section 2 – Admissions (See </w:t>
            </w:r>
            <w:r w:rsidRPr="002F7924">
              <w:rPr>
                <w:rFonts w:cstheme="minorHAnsi"/>
                <w:b/>
                <w:bCs/>
                <w:sz w:val="23"/>
                <w:szCs w:val="23"/>
              </w:rPr>
              <w:t xml:space="preserve">Tuition </w:t>
            </w:r>
            <w:r w:rsidRPr="002F7924">
              <w:rPr>
                <w:rFonts w:cstheme="minorHAnsi"/>
                <w:sz w:val="23"/>
                <w:szCs w:val="23"/>
              </w:rPr>
              <w:t xml:space="preserve">and </w:t>
            </w:r>
            <w:r w:rsidRPr="002F7924">
              <w:rPr>
                <w:rFonts w:cstheme="minorHAnsi"/>
                <w:b/>
                <w:bCs/>
                <w:sz w:val="23"/>
                <w:szCs w:val="23"/>
              </w:rPr>
              <w:t>Student Tuition Recovery Fund</w:t>
            </w:r>
            <w:r w:rsidRPr="002F7924">
              <w:rPr>
                <w:rFonts w:cstheme="minorHAnsi"/>
                <w:sz w:val="23"/>
                <w:szCs w:val="23"/>
              </w:rPr>
              <w:t>, pages 2</w:t>
            </w:r>
            <w:r w:rsidR="001110CA">
              <w:rPr>
                <w:rFonts w:cstheme="minorHAnsi"/>
                <w:sz w:val="23"/>
                <w:szCs w:val="23"/>
              </w:rPr>
              <w:t>6</w:t>
            </w:r>
            <w:r w:rsidRPr="002F7924">
              <w:rPr>
                <w:rFonts w:cstheme="minorHAnsi"/>
                <w:sz w:val="23"/>
                <w:szCs w:val="23"/>
              </w:rPr>
              <w:t>-3</w:t>
            </w:r>
            <w:r w:rsidR="008813D5">
              <w:rPr>
                <w:rFonts w:cstheme="minorHAnsi"/>
                <w:sz w:val="23"/>
                <w:szCs w:val="23"/>
              </w:rPr>
              <w:t>2</w:t>
            </w:r>
            <w:r w:rsidRPr="002F7924">
              <w:rPr>
                <w:rFonts w:cstheme="minorHAnsi"/>
                <w:sz w:val="23"/>
                <w:szCs w:val="23"/>
              </w:rPr>
              <w:t xml:space="preserve">) </w:t>
            </w:r>
          </w:p>
        </w:tc>
        <w:tc>
          <w:tcPr>
            <w:tcW w:w="4746" w:type="dxa"/>
          </w:tcPr>
          <w:p w14:paraId="407D41FA" w14:textId="2B2DB913" w:rsidR="00F47D26" w:rsidRDefault="00D76389" w:rsidP="00D76389">
            <w:pPr>
              <w:pStyle w:val="Default"/>
              <w:rPr>
                <w:rFonts w:asciiTheme="minorHAnsi" w:hAnsiTheme="minorHAnsi" w:cstheme="minorHAnsi"/>
                <w:color w:val="0000FF"/>
                <w:sz w:val="23"/>
                <w:szCs w:val="23"/>
              </w:rPr>
            </w:pPr>
            <w:r w:rsidRPr="002F7924">
              <w:rPr>
                <w:rFonts w:asciiTheme="minorHAnsi" w:hAnsiTheme="minorHAnsi" w:cstheme="minorHAnsi"/>
                <w:sz w:val="23"/>
                <w:szCs w:val="23"/>
              </w:rPr>
              <w:t xml:space="preserve">Catalog on the </w:t>
            </w:r>
            <w:r w:rsidRPr="002F7924">
              <w:rPr>
                <w:rFonts w:asciiTheme="minorHAnsi" w:hAnsiTheme="minorHAnsi" w:cstheme="minorHAnsi"/>
                <w:b/>
                <w:bCs/>
                <w:sz w:val="23"/>
                <w:szCs w:val="23"/>
              </w:rPr>
              <w:t xml:space="preserve">SJVC </w:t>
            </w:r>
            <w:r w:rsidRPr="002F7924">
              <w:rPr>
                <w:rFonts w:asciiTheme="minorHAnsi" w:hAnsiTheme="minorHAnsi" w:cstheme="minorHAnsi"/>
                <w:sz w:val="23"/>
                <w:szCs w:val="23"/>
              </w:rPr>
              <w:t xml:space="preserve">Website: </w:t>
            </w:r>
            <w:hyperlink r:id="rId13" w:history="1">
              <w:r w:rsidR="00F47D26" w:rsidRPr="00F47D26">
                <w:rPr>
                  <w:rStyle w:val="Hyperlink"/>
                  <w:rFonts w:asciiTheme="minorHAnsi" w:hAnsiTheme="minorHAnsi" w:cstheme="minorHAnsi"/>
                  <w:sz w:val="23"/>
                  <w:szCs w:val="23"/>
                </w:rPr>
                <w:t>https://www.sjvc.edu/admissions/college-catalog/</w:t>
              </w:r>
            </w:hyperlink>
            <w:r w:rsidR="00F47D26" w:rsidRPr="00F47D26">
              <w:rPr>
                <w:rFonts w:asciiTheme="minorHAnsi" w:hAnsiTheme="minorHAnsi" w:cstheme="minorHAnsi"/>
                <w:color w:val="0000FF"/>
                <w:sz w:val="23"/>
                <w:szCs w:val="23"/>
              </w:rPr>
              <w:t>/</w:t>
            </w:r>
          </w:p>
          <w:p w14:paraId="45093997" w14:textId="0A5A2D01" w:rsidR="00D76389" w:rsidRPr="002F7924" w:rsidRDefault="00D76389" w:rsidP="00D76389">
            <w:pPr>
              <w:pStyle w:val="Default"/>
              <w:rPr>
                <w:rFonts w:asciiTheme="minorHAnsi" w:hAnsiTheme="minorHAnsi" w:cstheme="minorHAnsi"/>
                <w:color w:val="0000FF"/>
                <w:sz w:val="23"/>
                <w:szCs w:val="23"/>
              </w:rPr>
            </w:pPr>
            <w:r w:rsidRPr="002F7924">
              <w:rPr>
                <w:rFonts w:asciiTheme="minorHAnsi" w:hAnsiTheme="minorHAnsi" w:cstheme="minorHAnsi"/>
                <w:color w:val="0000FF"/>
                <w:sz w:val="23"/>
                <w:szCs w:val="23"/>
              </w:rPr>
              <w:t xml:space="preserve"> </w:t>
            </w:r>
          </w:p>
          <w:p w14:paraId="0734936F" w14:textId="3A0676DE" w:rsidR="00D76389" w:rsidRPr="002F7924" w:rsidRDefault="00D76389" w:rsidP="00D76389">
            <w:pPr>
              <w:rPr>
                <w:rFonts w:cstheme="minorHAnsi"/>
                <w:sz w:val="24"/>
                <w:szCs w:val="24"/>
              </w:rPr>
            </w:pPr>
            <w:r w:rsidRPr="002F7924">
              <w:rPr>
                <w:rFonts w:cstheme="minorHAnsi"/>
                <w:sz w:val="23"/>
                <w:szCs w:val="23"/>
              </w:rPr>
              <w:t xml:space="preserve">Consumer Information (see Gainful Employment Disclosures) on the </w:t>
            </w:r>
            <w:r w:rsidRPr="002F7924">
              <w:rPr>
                <w:rFonts w:cstheme="minorHAnsi"/>
                <w:b/>
                <w:bCs/>
                <w:sz w:val="23"/>
                <w:szCs w:val="23"/>
              </w:rPr>
              <w:t xml:space="preserve">SJVC </w:t>
            </w:r>
            <w:r w:rsidRPr="002F7924">
              <w:rPr>
                <w:rFonts w:cstheme="minorHAnsi"/>
                <w:sz w:val="23"/>
                <w:szCs w:val="23"/>
              </w:rPr>
              <w:t xml:space="preserve">Website: </w:t>
            </w:r>
            <w:hyperlink r:id="rId14" w:history="1">
              <w:r w:rsidRPr="002F7924">
                <w:rPr>
                  <w:rStyle w:val="Hyperlink"/>
                  <w:rFonts w:cstheme="minorHAnsi"/>
                  <w:sz w:val="23"/>
                  <w:szCs w:val="23"/>
                </w:rPr>
                <w:t>http://www.sjvc.edu/consumer-information</w:t>
              </w:r>
            </w:hyperlink>
            <w:r w:rsidRPr="002F7924">
              <w:rPr>
                <w:rFonts w:cstheme="minorHAnsi"/>
                <w:color w:val="0000FF"/>
                <w:sz w:val="23"/>
                <w:szCs w:val="23"/>
              </w:rPr>
              <w:t xml:space="preserve"> </w:t>
            </w:r>
          </w:p>
        </w:tc>
      </w:tr>
      <w:tr w:rsidR="00D76389" w14:paraId="0B68C80F" w14:textId="77777777" w:rsidTr="6B3481E0">
        <w:tc>
          <w:tcPr>
            <w:tcW w:w="1502" w:type="dxa"/>
          </w:tcPr>
          <w:p w14:paraId="50C05D88" w14:textId="2A994A9C" w:rsidR="00D76389" w:rsidRPr="002F7924" w:rsidRDefault="00D76389" w:rsidP="00D76389">
            <w:pPr>
              <w:rPr>
                <w:rFonts w:cstheme="minorHAnsi"/>
                <w:b/>
                <w:bCs/>
              </w:rPr>
            </w:pPr>
            <w:r w:rsidRPr="002F7924">
              <w:rPr>
                <w:rFonts w:cstheme="minorHAnsi"/>
                <w:b/>
                <w:bCs/>
              </w:rPr>
              <w:t xml:space="preserve">Refund Policy </w:t>
            </w:r>
          </w:p>
        </w:tc>
        <w:tc>
          <w:tcPr>
            <w:tcW w:w="4022" w:type="dxa"/>
          </w:tcPr>
          <w:p w14:paraId="55D019F6" w14:textId="77777777" w:rsidR="00D76389" w:rsidRPr="002F7924" w:rsidRDefault="00D76389" w:rsidP="00D76389">
            <w:pPr>
              <w:pStyle w:val="Default"/>
              <w:rPr>
                <w:rFonts w:asciiTheme="minorHAnsi" w:hAnsiTheme="minorHAnsi" w:cstheme="minorHAnsi"/>
                <w:sz w:val="22"/>
                <w:szCs w:val="22"/>
              </w:rPr>
            </w:pPr>
            <w:r w:rsidRPr="002F7924">
              <w:rPr>
                <w:rFonts w:asciiTheme="minorHAnsi" w:hAnsiTheme="minorHAnsi" w:cstheme="minorHAnsi"/>
                <w:sz w:val="22"/>
                <w:szCs w:val="22"/>
              </w:rPr>
              <w:t>Institutional policy which provides the two separate calculations (</w:t>
            </w:r>
            <w:r w:rsidRPr="002F7924">
              <w:rPr>
                <w:rFonts w:asciiTheme="minorHAnsi" w:hAnsiTheme="minorHAnsi" w:cstheme="minorHAnsi"/>
                <w:b/>
                <w:bCs/>
                <w:sz w:val="22"/>
                <w:szCs w:val="22"/>
              </w:rPr>
              <w:t xml:space="preserve">Return to Title IV Funds Calculation </w:t>
            </w:r>
            <w:r w:rsidRPr="002F7924">
              <w:rPr>
                <w:rFonts w:asciiTheme="minorHAnsi" w:hAnsiTheme="minorHAnsi" w:cstheme="minorHAnsi"/>
                <w:sz w:val="22"/>
                <w:szCs w:val="22"/>
              </w:rPr>
              <w:t xml:space="preserve">and </w:t>
            </w:r>
            <w:r w:rsidRPr="002F7924">
              <w:rPr>
                <w:rFonts w:asciiTheme="minorHAnsi" w:hAnsiTheme="minorHAnsi" w:cstheme="minorHAnsi"/>
                <w:b/>
                <w:bCs/>
                <w:sz w:val="22"/>
                <w:szCs w:val="22"/>
              </w:rPr>
              <w:t>Institutional/California State Refund Calculation</w:t>
            </w:r>
            <w:r w:rsidRPr="002F7924">
              <w:rPr>
                <w:rFonts w:asciiTheme="minorHAnsi" w:hAnsiTheme="minorHAnsi" w:cstheme="minorHAnsi"/>
                <w:sz w:val="22"/>
                <w:szCs w:val="22"/>
              </w:rPr>
              <w:t xml:space="preserve">) performed when a student withdraws from school for purposes of determining: </w:t>
            </w:r>
          </w:p>
          <w:p w14:paraId="2B80E3A9" w14:textId="77777777" w:rsidR="00D76389" w:rsidRPr="002F7924" w:rsidRDefault="00D76389" w:rsidP="00D76389">
            <w:pPr>
              <w:pStyle w:val="Default"/>
              <w:rPr>
                <w:rFonts w:asciiTheme="minorHAnsi" w:hAnsiTheme="minorHAnsi" w:cstheme="minorHAnsi"/>
                <w:sz w:val="22"/>
                <w:szCs w:val="22"/>
              </w:rPr>
            </w:pPr>
            <w:r w:rsidRPr="002F7924">
              <w:rPr>
                <w:rFonts w:asciiTheme="minorHAnsi" w:hAnsiTheme="minorHAnsi" w:cstheme="minorHAnsi"/>
                <w:sz w:val="22"/>
                <w:szCs w:val="22"/>
              </w:rPr>
              <w:t xml:space="preserve">• The amount of federal financial aid a student may retain (applies only to Title IV financial aid recipients); and </w:t>
            </w:r>
          </w:p>
          <w:p w14:paraId="58D39F91" w14:textId="763FEE3C" w:rsidR="00D76389" w:rsidRPr="002F7924" w:rsidRDefault="00D76389" w:rsidP="6B3481E0">
            <w:pPr>
              <w:pStyle w:val="Default"/>
              <w:rPr>
                <w:rFonts w:asciiTheme="minorHAnsi" w:hAnsiTheme="minorHAnsi" w:cstheme="minorBidi"/>
                <w:sz w:val="22"/>
                <w:szCs w:val="22"/>
              </w:rPr>
            </w:pPr>
            <w:r w:rsidRPr="6B3481E0">
              <w:rPr>
                <w:rFonts w:asciiTheme="minorHAnsi" w:hAnsiTheme="minorHAnsi" w:cstheme="minorBidi"/>
                <w:sz w:val="22"/>
                <w:szCs w:val="22"/>
              </w:rPr>
              <w:t xml:space="preserve">• The prorated refund amount due to students who have completed less than 60% of their program. </w:t>
            </w:r>
          </w:p>
          <w:p w14:paraId="329E99BA" w14:textId="34C840ED" w:rsidR="00D76389" w:rsidRPr="002F7924" w:rsidRDefault="00D76389" w:rsidP="6B3481E0">
            <w:pPr>
              <w:pStyle w:val="Default"/>
              <w:rPr>
                <w:rFonts w:asciiTheme="minorHAnsi" w:hAnsiTheme="minorHAnsi" w:cstheme="minorBidi"/>
                <w:sz w:val="22"/>
                <w:szCs w:val="22"/>
              </w:rPr>
            </w:pPr>
          </w:p>
          <w:p w14:paraId="7E3BED76" w14:textId="1FB781BB" w:rsidR="00D76389" w:rsidRDefault="49C1B3F3" w:rsidP="6B3481E0">
            <w:pPr>
              <w:pStyle w:val="Default"/>
              <w:rPr>
                <w:rFonts w:asciiTheme="minorHAnsi" w:hAnsiTheme="minorHAnsi" w:cstheme="minorBidi"/>
                <w:b/>
                <w:bCs/>
                <w:sz w:val="22"/>
                <w:szCs w:val="22"/>
              </w:rPr>
            </w:pPr>
            <w:r w:rsidRPr="6B3481E0">
              <w:rPr>
                <w:rFonts w:asciiTheme="minorHAnsi" w:hAnsiTheme="minorHAnsi" w:cstheme="minorBidi"/>
                <w:b/>
                <w:bCs/>
                <w:sz w:val="22"/>
                <w:szCs w:val="22"/>
              </w:rPr>
              <w:t>Tuition Refund Policy for Iowa Students</w:t>
            </w:r>
          </w:p>
          <w:p w14:paraId="7914F4B7" w14:textId="076A0B11" w:rsidR="0080360C" w:rsidRPr="002F7924" w:rsidRDefault="0080360C" w:rsidP="0080360C">
            <w:pPr>
              <w:pStyle w:val="Default"/>
              <w:numPr>
                <w:ilvl w:val="0"/>
                <w:numId w:val="1"/>
              </w:numPr>
              <w:ind w:left="105" w:hanging="105"/>
              <w:rPr>
                <w:rFonts w:asciiTheme="minorHAnsi" w:hAnsiTheme="minorHAnsi" w:cstheme="minorBidi"/>
                <w:sz w:val="22"/>
                <w:szCs w:val="22"/>
              </w:rPr>
            </w:pPr>
            <w:r>
              <w:rPr>
                <w:rFonts w:asciiTheme="minorHAnsi" w:hAnsiTheme="minorHAnsi" w:cstheme="minorBidi"/>
                <w:sz w:val="22"/>
                <w:szCs w:val="22"/>
              </w:rPr>
              <w:t xml:space="preserve">Under Iowa Code Section 714.23, tuition refund policies apply to a refund (i.e., reduction) of tuition charges the school assesses, regardless of whether and to what extent those charges have been paid </w:t>
            </w:r>
            <w:r>
              <w:rPr>
                <w:rFonts w:asciiTheme="minorHAnsi" w:hAnsiTheme="minorHAnsi" w:cstheme="minorBidi"/>
                <w:sz w:val="22"/>
                <w:szCs w:val="22"/>
              </w:rPr>
              <w:lastRenderedPageBreak/>
              <w:t>by the student or some source of financial aid.</w:t>
            </w:r>
          </w:p>
          <w:p w14:paraId="7ED10FC8" w14:textId="3C135EF1" w:rsidR="00D76389" w:rsidRPr="002F7924" w:rsidRDefault="00D76389" w:rsidP="6B3481E0">
            <w:pPr>
              <w:pStyle w:val="Default"/>
              <w:rPr>
                <w:rFonts w:asciiTheme="minorHAnsi" w:hAnsiTheme="minorHAnsi" w:cstheme="minorBidi"/>
                <w:b/>
                <w:bCs/>
                <w:sz w:val="22"/>
                <w:szCs w:val="22"/>
              </w:rPr>
            </w:pPr>
          </w:p>
        </w:tc>
        <w:tc>
          <w:tcPr>
            <w:tcW w:w="3926" w:type="dxa"/>
          </w:tcPr>
          <w:p w14:paraId="023DB76F" w14:textId="77777777" w:rsidR="00D76389" w:rsidRDefault="00D76389" w:rsidP="00D76389">
            <w:pPr>
              <w:rPr>
                <w:rFonts w:cstheme="minorHAnsi"/>
              </w:rPr>
            </w:pPr>
            <w:r w:rsidRPr="002F7924">
              <w:rPr>
                <w:rFonts w:cstheme="minorHAnsi"/>
                <w:b/>
                <w:bCs/>
              </w:rPr>
              <w:lastRenderedPageBreak/>
              <w:t>Catalog</w:t>
            </w:r>
            <w:r w:rsidRPr="002F7924">
              <w:rPr>
                <w:rFonts w:cstheme="minorHAnsi"/>
              </w:rPr>
              <w:t xml:space="preserve">, Section 3 – Financial Services (See </w:t>
            </w:r>
            <w:r w:rsidRPr="002F7924">
              <w:rPr>
                <w:rFonts w:cstheme="minorHAnsi"/>
                <w:b/>
                <w:bCs/>
              </w:rPr>
              <w:t>Refunds</w:t>
            </w:r>
            <w:r w:rsidRPr="002F7924">
              <w:rPr>
                <w:rFonts w:cstheme="minorHAnsi"/>
              </w:rPr>
              <w:t xml:space="preserve">, pages 36-37) </w:t>
            </w:r>
          </w:p>
          <w:p w14:paraId="2A042587" w14:textId="77777777" w:rsidR="0080360C" w:rsidRDefault="0080360C" w:rsidP="00D76389">
            <w:pPr>
              <w:rPr>
                <w:rFonts w:cstheme="minorHAnsi"/>
                <w:b/>
                <w:bCs/>
              </w:rPr>
            </w:pPr>
          </w:p>
          <w:p w14:paraId="61F3DD24" w14:textId="77777777" w:rsidR="0080360C" w:rsidRDefault="0080360C" w:rsidP="00D76389">
            <w:pPr>
              <w:rPr>
                <w:rFonts w:cstheme="minorHAnsi"/>
              </w:rPr>
            </w:pPr>
          </w:p>
          <w:p w14:paraId="7F15AC77" w14:textId="77777777" w:rsidR="0080360C" w:rsidRDefault="0080360C" w:rsidP="00D76389">
            <w:pPr>
              <w:rPr>
                <w:rFonts w:cstheme="minorHAnsi"/>
              </w:rPr>
            </w:pPr>
          </w:p>
          <w:p w14:paraId="259B5950" w14:textId="77777777" w:rsidR="0080360C" w:rsidRDefault="0080360C" w:rsidP="00D76389">
            <w:pPr>
              <w:rPr>
                <w:rFonts w:cstheme="minorHAnsi"/>
              </w:rPr>
            </w:pPr>
          </w:p>
          <w:p w14:paraId="4014A0B2" w14:textId="77777777" w:rsidR="0080360C" w:rsidRDefault="0080360C" w:rsidP="00D76389">
            <w:pPr>
              <w:rPr>
                <w:rFonts w:cstheme="minorHAnsi"/>
              </w:rPr>
            </w:pPr>
          </w:p>
          <w:p w14:paraId="40D9B2BA" w14:textId="77777777" w:rsidR="0080360C" w:rsidRDefault="0080360C" w:rsidP="00D76389">
            <w:pPr>
              <w:rPr>
                <w:rFonts w:cstheme="minorHAnsi"/>
              </w:rPr>
            </w:pPr>
          </w:p>
          <w:p w14:paraId="72BDA6F5" w14:textId="77777777" w:rsidR="0080360C" w:rsidRDefault="0080360C" w:rsidP="00D76389">
            <w:pPr>
              <w:rPr>
                <w:rFonts w:cstheme="minorHAnsi"/>
              </w:rPr>
            </w:pPr>
          </w:p>
          <w:p w14:paraId="4E093EF0" w14:textId="77777777" w:rsidR="0080360C" w:rsidRDefault="0080360C" w:rsidP="00D76389">
            <w:pPr>
              <w:rPr>
                <w:rFonts w:cstheme="minorHAnsi"/>
              </w:rPr>
            </w:pPr>
          </w:p>
          <w:p w14:paraId="13E60415" w14:textId="77777777" w:rsidR="0080360C" w:rsidRDefault="0080360C" w:rsidP="00D76389">
            <w:pPr>
              <w:rPr>
                <w:rFonts w:cstheme="minorHAnsi"/>
              </w:rPr>
            </w:pPr>
          </w:p>
          <w:p w14:paraId="36A715B5" w14:textId="77777777" w:rsidR="0080360C" w:rsidRDefault="0080360C" w:rsidP="00D76389">
            <w:pPr>
              <w:rPr>
                <w:rFonts w:cstheme="minorHAnsi"/>
              </w:rPr>
            </w:pPr>
          </w:p>
          <w:p w14:paraId="5289B658" w14:textId="77777777" w:rsidR="0080360C" w:rsidRDefault="0080360C" w:rsidP="00D76389">
            <w:pPr>
              <w:rPr>
                <w:rFonts w:cstheme="minorHAnsi"/>
              </w:rPr>
            </w:pPr>
          </w:p>
          <w:p w14:paraId="14EDBC71" w14:textId="77777777" w:rsidR="0080360C" w:rsidRDefault="0080360C" w:rsidP="00D76389">
            <w:pPr>
              <w:rPr>
                <w:rFonts w:cstheme="minorHAnsi"/>
              </w:rPr>
            </w:pPr>
          </w:p>
          <w:p w14:paraId="7043EF10" w14:textId="77777777" w:rsidR="0080360C" w:rsidRDefault="0080360C" w:rsidP="00D76389">
            <w:pPr>
              <w:rPr>
                <w:rFonts w:cstheme="minorHAnsi"/>
              </w:rPr>
            </w:pPr>
            <w:r>
              <w:rPr>
                <w:rFonts w:cstheme="minorHAnsi"/>
                <w:b/>
                <w:bCs/>
              </w:rPr>
              <w:t>Catalog Supplement</w:t>
            </w:r>
            <w:r w:rsidR="006B4118">
              <w:rPr>
                <w:rFonts w:cstheme="minorHAnsi"/>
              </w:rPr>
              <w:t>, Refunds</w:t>
            </w:r>
          </w:p>
          <w:p w14:paraId="355762A5" w14:textId="31906D99" w:rsidR="006B4118" w:rsidRPr="006B4118" w:rsidRDefault="006B4118" w:rsidP="00D76389">
            <w:pPr>
              <w:rPr>
                <w:rFonts w:cstheme="minorHAnsi"/>
              </w:rPr>
            </w:pPr>
            <w:r>
              <w:rPr>
                <w:rFonts w:cstheme="minorHAnsi"/>
              </w:rPr>
              <w:t xml:space="preserve">(See </w:t>
            </w:r>
            <w:r>
              <w:rPr>
                <w:rFonts w:cstheme="minorHAnsi"/>
                <w:b/>
                <w:bCs/>
              </w:rPr>
              <w:t>Refunds – Revision</w:t>
            </w:r>
            <w:r>
              <w:rPr>
                <w:rFonts w:cstheme="minorHAnsi"/>
              </w:rPr>
              <w:t>, page 6)</w:t>
            </w:r>
          </w:p>
        </w:tc>
        <w:tc>
          <w:tcPr>
            <w:tcW w:w="4746" w:type="dxa"/>
          </w:tcPr>
          <w:p w14:paraId="20B66CC0" w14:textId="77777777" w:rsidR="00D76389" w:rsidRDefault="00D76389" w:rsidP="00D76389">
            <w:pPr>
              <w:pStyle w:val="Default"/>
              <w:rPr>
                <w:rFonts w:asciiTheme="minorHAnsi" w:hAnsiTheme="minorHAnsi" w:cstheme="minorHAnsi"/>
                <w:color w:val="0000FF"/>
                <w:sz w:val="22"/>
                <w:szCs w:val="22"/>
              </w:rPr>
            </w:pPr>
            <w:r w:rsidRPr="002F7924">
              <w:rPr>
                <w:rFonts w:asciiTheme="minorHAnsi" w:hAnsiTheme="minorHAnsi" w:cstheme="minorHAnsi"/>
                <w:sz w:val="22"/>
                <w:szCs w:val="22"/>
              </w:rPr>
              <w:t xml:space="preserve">Catalog on the </w:t>
            </w:r>
            <w:r w:rsidRPr="002F7924">
              <w:rPr>
                <w:rFonts w:asciiTheme="minorHAnsi" w:hAnsiTheme="minorHAnsi" w:cstheme="minorHAnsi"/>
                <w:b/>
                <w:bCs/>
                <w:sz w:val="22"/>
                <w:szCs w:val="22"/>
              </w:rPr>
              <w:t xml:space="preserve">SJVC </w:t>
            </w:r>
            <w:r w:rsidRPr="002F7924">
              <w:rPr>
                <w:rFonts w:asciiTheme="minorHAnsi" w:hAnsiTheme="minorHAnsi" w:cstheme="minorHAnsi"/>
                <w:sz w:val="22"/>
                <w:szCs w:val="22"/>
              </w:rPr>
              <w:t xml:space="preserve">Website: </w:t>
            </w:r>
            <w:hyperlink r:id="rId15" w:history="1">
              <w:r w:rsidRPr="002F7924">
                <w:rPr>
                  <w:rStyle w:val="Hyperlink"/>
                  <w:rFonts w:asciiTheme="minorHAnsi" w:hAnsiTheme="minorHAnsi" w:cstheme="minorHAnsi"/>
                  <w:sz w:val="22"/>
                  <w:szCs w:val="22"/>
                </w:rPr>
                <w:t>https://www.sjvc.edu/admissions/college-catalog/</w:t>
              </w:r>
            </w:hyperlink>
            <w:r w:rsidRPr="002F7924">
              <w:rPr>
                <w:rFonts w:asciiTheme="minorHAnsi" w:hAnsiTheme="minorHAnsi" w:cstheme="minorHAnsi"/>
                <w:color w:val="0000FF"/>
                <w:sz w:val="22"/>
                <w:szCs w:val="22"/>
              </w:rPr>
              <w:t xml:space="preserve"> </w:t>
            </w:r>
          </w:p>
          <w:p w14:paraId="146648FA" w14:textId="77777777" w:rsidR="006B4118" w:rsidRDefault="006B4118" w:rsidP="00D76389">
            <w:pPr>
              <w:pStyle w:val="Default"/>
              <w:rPr>
                <w:rFonts w:asciiTheme="minorHAnsi" w:hAnsiTheme="minorHAnsi" w:cstheme="minorHAnsi"/>
                <w:color w:val="0000FF"/>
                <w:sz w:val="22"/>
                <w:szCs w:val="22"/>
              </w:rPr>
            </w:pPr>
          </w:p>
          <w:p w14:paraId="2C96EFB5" w14:textId="77777777" w:rsidR="006B4118" w:rsidRDefault="006B4118" w:rsidP="00D76389">
            <w:pPr>
              <w:pStyle w:val="Default"/>
              <w:rPr>
                <w:rFonts w:asciiTheme="minorHAnsi" w:hAnsiTheme="minorHAnsi" w:cstheme="minorHAnsi"/>
                <w:color w:val="0000FF"/>
                <w:sz w:val="22"/>
                <w:szCs w:val="22"/>
              </w:rPr>
            </w:pPr>
          </w:p>
          <w:p w14:paraId="27746D56" w14:textId="77777777" w:rsidR="006B4118" w:rsidRDefault="006B4118" w:rsidP="00D76389">
            <w:pPr>
              <w:pStyle w:val="Default"/>
              <w:rPr>
                <w:rFonts w:asciiTheme="minorHAnsi" w:hAnsiTheme="minorHAnsi" w:cstheme="minorHAnsi"/>
                <w:color w:val="0000FF"/>
                <w:sz w:val="22"/>
                <w:szCs w:val="22"/>
              </w:rPr>
            </w:pPr>
          </w:p>
          <w:p w14:paraId="0346C440" w14:textId="77777777" w:rsidR="006B4118" w:rsidRDefault="006B4118" w:rsidP="00D76389">
            <w:pPr>
              <w:pStyle w:val="Default"/>
              <w:rPr>
                <w:rFonts w:asciiTheme="minorHAnsi" w:hAnsiTheme="minorHAnsi" w:cstheme="minorHAnsi"/>
                <w:color w:val="0000FF"/>
                <w:sz w:val="22"/>
                <w:szCs w:val="22"/>
              </w:rPr>
            </w:pPr>
          </w:p>
          <w:p w14:paraId="4E679868" w14:textId="77777777" w:rsidR="006B4118" w:rsidRDefault="006B4118" w:rsidP="00D76389">
            <w:pPr>
              <w:pStyle w:val="Default"/>
              <w:rPr>
                <w:rFonts w:asciiTheme="minorHAnsi" w:hAnsiTheme="minorHAnsi" w:cstheme="minorHAnsi"/>
                <w:color w:val="0000FF"/>
                <w:sz w:val="22"/>
                <w:szCs w:val="22"/>
              </w:rPr>
            </w:pPr>
          </w:p>
          <w:p w14:paraId="22B1ABB5" w14:textId="77777777" w:rsidR="006B4118" w:rsidRDefault="006B4118" w:rsidP="00D76389">
            <w:pPr>
              <w:pStyle w:val="Default"/>
              <w:rPr>
                <w:rFonts w:asciiTheme="minorHAnsi" w:hAnsiTheme="minorHAnsi" w:cstheme="minorHAnsi"/>
                <w:color w:val="0000FF"/>
                <w:sz w:val="22"/>
                <w:szCs w:val="22"/>
              </w:rPr>
            </w:pPr>
          </w:p>
          <w:p w14:paraId="62667308" w14:textId="77777777" w:rsidR="006B4118" w:rsidRDefault="006B4118" w:rsidP="00D76389">
            <w:pPr>
              <w:pStyle w:val="Default"/>
              <w:rPr>
                <w:rFonts w:asciiTheme="minorHAnsi" w:hAnsiTheme="minorHAnsi" w:cstheme="minorHAnsi"/>
                <w:color w:val="0000FF"/>
                <w:sz w:val="22"/>
                <w:szCs w:val="22"/>
              </w:rPr>
            </w:pPr>
          </w:p>
          <w:p w14:paraId="3962C10A" w14:textId="77777777" w:rsidR="006B4118" w:rsidRDefault="006B4118" w:rsidP="00D76389">
            <w:pPr>
              <w:pStyle w:val="Default"/>
              <w:rPr>
                <w:rFonts w:asciiTheme="minorHAnsi" w:hAnsiTheme="minorHAnsi" w:cstheme="minorHAnsi"/>
                <w:color w:val="0000FF"/>
                <w:sz w:val="22"/>
                <w:szCs w:val="22"/>
              </w:rPr>
            </w:pPr>
          </w:p>
          <w:p w14:paraId="05CE5A6D" w14:textId="77777777" w:rsidR="006B4118" w:rsidRDefault="006B4118" w:rsidP="00D76389">
            <w:pPr>
              <w:pStyle w:val="Default"/>
              <w:rPr>
                <w:rFonts w:asciiTheme="minorHAnsi" w:hAnsiTheme="minorHAnsi" w:cstheme="minorHAnsi"/>
                <w:color w:val="0000FF"/>
                <w:sz w:val="22"/>
                <w:szCs w:val="22"/>
              </w:rPr>
            </w:pPr>
          </w:p>
          <w:p w14:paraId="5317C62D" w14:textId="77777777" w:rsidR="006B4118" w:rsidRDefault="006B4118" w:rsidP="00D76389">
            <w:pPr>
              <w:pStyle w:val="Default"/>
              <w:rPr>
                <w:rFonts w:asciiTheme="minorHAnsi" w:hAnsiTheme="minorHAnsi" w:cstheme="minorHAnsi"/>
                <w:color w:val="0000FF"/>
                <w:sz w:val="22"/>
                <w:szCs w:val="22"/>
              </w:rPr>
            </w:pPr>
          </w:p>
          <w:p w14:paraId="595D9F07" w14:textId="77777777" w:rsidR="007B58F9" w:rsidRDefault="007B58F9" w:rsidP="00D76389">
            <w:pPr>
              <w:pStyle w:val="Default"/>
              <w:rPr>
                <w:rFonts w:asciiTheme="minorHAnsi" w:hAnsiTheme="minorHAnsi" w:cstheme="minorHAnsi"/>
                <w:color w:val="0000FF"/>
                <w:sz w:val="22"/>
                <w:szCs w:val="22"/>
              </w:rPr>
            </w:pPr>
          </w:p>
          <w:p w14:paraId="5DE2B962" w14:textId="77777777" w:rsidR="006B4118" w:rsidRDefault="006B4118" w:rsidP="00D76389">
            <w:pPr>
              <w:pStyle w:val="Default"/>
              <w:rPr>
                <w:rFonts w:asciiTheme="minorHAnsi" w:hAnsiTheme="minorHAnsi" w:cstheme="minorHAnsi"/>
                <w:color w:val="0000FF"/>
                <w:sz w:val="22"/>
                <w:szCs w:val="22"/>
              </w:rPr>
            </w:pPr>
          </w:p>
          <w:p w14:paraId="1436AA82" w14:textId="77777777" w:rsidR="006B4118" w:rsidRDefault="006B4118" w:rsidP="00D7638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Catalog supplement on the </w:t>
            </w:r>
            <w:r>
              <w:rPr>
                <w:rFonts w:asciiTheme="minorHAnsi" w:hAnsiTheme="minorHAnsi" w:cstheme="minorHAnsi"/>
                <w:b/>
                <w:bCs/>
                <w:color w:val="auto"/>
                <w:sz w:val="22"/>
                <w:szCs w:val="22"/>
              </w:rPr>
              <w:t xml:space="preserve">SJVC </w:t>
            </w:r>
            <w:r>
              <w:rPr>
                <w:rFonts w:asciiTheme="minorHAnsi" w:hAnsiTheme="minorHAnsi" w:cstheme="minorHAnsi"/>
                <w:color w:val="auto"/>
                <w:sz w:val="22"/>
                <w:szCs w:val="22"/>
              </w:rPr>
              <w:t>website:</w:t>
            </w:r>
          </w:p>
          <w:p w14:paraId="7470187F" w14:textId="387C0C22" w:rsidR="006B4118" w:rsidRPr="006B4118" w:rsidRDefault="00A31F68" w:rsidP="00D76389">
            <w:pPr>
              <w:pStyle w:val="Default"/>
              <w:rPr>
                <w:rFonts w:asciiTheme="minorHAnsi" w:hAnsiTheme="minorHAnsi" w:cstheme="minorHAnsi"/>
                <w:color w:val="auto"/>
                <w:sz w:val="22"/>
                <w:szCs w:val="22"/>
              </w:rPr>
            </w:pPr>
            <w:hyperlink r:id="rId16" w:history="1">
              <w:r w:rsidRPr="004C323F">
                <w:rPr>
                  <w:rStyle w:val="Hyperlink"/>
                  <w:rFonts w:asciiTheme="minorHAnsi" w:hAnsiTheme="minorHAnsi" w:cstheme="minorHAnsi"/>
                  <w:sz w:val="22"/>
                  <w:szCs w:val="22"/>
                </w:rPr>
                <w:t>https://static.sjvc.edu/_downloads/consumerinfo/2023-SJVC-Catalog-Supplement-rev-8-29-23.pdf</w:t>
              </w:r>
            </w:hyperlink>
            <w:r>
              <w:rPr>
                <w:rFonts w:asciiTheme="minorHAnsi" w:hAnsiTheme="minorHAnsi" w:cstheme="minorHAnsi"/>
                <w:color w:val="auto"/>
                <w:sz w:val="22"/>
                <w:szCs w:val="22"/>
              </w:rPr>
              <w:t xml:space="preserve">  </w:t>
            </w:r>
          </w:p>
        </w:tc>
      </w:tr>
      <w:tr w:rsidR="00D76389" w14:paraId="03D4111C" w14:textId="77777777" w:rsidTr="6B3481E0">
        <w:tc>
          <w:tcPr>
            <w:tcW w:w="1502" w:type="dxa"/>
          </w:tcPr>
          <w:p w14:paraId="1F5E0FA2" w14:textId="6D110D96" w:rsidR="00D76389" w:rsidRPr="002F7924" w:rsidRDefault="00D76389" w:rsidP="00D76389">
            <w:pPr>
              <w:rPr>
                <w:rFonts w:cstheme="minorHAnsi"/>
                <w:b/>
                <w:bCs/>
              </w:rPr>
            </w:pPr>
            <w:r w:rsidRPr="002F7924">
              <w:rPr>
                <w:rFonts w:cstheme="minorHAnsi"/>
                <w:b/>
                <w:bCs/>
              </w:rPr>
              <w:t xml:space="preserve">Procedure for Withdrawing from School </w:t>
            </w:r>
          </w:p>
        </w:tc>
        <w:tc>
          <w:tcPr>
            <w:tcW w:w="4022" w:type="dxa"/>
          </w:tcPr>
          <w:p w14:paraId="768A6FCD" w14:textId="42433112" w:rsidR="00D76389" w:rsidRPr="002F7924" w:rsidRDefault="00D76389" w:rsidP="00D76389">
            <w:pPr>
              <w:pStyle w:val="Default"/>
              <w:rPr>
                <w:rFonts w:asciiTheme="minorHAnsi" w:hAnsiTheme="minorHAnsi" w:cstheme="minorHAnsi"/>
                <w:sz w:val="22"/>
                <w:szCs w:val="22"/>
              </w:rPr>
            </w:pPr>
            <w:r w:rsidRPr="002F7924">
              <w:rPr>
                <w:rFonts w:asciiTheme="minorHAnsi" w:hAnsiTheme="minorHAnsi" w:cstheme="minorHAnsi"/>
                <w:sz w:val="22"/>
                <w:szCs w:val="22"/>
              </w:rPr>
              <w:t xml:space="preserve">Requirements and process for withdrawing from school and the conditions upon which a student will be deemed to have withdrawn from school. </w:t>
            </w:r>
          </w:p>
        </w:tc>
        <w:tc>
          <w:tcPr>
            <w:tcW w:w="3926" w:type="dxa"/>
          </w:tcPr>
          <w:p w14:paraId="37EFF3EC" w14:textId="46FD4C3C" w:rsidR="00D76389" w:rsidRPr="002F7924" w:rsidRDefault="00D76389" w:rsidP="00D76389">
            <w:pPr>
              <w:rPr>
                <w:rFonts w:cstheme="minorHAnsi"/>
                <w:b/>
                <w:bCs/>
              </w:rPr>
            </w:pPr>
            <w:r w:rsidRPr="002F7924">
              <w:rPr>
                <w:rFonts w:cstheme="minorHAnsi"/>
                <w:b/>
                <w:bCs/>
              </w:rPr>
              <w:t>Catalog</w:t>
            </w:r>
            <w:r w:rsidRPr="002F7924">
              <w:rPr>
                <w:rFonts w:cstheme="minorHAnsi"/>
              </w:rPr>
              <w:t xml:space="preserve">, Section 3 – Financial Services (See </w:t>
            </w:r>
            <w:r w:rsidRPr="002F7924">
              <w:rPr>
                <w:rFonts w:cstheme="minorHAnsi"/>
                <w:b/>
                <w:bCs/>
              </w:rPr>
              <w:t>Student’s Right to Cancel</w:t>
            </w:r>
            <w:r w:rsidRPr="002F7924">
              <w:rPr>
                <w:rFonts w:cstheme="minorHAnsi"/>
              </w:rPr>
              <w:t xml:space="preserve">, page </w:t>
            </w:r>
            <w:r w:rsidR="00986D63">
              <w:rPr>
                <w:rFonts w:cstheme="minorHAnsi"/>
              </w:rPr>
              <w:t>20</w:t>
            </w:r>
            <w:r w:rsidRPr="002F7924">
              <w:rPr>
                <w:rFonts w:cstheme="minorHAnsi"/>
              </w:rPr>
              <w:t xml:space="preserve">) </w:t>
            </w:r>
          </w:p>
        </w:tc>
        <w:tc>
          <w:tcPr>
            <w:tcW w:w="4746" w:type="dxa"/>
          </w:tcPr>
          <w:p w14:paraId="0B6D86AB" w14:textId="6BFCCABD" w:rsidR="00D76389" w:rsidRPr="002F7924" w:rsidRDefault="00D76389" w:rsidP="00D76389">
            <w:pPr>
              <w:pStyle w:val="Default"/>
              <w:rPr>
                <w:rFonts w:asciiTheme="minorHAnsi" w:hAnsiTheme="minorHAnsi" w:cstheme="minorHAnsi"/>
                <w:sz w:val="22"/>
                <w:szCs w:val="22"/>
              </w:rPr>
            </w:pPr>
            <w:r w:rsidRPr="002F7924">
              <w:rPr>
                <w:rFonts w:asciiTheme="minorHAnsi" w:hAnsiTheme="minorHAnsi" w:cstheme="minorHAnsi"/>
                <w:sz w:val="22"/>
                <w:szCs w:val="22"/>
              </w:rPr>
              <w:t xml:space="preserve">Catalog on the </w:t>
            </w:r>
            <w:r w:rsidRPr="002F7924">
              <w:rPr>
                <w:rFonts w:asciiTheme="minorHAnsi" w:hAnsiTheme="minorHAnsi" w:cstheme="minorHAnsi"/>
                <w:b/>
                <w:bCs/>
                <w:sz w:val="22"/>
                <w:szCs w:val="22"/>
              </w:rPr>
              <w:t xml:space="preserve">SJVC </w:t>
            </w:r>
            <w:r w:rsidRPr="002F7924">
              <w:rPr>
                <w:rFonts w:asciiTheme="minorHAnsi" w:hAnsiTheme="minorHAnsi" w:cstheme="minorHAnsi"/>
                <w:sz w:val="22"/>
                <w:szCs w:val="22"/>
              </w:rPr>
              <w:t xml:space="preserve">Website: </w:t>
            </w:r>
            <w:hyperlink r:id="rId17" w:history="1">
              <w:r w:rsidRPr="002F7924">
                <w:rPr>
                  <w:rStyle w:val="Hyperlink"/>
                  <w:rFonts w:asciiTheme="minorHAnsi" w:hAnsiTheme="minorHAnsi" w:cstheme="minorHAnsi"/>
                  <w:sz w:val="22"/>
                  <w:szCs w:val="22"/>
                </w:rPr>
                <w:t>https://www.sjvc.edu/admissions/college-catalog/</w:t>
              </w:r>
            </w:hyperlink>
            <w:r w:rsidRPr="002F7924">
              <w:rPr>
                <w:rFonts w:asciiTheme="minorHAnsi" w:hAnsiTheme="minorHAnsi" w:cstheme="minorHAnsi"/>
                <w:color w:val="0000FF"/>
                <w:sz w:val="22"/>
                <w:szCs w:val="22"/>
              </w:rPr>
              <w:t xml:space="preserve"> </w:t>
            </w:r>
          </w:p>
        </w:tc>
      </w:tr>
      <w:tr w:rsidR="00D76389" w14:paraId="64E7817E" w14:textId="77777777" w:rsidTr="6B3481E0">
        <w:tc>
          <w:tcPr>
            <w:tcW w:w="1502" w:type="dxa"/>
          </w:tcPr>
          <w:p w14:paraId="14E929EF" w14:textId="3E9F1ECF" w:rsidR="00D76389" w:rsidRPr="002F7924" w:rsidRDefault="00D76389" w:rsidP="00D76389">
            <w:pPr>
              <w:rPr>
                <w:rFonts w:cstheme="minorHAnsi"/>
                <w:b/>
                <w:bCs/>
              </w:rPr>
            </w:pPr>
            <w:r w:rsidRPr="002F7924">
              <w:rPr>
                <w:rFonts w:cstheme="minorHAnsi"/>
                <w:b/>
                <w:bCs/>
              </w:rPr>
              <w:t xml:space="preserve">Academic Programs </w:t>
            </w:r>
          </w:p>
        </w:tc>
        <w:tc>
          <w:tcPr>
            <w:tcW w:w="4022" w:type="dxa"/>
          </w:tcPr>
          <w:p w14:paraId="4FFA6913" w14:textId="796DADCF" w:rsidR="00D76389" w:rsidRPr="002F7924" w:rsidRDefault="00D76389" w:rsidP="00D76389">
            <w:pPr>
              <w:pStyle w:val="Default"/>
              <w:rPr>
                <w:rFonts w:asciiTheme="minorHAnsi" w:hAnsiTheme="minorHAnsi" w:cstheme="minorHAnsi"/>
                <w:sz w:val="22"/>
                <w:szCs w:val="22"/>
              </w:rPr>
            </w:pPr>
            <w:r w:rsidRPr="002F7924">
              <w:rPr>
                <w:rFonts w:asciiTheme="minorHAnsi" w:hAnsiTheme="minorHAnsi" w:cstheme="minorHAnsi"/>
                <w:sz w:val="22"/>
                <w:szCs w:val="22"/>
              </w:rPr>
              <w:t xml:space="preserve">Description of the academic programs offered at each </w:t>
            </w:r>
            <w:r w:rsidRPr="002F7924">
              <w:rPr>
                <w:rFonts w:asciiTheme="minorHAnsi" w:hAnsiTheme="minorHAnsi" w:cstheme="minorHAnsi"/>
                <w:b/>
                <w:bCs/>
                <w:sz w:val="22"/>
                <w:szCs w:val="22"/>
              </w:rPr>
              <w:t xml:space="preserve">SJVC </w:t>
            </w:r>
            <w:r w:rsidRPr="002F7924">
              <w:rPr>
                <w:rFonts w:asciiTheme="minorHAnsi" w:hAnsiTheme="minorHAnsi" w:cstheme="minorHAnsi"/>
                <w:sz w:val="22"/>
                <w:szCs w:val="22"/>
              </w:rPr>
              <w:t xml:space="preserve">campus location, including course completion and program graduation requirements. </w:t>
            </w:r>
          </w:p>
        </w:tc>
        <w:tc>
          <w:tcPr>
            <w:tcW w:w="3926" w:type="dxa"/>
          </w:tcPr>
          <w:p w14:paraId="549DE108" w14:textId="594BCF77" w:rsidR="00D76389" w:rsidRPr="002F7924" w:rsidRDefault="00D76389" w:rsidP="00D76389">
            <w:pPr>
              <w:rPr>
                <w:rFonts w:cstheme="minorHAnsi"/>
                <w:b/>
                <w:bCs/>
              </w:rPr>
            </w:pPr>
            <w:r w:rsidRPr="002F7924">
              <w:rPr>
                <w:rFonts w:cstheme="minorHAnsi"/>
                <w:b/>
                <w:bCs/>
              </w:rPr>
              <w:t>Catalog</w:t>
            </w:r>
            <w:r w:rsidRPr="002F7924">
              <w:rPr>
                <w:rFonts w:cstheme="minorHAnsi"/>
              </w:rPr>
              <w:t xml:space="preserve">, Section 7 – Baccalaureate and </w:t>
            </w:r>
            <w:proofErr w:type="gramStart"/>
            <w:r w:rsidRPr="002F7924">
              <w:rPr>
                <w:rFonts w:cstheme="minorHAnsi"/>
              </w:rPr>
              <w:t>Associate Degrees</w:t>
            </w:r>
            <w:proofErr w:type="gramEnd"/>
            <w:r w:rsidRPr="002F7924">
              <w:rPr>
                <w:rFonts w:cstheme="minorHAnsi"/>
              </w:rPr>
              <w:t xml:space="preserve"> and Certificate Programs (See </w:t>
            </w:r>
            <w:r w:rsidRPr="002F7924">
              <w:rPr>
                <w:rFonts w:cstheme="minorHAnsi"/>
                <w:b/>
                <w:bCs/>
              </w:rPr>
              <w:t>Baccalaureate Degree Programs</w:t>
            </w:r>
            <w:r w:rsidRPr="002F7924">
              <w:rPr>
                <w:rFonts w:cstheme="minorHAnsi"/>
              </w:rPr>
              <w:t xml:space="preserve">, pages </w:t>
            </w:r>
            <w:r w:rsidR="00AE31C4">
              <w:rPr>
                <w:rFonts w:cstheme="minorHAnsi"/>
              </w:rPr>
              <w:t>6</w:t>
            </w:r>
            <w:r w:rsidR="00986D63">
              <w:rPr>
                <w:rFonts w:cstheme="minorHAnsi"/>
              </w:rPr>
              <w:t>1</w:t>
            </w:r>
            <w:r w:rsidRPr="002F7924">
              <w:rPr>
                <w:rFonts w:cstheme="minorHAnsi"/>
              </w:rPr>
              <w:t>-7</w:t>
            </w:r>
            <w:r w:rsidR="00090AF9">
              <w:rPr>
                <w:rFonts w:cstheme="minorHAnsi"/>
              </w:rPr>
              <w:t>4</w:t>
            </w:r>
            <w:r w:rsidRPr="002F7924">
              <w:rPr>
                <w:rFonts w:cstheme="minorHAnsi"/>
              </w:rPr>
              <w:t xml:space="preserve">; </w:t>
            </w:r>
            <w:r w:rsidRPr="002F7924">
              <w:rPr>
                <w:rFonts w:cstheme="minorHAnsi"/>
                <w:b/>
                <w:bCs/>
              </w:rPr>
              <w:t>Associate Degree Programs</w:t>
            </w:r>
            <w:r w:rsidRPr="002F7924">
              <w:rPr>
                <w:rFonts w:cstheme="minorHAnsi"/>
              </w:rPr>
              <w:t xml:space="preserve">, pages </w:t>
            </w:r>
            <w:r w:rsidR="00090AF9">
              <w:rPr>
                <w:rFonts w:cstheme="minorHAnsi"/>
              </w:rPr>
              <w:t>78</w:t>
            </w:r>
            <w:r w:rsidRPr="002F7924">
              <w:rPr>
                <w:rFonts w:cstheme="minorHAnsi"/>
              </w:rPr>
              <w:t>-</w:t>
            </w:r>
            <w:r w:rsidR="00AE31C4">
              <w:rPr>
                <w:rFonts w:cstheme="minorHAnsi"/>
              </w:rPr>
              <w:t>13</w:t>
            </w:r>
            <w:r w:rsidR="000B3644">
              <w:rPr>
                <w:rFonts w:cstheme="minorHAnsi"/>
              </w:rPr>
              <w:t>2</w:t>
            </w:r>
            <w:r w:rsidRPr="002F7924">
              <w:rPr>
                <w:rFonts w:cstheme="minorHAnsi"/>
              </w:rPr>
              <w:t xml:space="preserve"> and </w:t>
            </w:r>
            <w:r w:rsidRPr="002F7924">
              <w:rPr>
                <w:rFonts w:cstheme="minorHAnsi"/>
                <w:b/>
                <w:bCs/>
              </w:rPr>
              <w:t>Certificate Programs</w:t>
            </w:r>
            <w:r w:rsidRPr="002F7924">
              <w:rPr>
                <w:rFonts w:cstheme="minorHAnsi"/>
              </w:rPr>
              <w:t xml:space="preserve">, pages </w:t>
            </w:r>
            <w:r w:rsidR="00AE31C4">
              <w:rPr>
                <w:rFonts w:cstheme="minorHAnsi"/>
              </w:rPr>
              <w:t>1</w:t>
            </w:r>
            <w:r w:rsidR="000B3644">
              <w:rPr>
                <w:rFonts w:cstheme="minorHAnsi"/>
              </w:rPr>
              <w:t>36</w:t>
            </w:r>
            <w:r w:rsidRPr="002F7924">
              <w:rPr>
                <w:rFonts w:cstheme="minorHAnsi"/>
              </w:rPr>
              <w:t>-</w:t>
            </w:r>
            <w:r w:rsidR="00AE31C4">
              <w:rPr>
                <w:rFonts w:cstheme="minorHAnsi"/>
              </w:rPr>
              <w:t>16</w:t>
            </w:r>
            <w:r w:rsidR="000B3644">
              <w:rPr>
                <w:rFonts w:cstheme="minorHAnsi"/>
              </w:rPr>
              <w:t>4</w:t>
            </w:r>
            <w:r w:rsidRPr="002F7924">
              <w:rPr>
                <w:rFonts w:cstheme="minorHAnsi"/>
              </w:rPr>
              <w:t xml:space="preserve">) </w:t>
            </w:r>
          </w:p>
        </w:tc>
        <w:tc>
          <w:tcPr>
            <w:tcW w:w="4746" w:type="dxa"/>
          </w:tcPr>
          <w:p w14:paraId="47CED5A9" w14:textId="6C60727F" w:rsidR="00D76389" w:rsidRPr="002F7924" w:rsidRDefault="00D76389" w:rsidP="00D76389">
            <w:pPr>
              <w:pStyle w:val="Default"/>
              <w:rPr>
                <w:rFonts w:asciiTheme="minorHAnsi" w:hAnsiTheme="minorHAnsi" w:cstheme="minorHAnsi"/>
                <w:sz w:val="22"/>
                <w:szCs w:val="22"/>
              </w:rPr>
            </w:pPr>
            <w:r w:rsidRPr="002F7924">
              <w:rPr>
                <w:rFonts w:asciiTheme="minorHAnsi" w:hAnsiTheme="minorHAnsi" w:cstheme="minorHAnsi"/>
                <w:sz w:val="22"/>
                <w:szCs w:val="22"/>
              </w:rPr>
              <w:t xml:space="preserve">Catalog on the </w:t>
            </w:r>
            <w:r w:rsidRPr="002F7924">
              <w:rPr>
                <w:rFonts w:asciiTheme="minorHAnsi" w:hAnsiTheme="minorHAnsi" w:cstheme="minorHAnsi"/>
                <w:b/>
                <w:bCs/>
                <w:sz w:val="22"/>
                <w:szCs w:val="22"/>
              </w:rPr>
              <w:t xml:space="preserve">SJVC </w:t>
            </w:r>
            <w:r w:rsidRPr="002F7924">
              <w:rPr>
                <w:rFonts w:asciiTheme="minorHAnsi" w:hAnsiTheme="minorHAnsi" w:cstheme="minorHAnsi"/>
                <w:sz w:val="22"/>
                <w:szCs w:val="22"/>
              </w:rPr>
              <w:t xml:space="preserve">Website: </w:t>
            </w:r>
            <w:hyperlink r:id="rId18" w:history="1">
              <w:r w:rsidR="00F47D26" w:rsidRPr="00E64F00">
                <w:rPr>
                  <w:rStyle w:val="Hyperlink"/>
                  <w:rFonts w:asciiTheme="minorHAnsi" w:hAnsiTheme="minorHAnsi" w:cstheme="minorHAnsi"/>
                  <w:sz w:val="22"/>
                  <w:szCs w:val="22"/>
                </w:rPr>
                <w:t>https://www.sjvc.edu/admissions/college-catalog/</w:t>
              </w:r>
            </w:hyperlink>
            <w:r w:rsidRPr="002F7924">
              <w:rPr>
                <w:rFonts w:asciiTheme="minorHAnsi" w:hAnsiTheme="minorHAnsi" w:cstheme="minorHAnsi"/>
                <w:color w:val="0000FF"/>
                <w:sz w:val="22"/>
                <w:szCs w:val="22"/>
              </w:rPr>
              <w:t xml:space="preserve"> </w:t>
            </w:r>
          </w:p>
        </w:tc>
      </w:tr>
      <w:tr w:rsidR="00772BA3" w14:paraId="095748CC" w14:textId="77777777" w:rsidTr="6B3481E0">
        <w:tc>
          <w:tcPr>
            <w:tcW w:w="1502" w:type="dxa"/>
            <w:vMerge w:val="restart"/>
          </w:tcPr>
          <w:p w14:paraId="1CB3AEB3" w14:textId="642A8689" w:rsidR="00772BA3" w:rsidRPr="002F7924" w:rsidRDefault="00772BA3" w:rsidP="00D76389">
            <w:pPr>
              <w:rPr>
                <w:rFonts w:cstheme="minorHAnsi"/>
                <w:b/>
                <w:bCs/>
              </w:rPr>
            </w:pPr>
            <w:r w:rsidRPr="002F7924">
              <w:rPr>
                <w:rFonts w:cstheme="minorHAnsi"/>
                <w:b/>
                <w:bCs/>
              </w:rPr>
              <w:t xml:space="preserve">Academic Programs (continued) </w:t>
            </w:r>
          </w:p>
        </w:tc>
        <w:tc>
          <w:tcPr>
            <w:tcW w:w="4022" w:type="dxa"/>
          </w:tcPr>
          <w:p w14:paraId="08130C7F" w14:textId="77777777" w:rsidR="00772BA3" w:rsidRDefault="00772BA3" w:rsidP="00772BA3">
            <w:pPr>
              <w:rPr>
                <w:rFonts w:cstheme="minorHAnsi"/>
              </w:rPr>
            </w:pPr>
            <w:r w:rsidRPr="002F7924">
              <w:rPr>
                <w:rFonts w:cstheme="minorHAnsi"/>
              </w:rPr>
              <w:t xml:space="preserve">Comprehensive list of </w:t>
            </w:r>
            <w:r w:rsidRPr="002F7924">
              <w:rPr>
                <w:rFonts w:cstheme="minorHAnsi"/>
                <w:b/>
                <w:bCs/>
              </w:rPr>
              <w:t xml:space="preserve">SJVC </w:t>
            </w:r>
            <w:r w:rsidRPr="002F7924">
              <w:rPr>
                <w:rFonts w:cstheme="minorHAnsi"/>
              </w:rPr>
              <w:t xml:space="preserve">administrators and faculty by location and discipline. </w:t>
            </w:r>
          </w:p>
          <w:p w14:paraId="3441B90F" w14:textId="2BB41F1C" w:rsidR="00772BA3" w:rsidRPr="002F7924" w:rsidRDefault="00772BA3" w:rsidP="00D76389">
            <w:pPr>
              <w:pStyle w:val="Default"/>
              <w:rPr>
                <w:rFonts w:asciiTheme="minorHAnsi" w:hAnsiTheme="minorHAnsi" w:cstheme="minorHAnsi"/>
                <w:sz w:val="22"/>
                <w:szCs w:val="22"/>
              </w:rPr>
            </w:pPr>
          </w:p>
        </w:tc>
        <w:tc>
          <w:tcPr>
            <w:tcW w:w="3926" w:type="dxa"/>
          </w:tcPr>
          <w:p w14:paraId="5865387C" w14:textId="05F1CD74" w:rsidR="00772BA3" w:rsidRPr="00772BA3" w:rsidRDefault="00772BA3" w:rsidP="00772BA3">
            <w:pPr>
              <w:pStyle w:val="Default"/>
              <w:rPr>
                <w:rFonts w:asciiTheme="minorHAnsi" w:hAnsiTheme="minorHAnsi" w:cstheme="minorHAnsi"/>
                <w:sz w:val="22"/>
                <w:szCs w:val="22"/>
              </w:rPr>
            </w:pPr>
            <w:r w:rsidRPr="002F7924">
              <w:rPr>
                <w:rFonts w:asciiTheme="minorHAnsi" w:hAnsiTheme="minorHAnsi" w:cstheme="minorHAnsi"/>
                <w:b/>
                <w:bCs/>
                <w:sz w:val="22"/>
                <w:szCs w:val="22"/>
              </w:rPr>
              <w:t>Catalog</w:t>
            </w:r>
            <w:r w:rsidRPr="002F7924">
              <w:rPr>
                <w:rFonts w:asciiTheme="minorHAnsi" w:hAnsiTheme="minorHAnsi" w:cstheme="minorHAnsi"/>
                <w:sz w:val="22"/>
                <w:szCs w:val="22"/>
              </w:rPr>
              <w:t xml:space="preserve">, Section 9 – College Administration pages 201-205 and Campus Management and Faculty, pages </w:t>
            </w:r>
            <w:r w:rsidR="00AE31C4">
              <w:rPr>
                <w:rFonts w:asciiTheme="minorHAnsi" w:hAnsiTheme="minorHAnsi" w:cstheme="minorHAnsi"/>
                <w:sz w:val="22"/>
                <w:szCs w:val="22"/>
              </w:rPr>
              <w:t>19</w:t>
            </w:r>
            <w:r w:rsidR="00C62B5A">
              <w:rPr>
                <w:rFonts w:asciiTheme="minorHAnsi" w:hAnsiTheme="minorHAnsi" w:cstheme="minorHAnsi"/>
                <w:sz w:val="22"/>
                <w:szCs w:val="22"/>
              </w:rPr>
              <w:t>6</w:t>
            </w:r>
            <w:r w:rsidRPr="002F7924">
              <w:rPr>
                <w:rFonts w:asciiTheme="minorHAnsi" w:hAnsiTheme="minorHAnsi" w:cstheme="minorHAnsi"/>
                <w:sz w:val="22"/>
                <w:szCs w:val="22"/>
              </w:rPr>
              <w:t>-22</w:t>
            </w:r>
            <w:r w:rsidR="00F614E5">
              <w:rPr>
                <w:rFonts w:asciiTheme="minorHAnsi" w:hAnsiTheme="minorHAnsi" w:cstheme="minorHAnsi"/>
                <w:sz w:val="22"/>
                <w:szCs w:val="22"/>
              </w:rPr>
              <w:t>1</w:t>
            </w:r>
            <w:r w:rsidRPr="002F7924">
              <w:rPr>
                <w:rFonts w:asciiTheme="minorHAnsi" w:hAnsiTheme="minorHAnsi" w:cstheme="minorHAnsi"/>
                <w:sz w:val="22"/>
                <w:szCs w:val="22"/>
              </w:rPr>
              <w:t xml:space="preserve">. </w:t>
            </w:r>
          </w:p>
        </w:tc>
        <w:tc>
          <w:tcPr>
            <w:tcW w:w="4746" w:type="dxa"/>
            <w:vMerge w:val="restart"/>
          </w:tcPr>
          <w:p w14:paraId="3E34C430" w14:textId="6B793C1F" w:rsidR="00772BA3" w:rsidRPr="002F7924" w:rsidRDefault="00772BA3" w:rsidP="00D76389">
            <w:pPr>
              <w:pStyle w:val="Default"/>
              <w:rPr>
                <w:rFonts w:asciiTheme="minorHAnsi" w:hAnsiTheme="minorHAnsi" w:cstheme="minorHAnsi"/>
                <w:sz w:val="22"/>
                <w:szCs w:val="22"/>
              </w:rPr>
            </w:pPr>
            <w:r w:rsidRPr="002F7924">
              <w:rPr>
                <w:rFonts w:asciiTheme="minorHAnsi" w:hAnsiTheme="minorHAnsi" w:cstheme="minorHAnsi"/>
                <w:sz w:val="22"/>
                <w:szCs w:val="22"/>
              </w:rPr>
              <w:t xml:space="preserve">Catalog on the </w:t>
            </w:r>
            <w:r w:rsidRPr="002F7924">
              <w:rPr>
                <w:rFonts w:asciiTheme="minorHAnsi" w:hAnsiTheme="minorHAnsi" w:cstheme="minorHAnsi"/>
                <w:b/>
                <w:bCs/>
                <w:sz w:val="22"/>
                <w:szCs w:val="22"/>
              </w:rPr>
              <w:t xml:space="preserve">SJVC </w:t>
            </w:r>
            <w:r w:rsidRPr="002F7924">
              <w:rPr>
                <w:rFonts w:asciiTheme="minorHAnsi" w:hAnsiTheme="minorHAnsi" w:cstheme="minorHAnsi"/>
                <w:sz w:val="22"/>
                <w:szCs w:val="22"/>
              </w:rPr>
              <w:t xml:space="preserve">Website: </w:t>
            </w:r>
            <w:hyperlink r:id="rId19" w:history="1">
              <w:r w:rsidRPr="00772BA3">
                <w:rPr>
                  <w:rStyle w:val="Hyperlink"/>
                  <w:rFonts w:asciiTheme="minorHAnsi" w:hAnsiTheme="minorHAnsi" w:cstheme="minorHAnsi"/>
                  <w:sz w:val="22"/>
                  <w:szCs w:val="22"/>
                </w:rPr>
                <w:t>https://www.sjvc.edu/admissions/college-catalog/</w:t>
              </w:r>
            </w:hyperlink>
          </w:p>
        </w:tc>
      </w:tr>
      <w:tr w:rsidR="00772BA3" w14:paraId="25A2FBCE" w14:textId="77777777" w:rsidTr="6B3481E0">
        <w:tc>
          <w:tcPr>
            <w:tcW w:w="1502" w:type="dxa"/>
            <w:vMerge/>
          </w:tcPr>
          <w:p w14:paraId="6E4106BA" w14:textId="77777777" w:rsidR="00772BA3" w:rsidRDefault="00772BA3" w:rsidP="00D76389">
            <w:pPr>
              <w:rPr>
                <w:b/>
                <w:bCs/>
                <w:sz w:val="23"/>
                <w:szCs w:val="23"/>
              </w:rPr>
            </w:pPr>
          </w:p>
        </w:tc>
        <w:tc>
          <w:tcPr>
            <w:tcW w:w="4022" w:type="dxa"/>
          </w:tcPr>
          <w:p w14:paraId="41A898DD" w14:textId="77777777" w:rsidR="00772BA3" w:rsidRDefault="00772BA3" w:rsidP="00D76389">
            <w:pPr>
              <w:pStyle w:val="Default"/>
              <w:rPr>
                <w:sz w:val="23"/>
                <w:szCs w:val="23"/>
              </w:rPr>
            </w:pPr>
            <w:r>
              <w:rPr>
                <w:sz w:val="23"/>
                <w:szCs w:val="23"/>
              </w:rPr>
              <w:t xml:space="preserve">Description of each campus location and the corresponding academic program offerings. </w:t>
            </w:r>
          </w:p>
          <w:p w14:paraId="4FAC0C0C" w14:textId="7BFD36DD" w:rsidR="00772BA3" w:rsidRDefault="00772BA3" w:rsidP="00D76389">
            <w:pPr>
              <w:pStyle w:val="Default"/>
              <w:rPr>
                <w:sz w:val="23"/>
                <w:szCs w:val="23"/>
              </w:rPr>
            </w:pPr>
            <w:r>
              <w:rPr>
                <w:b/>
                <w:bCs/>
                <w:sz w:val="23"/>
                <w:szCs w:val="23"/>
              </w:rPr>
              <w:t xml:space="preserve">NOTE: </w:t>
            </w:r>
            <w:r>
              <w:rPr>
                <w:sz w:val="23"/>
                <w:szCs w:val="23"/>
              </w:rPr>
              <w:t xml:space="preserve">As program offerings differ from campus to campus, specific inquiries concerning campus/instructional facilities should be directed to a member of the Campus Management Team. </w:t>
            </w:r>
          </w:p>
        </w:tc>
        <w:tc>
          <w:tcPr>
            <w:tcW w:w="3926" w:type="dxa"/>
          </w:tcPr>
          <w:p w14:paraId="16571994" w14:textId="4A16288E" w:rsidR="00772BA3" w:rsidRDefault="00772BA3" w:rsidP="00D76389">
            <w:pPr>
              <w:rPr>
                <w:sz w:val="23"/>
                <w:szCs w:val="23"/>
              </w:rPr>
            </w:pPr>
            <w:r>
              <w:rPr>
                <w:b/>
                <w:bCs/>
                <w:sz w:val="23"/>
                <w:szCs w:val="23"/>
              </w:rPr>
              <w:t>Catalog</w:t>
            </w:r>
            <w:r>
              <w:rPr>
                <w:sz w:val="23"/>
                <w:szCs w:val="23"/>
              </w:rPr>
              <w:t xml:space="preserve">, Section 1 – Introduction to San Joaquin Valley College (See </w:t>
            </w:r>
            <w:r>
              <w:rPr>
                <w:b/>
                <w:bCs/>
                <w:sz w:val="23"/>
                <w:szCs w:val="23"/>
              </w:rPr>
              <w:t>SJVC Locations and Program Offerings</w:t>
            </w:r>
            <w:r>
              <w:rPr>
                <w:sz w:val="23"/>
                <w:szCs w:val="23"/>
              </w:rPr>
              <w:t>, pages 1</w:t>
            </w:r>
            <w:r w:rsidR="00F614E5">
              <w:rPr>
                <w:sz w:val="23"/>
                <w:szCs w:val="23"/>
              </w:rPr>
              <w:t>4</w:t>
            </w:r>
            <w:r>
              <w:rPr>
                <w:sz w:val="23"/>
                <w:szCs w:val="23"/>
              </w:rPr>
              <w:t>-1</w:t>
            </w:r>
            <w:r w:rsidR="00216A23">
              <w:rPr>
                <w:sz w:val="23"/>
                <w:szCs w:val="23"/>
              </w:rPr>
              <w:t>7</w:t>
            </w:r>
            <w:r>
              <w:rPr>
                <w:sz w:val="23"/>
                <w:szCs w:val="23"/>
              </w:rPr>
              <w:t xml:space="preserve">) </w:t>
            </w:r>
          </w:p>
        </w:tc>
        <w:tc>
          <w:tcPr>
            <w:tcW w:w="4746" w:type="dxa"/>
            <w:vMerge/>
          </w:tcPr>
          <w:p w14:paraId="267D07DA" w14:textId="77777777" w:rsidR="00772BA3" w:rsidRDefault="00772BA3" w:rsidP="00D76389">
            <w:pPr>
              <w:pStyle w:val="Default"/>
              <w:rPr>
                <w:b/>
                <w:bCs/>
                <w:sz w:val="23"/>
                <w:szCs w:val="23"/>
              </w:rPr>
            </w:pPr>
          </w:p>
        </w:tc>
      </w:tr>
      <w:tr w:rsidR="00D76389" w14:paraId="50F9322F" w14:textId="77777777" w:rsidTr="6B3481E0">
        <w:tc>
          <w:tcPr>
            <w:tcW w:w="1502" w:type="dxa"/>
          </w:tcPr>
          <w:p w14:paraId="05DB409A" w14:textId="3F01B6D2" w:rsidR="00D76389" w:rsidRDefault="00D76389" w:rsidP="00D76389">
            <w:pPr>
              <w:rPr>
                <w:b/>
                <w:bCs/>
                <w:sz w:val="23"/>
                <w:szCs w:val="23"/>
              </w:rPr>
            </w:pPr>
            <w:r>
              <w:rPr>
                <w:b/>
                <w:bCs/>
                <w:sz w:val="23"/>
                <w:szCs w:val="23"/>
              </w:rPr>
              <w:t xml:space="preserve">Accreditation and Approvals </w:t>
            </w:r>
          </w:p>
        </w:tc>
        <w:tc>
          <w:tcPr>
            <w:tcW w:w="4022" w:type="dxa"/>
          </w:tcPr>
          <w:p w14:paraId="474A0207" w14:textId="3FCF6676" w:rsidR="00D76389" w:rsidRDefault="00D76389" w:rsidP="00D76389">
            <w:pPr>
              <w:pStyle w:val="Default"/>
              <w:rPr>
                <w:sz w:val="23"/>
                <w:szCs w:val="23"/>
              </w:rPr>
            </w:pPr>
            <w:r>
              <w:rPr>
                <w:sz w:val="23"/>
                <w:szCs w:val="23"/>
              </w:rPr>
              <w:t xml:space="preserve">Comprehensive list of the associations, agencies, and governmental bodies with which </w:t>
            </w:r>
            <w:r>
              <w:rPr>
                <w:b/>
                <w:bCs/>
                <w:sz w:val="23"/>
                <w:szCs w:val="23"/>
              </w:rPr>
              <w:t>SJVC</w:t>
            </w:r>
            <w:r>
              <w:rPr>
                <w:sz w:val="23"/>
                <w:szCs w:val="23"/>
              </w:rPr>
              <w:t xml:space="preserve">, or one of its academic programs, holds an accreditation and/or approval, along with their corresponding contact and complaint filing information. </w:t>
            </w:r>
          </w:p>
        </w:tc>
        <w:tc>
          <w:tcPr>
            <w:tcW w:w="3926" w:type="dxa"/>
          </w:tcPr>
          <w:p w14:paraId="7D3C9537" w14:textId="20ED2D05" w:rsidR="00D76389" w:rsidRDefault="00D76389" w:rsidP="00D76389">
            <w:pPr>
              <w:rPr>
                <w:b/>
                <w:bCs/>
                <w:sz w:val="23"/>
                <w:szCs w:val="23"/>
              </w:rPr>
            </w:pPr>
            <w:r>
              <w:rPr>
                <w:b/>
                <w:bCs/>
                <w:sz w:val="23"/>
                <w:szCs w:val="23"/>
              </w:rPr>
              <w:t>Catalog</w:t>
            </w:r>
            <w:r>
              <w:rPr>
                <w:sz w:val="23"/>
                <w:szCs w:val="23"/>
              </w:rPr>
              <w:t xml:space="preserve">, Section 1 – Introduction to San Joaquin Valley College (See </w:t>
            </w:r>
            <w:r>
              <w:rPr>
                <w:b/>
                <w:bCs/>
                <w:sz w:val="23"/>
                <w:szCs w:val="23"/>
              </w:rPr>
              <w:t>Accreditation</w:t>
            </w:r>
            <w:r>
              <w:rPr>
                <w:sz w:val="23"/>
                <w:szCs w:val="23"/>
              </w:rPr>
              <w:t xml:space="preserve">, </w:t>
            </w:r>
            <w:r>
              <w:rPr>
                <w:b/>
                <w:bCs/>
                <w:sz w:val="23"/>
                <w:szCs w:val="23"/>
              </w:rPr>
              <w:t>Programmatic Approvals</w:t>
            </w:r>
            <w:r>
              <w:rPr>
                <w:sz w:val="23"/>
                <w:szCs w:val="23"/>
              </w:rPr>
              <w:t xml:space="preserve">, and </w:t>
            </w:r>
            <w:r>
              <w:rPr>
                <w:b/>
                <w:bCs/>
                <w:sz w:val="23"/>
                <w:szCs w:val="23"/>
              </w:rPr>
              <w:t>State Disclosures</w:t>
            </w:r>
            <w:r>
              <w:rPr>
                <w:sz w:val="23"/>
                <w:szCs w:val="23"/>
              </w:rPr>
              <w:t xml:space="preserve">, pages </w:t>
            </w:r>
            <w:r w:rsidR="00A839A9">
              <w:rPr>
                <w:sz w:val="23"/>
                <w:szCs w:val="23"/>
              </w:rPr>
              <w:t>10</w:t>
            </w:r>
            <w:r>
              <w:rPr>
                <w:sz w:val="23"/>
                <w:szCs w:val="23"/>
              </w:rPr>
              <w:t>-1</w:t>
            </w:r>
            <w:r w:rsidR="00A839A9">
              <w:rPr>
                <w:sz w:val="23"/>
                <w:szCs w:val="23"/>
              </w:rPr>
              <w:t>1</w:t>
            </w:r>
            <w:r>
              <w:rPr>
                <w:sz w:val="23"/>
                <w:szCs w:val="23"/>
              </w:rPr>
              <w:t xml:space="preserve">) </w:t>
            </w:r>
          </w:p>
        </w:tc>
        <w:tc>
          <w:tcPr>
            <w:tcW w:w="4746" w:type="dxa"/>
          </w:tcPr>
          <w:p w14:paraId="519F97E3" w14:textId="1EE53FBD" w:rsidR="00D76389" w:rsidRDefault="00D76389" w:rsidP="00D76389">
            <w:pPr>
              <w:pStyle w:val="Default"/>
              <w:rPr>
                <w:color w:val="0000FF"/>
                <w:sz w:val="23"/>
                <w:szCs w:val="23"/>
              </w:rPr>
            </w:pPr>
            <w:r>
              <w:rPr>
                <w:sz w:val="23"/>
                <w:szCs w:val="23"/>
              </w:rPr>
              <w:t xml:space="preserve">Catalog on the </w:t>
            </w:r>
            <w:r>
              <w:rPr>
                <w:b/>
                <w:bCs/>
                <w:sz w:val="23"/>
                <w:szCs w:val="23"/>
              </w:rPr>
              <w:t xml:space="preserve">SJVC </w:t>
            </w:r>
            <w:r>
              <w:rPr>
                <w:sz w:val="23"/>
                <w:szCs w:val="23"/>
              </w:rPr>
              <w:t xml:space="preserve">Website: </w:t>
            </w:r>
            <w:hyperlink r:id="rId20" w:history="1">
              <w:r w:rsidRPr="00772BA3">
                <w:rPr>
                  <w:rStyle w:val="Hyperlink"/>
                  <w:sz w:val="23"/>
                  <w:szCs w:val="23"/>
                </w:rPr>
                <w:t>https://www.sjvc.edu/admissions/college-catalog/</w:t>
              </w:r>
            </w:hyperlink>
            <w:r>
              <w:rPr>
                <w:color w:val="0000FF"/>
                <w:sz w:val="23"/>
                <w:szCs w:val="23"/>
              </w:rPr>
              <w:t xml:space="preserve"> </w:t>
            </w:r>
          </w:p>
          <w:p w14:paraId="6C5AFD25" w14:textId="77777777" w:rsidR="00772BA3" w:rsidRDefault="00772BA3" w:rsidP="00D76389">
            <w:pPr>
              <w:pStyle w:val="Default"/>
              <w:rPr>
                <w:color w:val="0000FF"/>
                <w:sz w:val="23"/>
                <w:szCs w:val="23"/>
              </w:rPr>
            </w:pPr>
          </w:p>
          <w:p w14:paraId="1835548C" w14:textId="30CC1AD4" w:rsidR="00D76389" w:rsidRDefault="00D76389" w:rsidP="00D76389">
            <w:pPr>
              <w:pStyle w:val="Default"/>
              <w:rPr>
                <w:b/>
                <w:bCs/>
                <w:sz w:val="23"/>
                <w:szCs w:val="23"/>
              </w:rPr>
            </w:pPr>
            <w:r>
              <w:rPr>
                <w:sz w:val="23"/>
                <w:szCs w:val="23"/>
              </w:rPr>
              <w:t xml:space="preserve">Accreditations and Approvals on the </w:t>
            </w:r>
            <w:r>
              <w:rPr>
                <w:b/>
                <w:bCs/>
                <w:sz w:val="23"/>
                <w:szCs w:val="23"/>
              </w:rPr>
              <w:t xml:space="preserve">SJVC </w:t>
            </w:r>
            <w:r>
              <w:rPr>
                <w:sz w:val="23"/>
                <w:szCs w:val="23"/>
              </w:rPr>
              <w:t xml:space="preserve">Website: </w:t>
            </w:r>
            <w:hyperlink r:id="rId21" w:history="1">
              <w:r w:rsidRPr="00772BA3">
                <w:rPr>
                  <w:rStyle w:val="Hyperlink"/>
                  <w:sz w:val="23"/>
                  <w:szCs w:val="23"/>
                </w:rPr>
                <w:t>https://www.sjvc.edu/admissions/accreditation</w:t>
              </w:r>
            </w:hyperlink>
            <w:r>
              <w:rPr>
                <w:color w:val="0000FF"/>
                <w:sz w:val="23"/>
                <w:szCs w:val="23"/>
              </w:rPr>
              <w:t xml:space="preserve"> </w:t>
            </w:r>
          </w:p>
        </w:tc>
      </w:tr>
      <w:tr w:rsidR="00D76389" w14:paraId="0D028BAD" w14:textId="77777777" w:rsidTr="6B3481E0">
        <w:tc>
          <w:tcPr>
            <w:tcW w:w="1502" w:type="dxa"/>
          </w:tcPr>
          <w:p w14:paraId="505DF5BD" w14:textId="4B2F89DE" w:rsidR="00D76389" w:rsidRDefault="00D76389" w:rsidP="00D76389">
            <w:pPr>
              <w:rPr>
                <w:b/>
                <w:bCs/>
                <w:sz w:val="23"/>
                <w:szCs w:val="23"/>
              </w:rPr>
            </w:pPr>
            <w:r>
              <w:rPr>
                <w:b/>
                <w:bCs/>
                <w:sz w:val="23"/>
                <w:szCs w:val="23"/>
              </w:rPr>
              <w:lastRenderedPageBreak/>
              <w:t xml:space="preserve">Policies and Sanctions Related to Copyright Infringement </w:t>
            </w:r>
          </w:p>
        </w:tc>
        <w:tc>
          <w:tcPr>
            <w:tcW w:w="4022" w:type="dxa"/>
          </w:tcPr>
          <w:p w14:paraId="3FA93225" w14:textId="79C8EC8D" w:rsidR="00D76389" w:rsidRDefault="00D76389" w:rsidP="00D76389">
            <w:pPr>
              <w:pStyle w:val="Default"/>
              <w:rPr>
                <w:sz w:val="23"/>
                <w:szCs w:val="23"/>
              </w:rPr>
            </w:pPr>
            <w:r>
              <w:rPr>
                <w:sz w:val="23"/>
                <w:szCs w:val="23"/>
              </w:rPr>
              <w:t xml:space="preserve">Institutional policies and sanctions related to copyright infringement, the civil and criminal penalties for individuals involved in such actions, and disciplinary action that will be taken against students engaged in unauthorized distribution of copyrighted materials through the College’s information technology system. </w:t>
            </w:r>
          </w:p>
        </w:tc>
        <w:tc>
          <w:tcPr>
            <w:tcW w:w="3926" w:type="dxa"/>
          </w:tcPr>
          <w:p w14:paraId="58F59127" w14:textId="2C27D46F" w:rsidR="00D76389" w:rsidRDefault="00D76389" w:rsidP="00D76389">
            <w:pPr>
              <w:rPr>
                <w:b/>
                <w:bCs/>
                <w:sz w:val="23"/>
                <w:szCs w:val="23"/>
              </w:rPr>
            </w:pPr>
            <w:r>
              <w:rPr>
                <w:b/>
                <w:bCs/>
                <w:sz w:val="23"/>
                <w:szCs w:val="23"/>
              </w:rPr>
              <w:t>Catalog</w:t>
            </w:r>
            <w:r>
              <w:rPr>
                <w:sz w:val="23"/>
                <w:szCs w:val="23"/>
              </w:rPr>
              <w:t xml:space="preserve">, Section 4 – Institutional Policies (See </w:t>
            </w:r>
            <w:r>
              <w:rPr>
                <w:b/>
                <w:bCs/>
                <w:sz w:val="23"/>
                <w:szCs w:val="23"/>
              </w:rPr>
              <w:t xml:space="preserve">Technology Policies [Copyright Infringement] </w:t>
            </w:r>
            <w:r>
              <w:rPr>
                <w:sz w:val="23"/>
                <w:szCs w:val="23"/>
              </w:rPr>
              <w:t xml:space="preserve">page 48) </w:t>
            </w:r>
          </w:p>
        </w:tc>
        <w:tc>
          <w:tcPr>
            <w:tcW w:w="4746" w:type="dxa"/>
          </w:tcPr>
          <w:p w14:paraId="5FCE6B98" w14:textId="097297AF" w:rsidR="00D76389" w:rsidRDefault="00D76389" w:rsidP="00D76389">
            <w:pPr>
              <w:pStyle w:val="Default"/>
              <w:rPr>
                <w:sz w:val="23"/>
                <w:szCs w:val="23"/>
              </w:rPr>
            </w:pPr>
            <w:r>
              <w:rPr>
                <w:sz w:val="23"/>
                <w:szCs w:val="23"/>
              </w:rPr>
              <w:t xml:space="preserve">Catalog on the </w:t>
            </w:r>
            <w:r>
              <w:rPr>
                <w:b/>
                <w:bCs/>
                <w:sz w:val="23"/>
                <w:szCs w:val="23"/>
              </w:rPr>
              <w:t xml:space="preserve">SJVC </w:t>
            </w:r>
            <w:r>
              <w:rPr>
                <w:sz w:val="23"/>
                <w:szCs w:val="23"/>
              </w:rPr>
              <w:t xml:space="preserve">Website: </w:t>
            </w:r>
            <w:hyperlink r:id="rId22" w:history="1">
              <w:r w:rsidRPr="00E64F00">
                <w:rPr>
                  <w:rStyle w:val="Hyperlink"/>
                  <w:sz w:val="23"/>
                  <w:szCs w:val="23"/>
                </w:rPr>
                <w:t>https://www.sjvc.edu/admissions/college-catalog/</w:t>
              </w:r>
            </w:hyperlink>
            <w:r>
              <w:rPr>
                <w:color w:val="0000FF"/>
                <w:sz w:val="23"/>
                <w:szCs w:val="23"/>
              </w:rPr>
              <w:t xml:space="preserve"> </w:t>
            </w:r>
          </w:p>
        </w:tc>
      </w:tr>
      <w:tr w:rsidR="00D76389" w14:paraId="406EF2AF" w14:textId="77777777" w:rsidTr="6B3481E0">
        <w:tc>
          <w:tcPr>
            <w:tcW w:w="1502" w:type="dxa"/>
          </w:tcPr>
          <w:p w14:paraId="17F37820" w14:textId="046F5246" w:rsidR="00D76389" w:rsidRDefault="00D76389" w:rsidP="00D76389">
            <w:pPr>
              <w:rPr>
                <w:b/>
                <w:bCs/>
                <w:sz w:val="23"/>
                <w:szCs w:val="23"/>
              </w:rPr>
            </w:pPr>
            <w:r>
              <w:rPr>
                <w:b/>
                <w:bCs/>
                <w:sz w:val="23"/>
                <w:szCs w:val="23"/>
              </w:rPr>
              <w:t xml:space="preserve">Transfer of Credit Policy </w:t>
            </w:r>
          </w:p>
        </w:tc>
        <w:tc>
          <w:tcPr>
            <w:tcW w:w="4022" w:type="dxa"/>
          </w:tcPr>
          <w:p w14:paraId="7254129A" w14:textId="3DB408B1" w:rsidR="00D76389" w:rsidRDefault="00D76389" w:rsidP="00D76389">
            <w:pPr>
              <w:pStyle w:val="Default"/>
              <w:rPr>
                <w:sz w:val="23"/>
                <w:szCs w:val="23"/>
              </w:rPr>
            </w:pPr>
            <w:r>
              <w:rPr>
                <w:sz w:val="23"/>
                <w:szCs w:val="23"/>
              </w:rPr>
              <w:t xml:space="preserve">Institutional criteria which must be met for </w:t>
            </w:r>
            <w:proofErr w:type="gramStart"/>
            <w:r>
              <w:rPr>
                <w:sz w:val="23"/>
                <w:szCs w:val="23"/>
              </w:rPr>
              <w:t>purposes</w:t>
            </w:r>
            <w:proofErr w:type="gramEnd"/>
            <w:r>
              <w:rPr>
                <w:sz w:val="23"/>
                <w:szCs w:val="23"/>
              </w:rPr>
              <w:t xml:space="preserve"> of transferring in credit earned at other institutions. </w:t>
            </w:r>
          </w:p>
        </w:tc>
        <w:tc>
          <w:tcPr>
            <w:tcW w:w="3926" w:type="dxa"/>
          </w:tcPr>
          <w:p w14:paraId="1E5A99E1" w14:textId="78B2926D" w:rsidR="00D76389" w:rsidRDefault="00D76389" w:rsidP="00D76389">
            <w:pPr>
              <w:rPr>
                <w:b/>
                <w:bCs/>
                <w:sz w:val="23"/>
                <w:szCs w:val="23"/>
              </w:rPr>
            </w:pPr>
            <w:r>
              <w:rPr>
                <w:b/>
                <w:bCs/>
                <w:sz w:val="23"/>
                <w:szCs w:val="23"/>
              </w:rPr>
              <w:t>Catalog</w:t>
            </w:r>
            <w:r>
              <w:rPr>
                <w:sz w:val="23"/>
                <w:szCs w:val="23"/>
              </w:rPr>
              <w:t xml:space="preserve">, Section 2 – Admissions (See </w:t>
            </w:r>
            <w:r>
              <w:rPr>
                <w:b/>
                <w:bCs/>
                <w:sz w:val="23"/>
                <w:szCs w:val="23"/>
              </w:rPr>
              <w:t>Transfer of Credit</w:t>
            </w:r>
            <w:r>
              <w:rPr>
                <w:sz w:val="23"/>
                <w:szCs w:val="23"/>
              </w:rPr>
              <w:t>, page 2</w:t>
            </w:r>
            <w:r w:rsidR="00AE31C4">
              <w:rPr>
                <w:sz w:val="23"/>
                <w:szCs w:val="23"/>
              </w:rPr>
              <w:t>1</w:t>
            </w:r>
            <w:r w:rsidR="005C53E4">
              <w:rPr>
                <w:sz w:val="23"/>
                <w:szCs w:val="23"/>
              </w:rPr>
              <w:t>-22</w:t>
            </w:r>
            <w:r>
              <w:rPr>
                <w:sz w:val="23"/>
                <w:szCs w:val="23"/>
              </w:rPr>
              <w:t xml:space="preserve">) </w:t>
            </w:r>
          </w:p>
        </w:tc>
        <w:tc>
          <w:tcPr>
            <w:tcW w:w="4746" w:type="dxa"/>
          </w:tcPr>
          <w:p w14:paraId="14CE1100" w14:textId="22BC8009" w:rsidR="00D76389" w:rsidRDefault="00D76389" w:rsidP="00D76389">
            <w:pPr>
              <w:pStyle w:val="Default"/>
              <w:rPr>
                <w:sz w:val="23"/>
                <w:szCs w:val="23"/>
              </w:rPr>
            </w:pPr>
            <w:r>
              <w:rPr>
                <w:sz w:val="23"/>
                <w:szCs w:val="23"/>
              </w:rPr>
              <w:t xml:space="preserve">Catalog on the </w:t>
            </w:r>
            <w:r>
              <w:rPr>
                <w:b/>
                <w:bCs/>
                <w:sz w:val="23"/>
                <w:szCs w:val="23"/>
              </w:rPr>
              <w:t xml:space="preserve">SJVC </w:t>
            </w:r>
            <w:r>
              <w:rPr>
                <w:sz w:val="23"/>
                <w:szCs w:val="23"/>
              </w:rPr>
              <w:t xml:space="preserve">Website: </w:t>
            </w:r>
            <w:hyperlink r:id="rId23" w:history="1">
              <w:r w:rsidRPr="00772BA3">
                <w:rPr>
                  <w:rStyle w:val="Hyperlink"/>
                  <w:sz w:val="23"/>
                  <w:szCs w:val="23"/>
                </w:rPr>
                <w:t>https://www.sjvc.edu/admissions/college-catalog/</w:t>
              </w:r>
            </w:hyperlink>
            <w:r>
              <w:rPr>
                <w:color w:val="0000FF"/>
                <w:sz w:val="23"/>
                <w:szCs w:val="23"/>
              </w:rPr>
              <w:t xml:space="preserve"> </w:t>
            </w:r>
          </w:p>
        </w:tc>
      </w:tr>
      <w:tr w:rsidR="00D76389" w14:paraId="2DEB77C6" w14:textId="77777777" w:rsidTr="6B3481E0">
        <w:tc>
          <w:tcPr>
            <w:tcW w:w="1502" w:type="dxa"/>
          </w:tcPr>
          <w:p w14:paraId="36D8E037" w14:textId="32C80771" w:rsidR="00D76389" w:rsidRDefault="00D76389" w:rsidP="00D76389">
            <w:pPr>
              <w:rPr>
                <w:b/>
                <w:bCs/>
                <w:sz w:val="23"/>
                <w:szCs w:val="23"/>
              </w:rPr>
            </w:pPr>
            <w:r>
              <w:rPr>
                <w:b/>
                <w:bCs/>
                <w:sz w:val="23"/>
                <w:szCs w:val="23"/>
              </w:rPr>
              <w:t xml:space="preserve">Articulation Agreements </w:t>
            </w:r>
          </w:p>
        </w:tc>
        <w:tc>
          <w:tcPr>
            <w:tcW w:w="4022" w:type="dxa"/>
          </w:tcPr>
          <w:p w14:paraId="391E79B2" w14:textId="3ED24A00" w:rsidR="00D76389" w:rsidRDefault="00D76389" w:rsidP="00D76389">
            <w:pPr>
              <w:pStyle w:val="Default"/>
              <w:rPr>
                <w:sz w:val="23"/>
                <w:szCs w:val="23"/>
              </w:rPr>
            </w:pPr>
            <w:r>
              <w:rPr>
                <w:sz w:val="23"/>
                <w:szCs w:val="23"/>
              </w:rPr>
              <w:t xml:space="preserve">Comprehensive list of the institutions that have agreed to accept course credit earned at SJVC. </w:t>
            </w:r>
          </w:p>
        </w:tc>
        <w:tc>
          <w:tcPr>
            <w:tcW w:w="3926" w:type="dxa"/>
          </w:tcPr>
          <w:p w14:paraId="612F61BA" w14:textId="246DB493" w:rsidR="00D76389" w:rsidRDefault="00D76389" w:rsidP="00D76389">
            <w:pPr>
              <w:rPr>
                <w:b/>
                <w:bCs/>
                <w:sz w:val="23"/>
                <w:szCs w:val="23"/>
              </w:rPr>
            </w:pPr>
            <w:r>
              <w:rPr>
                <w:b/>
                <w:bCs/>
                <w:sz w:val="23"/>
                <w:szCs w:val="23"/>
              </w:rPr>
              <w:t>SJVC intranet (“</w:t>
            </w:r>
            <w:proofErr w:type="spellStart"/>
            <w:r>
              <w:rPr>
                <w:b/>
                <w:bCs/>
                <w:sz w:val="23"/>
                <w:szCs w:val="23"/>
              </w:rPr>
              <w:t>InfoZone</w:t>
            </w:r>
            <w:proofErr w:type="spellEnd"/>
            <w:r>
              <w:rPr>
                <w:b/>
                <w:bCs/>
                <w:sz w:val="23"/>
                <w:szCs w:val="23"/>
              </w:rPr>
              <w:t xml:space="preserve">”) </w:t>
            </w:r>
            <w:r>
              <w:rPr>
                <w:sz w:val="23"/>
                <w:szCs w:val="23"/>
              </w:rPr>
              <w:t xml:space="preserve">or an SJVC Admissions Advisor </w:t>
            </w:r>
          </w:p>
        </w:tc>
        <w:tc>
          <w:tcPr>
            <w:tcW w:w="4746" w:type="dxa"/>
          </w:tcPr>
          <w:p w14:paraId="71C50205" w14:textId="2C1D7698" w:rsidR="00D76389" w:rsidRDefault="00D76389" w:rsidP="00D76389">
            <w:pPr>
              <w:pStyle w:val="Default"/>
              <w:rPr>
                <w:sz w:val="23"/>
                <w:szCs w:val="23"/>
              </w:rPr>
            </w:pPr>
            <w:r>
              <w:rPr>
                <w:sz w:val="23"/>
                <w:szCs w:val="23"/>
              </w:rPr>
              <w:t xml:space="preserve">Articulation Agreements: </w:t>
            </w:r>
            <w:hyperlink r:id="rId24" w:history="1">
              <w:r w:rsidRPr="00E64F00">
                <w:rPr>
                  <w:rStyle w:val="Hyperlink"/>
                  <w:sz w:val="23"/>
                  <w:szCs w:val="23"/>
                </w:rPr>
                <w:t>https://www.sjvc.edu/admissions/consumer-information/articulation-agreements/</w:t>
              </w:r>
            </w:hyperlink>
            <w:r>
              <w:rPr>
                <w:color w:val="0000FF"/>
                <w:sz w:val="23"/>
                <w:szCs w:val="23"/>
              </w:rPr>
              <w:t xml:space="preserve"> </w:t>
            </w:r>
          </w:p>
        </w:tc>
      </w:tr>
      <w:tr w:rsidR="00D76389" w14:paraId="7B18EAA6" w14:textId="77777777" w:rsidTr="6B3481E0">
        <w:tc>
          <w:tcPr>
            <w:tcW w:w="1502" w:type="dxa"/>
          </w:tcPr>
          <w:p w14:paraId="4BA99F5E" w14:textId="2042B4CF" w:rsidR="00D76389" w:rsidRDefault="00D76389" w:rsidP="00D76389">
            <w:pPr>
              <w:rPr>
                <w:b/>
                <w:bCs/>
                <w:sz w:val="23"/>
                <w:szCs w:val="23"/>
              </w:rPr>
            </w:pPr>
            <w:r>
              <w:rPr>
                <w:b/>
                <w:bCs/>
                <w:sz w:val="23"/>
                <w:szCs w:val="23"/>
              </w:rPr>
              <w:t xml:space="preserve">External Educational Providers </w:t>
            </w:r>
          </w:p>
        </w:tc>
        <w:tc>
          <w:tcPr>
            <w:tcW w:w="4022" w:type="dxa"/>
          </w:tcPr>
          <w:p w14:paraId="4553B5FC" w14:textId="3A1F200C" w:rsidR="00D76389" w:rsidRDefault="00D76389" w:rsidP="00D76389">
            <w:pPr>
              <w:pStyle w:val="Default"/>
              <w:rPr>
                <w:sz w:val="23"/>
                <w:szCs w:val="23"/>
              </w:rPr>
            </w:pPr>
            <w:r>
              <w:rPr>
                <w:sz w:val="23"/>
                <w:szCs w:val="23"/>
              </w:rPr>
              <w:t xml:space="preserve">List of </w:t>
            </w:r>
            <w:proofErr w:type="gramStart"/>
            <w:r>
              <w:rPr>
                <w:sz w:val="23"/>
                <w:szCs w:val="23"/>
              </w:rPr>
              <w:t>third party</w:t>
            </w:r>
            <w:proofErr w:type="gramEnd"/>
            <w:r>
              <w:rPr>
                <w:sz w:val="23"/>
                <w:szCs w:val="23"/>
              </w:rPr>
              <w:t xml:space="preserve"> providers that </w:t>
            </w:r>
            <w:r>
              <w:rPr>
                <w:b/>
                <w:bCs/>
                <w:sz w:val="23"/>
                <w:szCs w:val="23"/>
              </w:rPr>
              <w:t xml:space="preserve">SJVC </w:t>
            </w:r>
            <w:r>
              <w:rPr>
                <w:sz w:val="23"/>
                <w:szCs w:val="23"/>
              </w:rPr>
              <w:t xml:space="preserve">contracts with to deliver a portion of an educational program. </w:t>
            </w:r>
          </w:p>
        </w:tc>
        <w:tc>
          <w:tcPr>
            <w:tcW w:w="3926" w:type="dxa"/>
          </w:tcPr>
          <w:p w14:paraId="37796069" w14:textId="571D44B3" w:rsidR="00D76389" w:rsidRDefault="00D76389" w:rsidP="00D76389">
            <w:pPr>
              <w:rPr>
                <w:b/>
                <w:bCs/>
                <w:sz w:val="23"/>
                <w:szCs w:val="23"/>
              </w:rPr>
            </w:pPr>
            <w:r>
              <w:rPr>
                <w:b/>
                <w:bCs/>
                <w:sz w:val="23"/>
                <w:szCs w:val="23"/>
              </w:rPr>
              <w:t xml:space="preserve">Office of the Dean of Student Services </w:t>
            </w:r>
          </w:p>
        </w:tc>
        <w:tc>
          <w:tcPr>
            <w:tcW w:w="4746" w:type="dxa"/>
          </w:tcPr>
          <w:p w14:paraId="46746A25" w14:textId="18E166CA" w:rsidR="00D76389" w:rsidRDefault="00D76389" w:rsidP="00D76389">
            <w:pPr>
              <w:pStyle w:val="Default"/>
              <w:rPr>
                <w:sz w:val="23"/>
                <w:szCs w:val="23"/>
              </w:rPr>
            </w:pPr>
            <w:r>
              <w:rPr>
                <w:sz w:val="23"/>
                <w:szCs w:val="23"/>
              </w:rPr>
              <w:t xml:space="preserve">N/A </w:t>
            </w:r>
          </w:p>
        </w:tc>
      </w:tr>
      <w:tr w:rsidR="00D76389" w14:paraId="1964A127" w14:textId="77777777" w:rsidTr="6B3481E0">
        <w:tc>
          <w:tcPr>
            <w:tcW w:w="1502" w:type="dxa"/>
          </w:tcPr>
          <w:p w14:paraId="557905A7" w14:textId="1A310C1B" w:rsidR="00D76389" w:rsidRDefault="00D76389" w:rsidP="00D76389">
            <w:pPr>
              <w:rPr>
                <w:b/>
                <w:bCs/>
                <w:sz w:val="23"/>
                <w:szCs w:val="23"/>
              </w:rPr>
            </w:pPr>
            <w:r>
              <w:rPr>
                <w:b/>
                <w:bCs/>
                <w:sz w:val="23"/>
                <w:szCs w:val="23"/>
              </w:rPr>
              <w:t xml:space="preserve">Retention Rates </w:t>
            </w:r>
          </w:p>
        </w:tc>
        <w:tc>
          <w:tcPr>
            <w:tcW w:w="4022" w:type="dxa"/>
          </w:tcPr>
          <w:p w14:paraId="1EDABC99" w14:textId="78BE54A4" w:rsidR="00D76389" w:rsidRDefault="00D76389" w:rsidP="00D76389">
            <w:pPr>
              <w:pStyle w:val="Default"/>
              <w:rPr>
                <w:sz w:val="23"/>
                <w:szCs w:val="23"/>
              </w:rPr>
            </w:pPr>
            <w:proofErr w:type="gramStart"/>
            <w:r>
              <w:rPr>
                <w:sz w:val="23"/>
                <w:szCs w:val="23"/>
              </w:rPr>
              <w:t>Percent</w:t>
            </w:r>
            <w:proofErr w:type="gramEnd"/>
            <w:r>
              <w:rPr>
                <w:sz w:val="23"/>
                <w:szCs w:val="23"/>
              </w:rPr>
              <w:t xml:space="preserve"> of first-time, full-time students who started in fall 20</w:t>
            </w:r>
            <w:r w:rsidR="00772BA3">
              <w:rPr>
                <w:sz w:val="23"/>
                <w:szCs w:val="23"/>
              </w:rPr>
              <w:t>20</w:t>
            </w:r>
            <w:r>
              <w:rPr>
                <w:sz w:val="23"/>
                <w:szCs w:val="23"/>
              </w:rPr>
              <w:t xml:space="preserve"> and progressed into their second academic year or completed their program of study. </w:t>
            </w:r>
          </w:p>
        </w:tc>
        <w:tc>
          <w:tcPr>
            <w:tcW w:w="3926" w:type="dxa"/>
          </w:tcPr>
          <w:p w14:paraId="488206C2" w14:textId="29C84FF5" w:rsidR="00D76389" w:rsidRDefault="00D76389" w:rsidP="00D76389">
            <w:pPr>
              <w:rPr>
                <w:b/>
                <w:bCs/>
                <w:sz w:val="23"/>
                <w:szCs w:val="23"/>
              </w:rPr>
            </w:pPr>
            <w:r>
              <w:rPr>
                <w:b/>
                <w:bCs/>
                <w:sz w:val="23"/>
                <w:szCs w:val="23"/>
              </w:rPr>
              <w:t xml:space="preserve">Student-Right-To-Know Disclosures </w:t>
            </w:r>
          </w:p>
        </w:tc>
        <w:tc>
          <w:tcPr>
            <w:tcW w:w="4746" w:type="dxa"/>
          </w:tcPr>
          <w:p w14:paraId="3F4A1DC3" w14:textId="411ABCBC" w:rsidR="00D76389" w:rsidRDefault="00D76389" w:rsidP="00D76389">
            <w:pPr>
              <w:pStyle w:val="Default"/>
              <w:rPr>
                <w:sz w:val="23"/>
                <w:szCs w:val="23"/>
              </w:rPr>
            </w:pPr>
            <w:r>
              <w:rPr>
                <w:sz w:val="23"/>
                <w:szCs w:val="23"/>
              </w:rPr>
              <w:t xml:space="preserve">Student-Right-To-Know Disclosures on the SJVC Website: </w:t>
            </w:r>
            <w:hyperlink r:id="rId25" w:history="1">
              <w:r w:rsidRPr="00772BA3">
                <w:rPr>
                  <w:rStyle w:val="Hyperlink"/>
                  <w:sz w:val="23"/>
                  <w:szCs w:val="23"/>
                </w:rPr>
                <w:t>https://static.sjvc.edu/_downloads/consumerinfo/2021-SJVC-Student-Right-to-Know-Disclosures.pdf</w:t>
              </w:r>
            </w:hyperlink>
            <w:r>
              <w:rPr>
                <w:color w:val="0000FF"/>
                <w:sz w:val="23"/>
                <w:szCs w:val="23"/>
              </w:rPr>
              <w:t xml:space="preserve"> </w:t>
            </w:r>
          </w:p>
        </w:tc>
      </w:tr>
      <w:tr w:rsidR="00D76389" w14:paraId="3B54F758" w14:textId="77777777" w:rsidTr="6B3481E0">
        <w:tc>
          <w:tcPr>
            <w:tcW w:w="1502" w:type="dxa"/>
          </w:tcPr>
          <w:p w14:paraId="6540F142" w14:textId="75985022" w:rsidR="00D76389" w:rsidRPr="00F15F06" w:rsidRDefault="00D76389" w:rsidP="00D76389">
            <w:pPr>
              <w:rPr>
                <w:b/>
                <w:bCs/>
                <w:sz w:val="23"/>
                <w:szCs w:val="23"/>
              </w:rPr>
            </w:pPr>
            <w:r w:rsidRPr="00F15F06">
              <w:rPr>
                <w:rFonts w:ascii="Franklin Gothic Book" w:hAnsi="Franklin Gothic Book" w:cs="Franklin Gothic Book"/>
                <w:b/>
                <w:bCs/>
                <w:sz w:val="23"/>
                <w:szCs w:val="23"/>
              </w:rPr>
              <w:t xml:space="preserve">Graduation Rates </w:t>
            </w:r>
          </w:p>
        </w:tc>
        <w:tc>
          <w:tcPr>
            <w:tcW w:w="4022" w:type="dxa"/>
          </w:tcPr>
          <w:p w14:paraId="07746784" w14:textId="6259D298" w:rsidR="00D76389" w:rsidRDefault="00D76389" w:rsidP="00D76389">
            <w:pPr>
              <w:pStyle w:val="Default"/>
              <w:rPr>
                <w:sz w:val="23"/>
                <w:szCs w:val="23"/>
              </w:rPr>
            </w:pPr>
            <w:r>
              <w:rPr>
                <w:sz w:val="23"/>
                <w:szCs w:val="23"/>
              </w:rPr>
              <w:t xml:space="preserve">Graduation rate of first-time, full-time students who started between September 1, </w:t>
            </w:r>
            <w:proofErr w:type="gramStart"/>
            <w:r>
              <w:rPr>
                <w:sz w:val="23"/>
                <w:szCs w:val="23"/>
              </w:rPr>
              <w:t>201</w:t>
            </w:r>
            <w:r w:rsidR="00772BA3">
              <w:rPr>
                <w:sz w:val="23"/>
                <w:szCs w:val="23"/>
              </w:rPr>
              <w:t>8</w:t>
            </w:r>
            <w:proofErr w:type="gramEnd"/>
            <w:r>
              <w:rPr>
                <w:sz w:val="23"/>
                <w:szCs w:val="23"/>
              </w:rPr>
              <w:t xml:space="preserve"> and August 31, 201</w:t>
            </w:r>
            <w:r w:rsidR="00772BA3">
              <w:rPr>
                <w:sz w:val="23"/>
                <w:szCs w:val="23"/>
              </w:rPr>
              <w:t>9</w:t>
            </w:r>
            <w:r>
              <w:rPr>
                <w:sz w:val="23"/>
                <w:szCs w:val="23"/>
              </w:rPr>
              <w:t xml:space="preserve"> and completed their program within 150% of the normal projected timeframe. </w:t>
            </w:r>
          </w:p>
        </w:tc>
        <w:tc>
          <w:tcPr>
            <w:tcW w:w="3926" w:type="dxa"/>
          </w:tcPr>
          <w:p w14:paraId="17B3F412" w14:textId="1827FE8B" w:rsidR="00D76389" w:rsidRDefault="00D76389" w:rsidP="00D76389">
            <w:pPr>
              <w:rPr>
                <w:b/>
                <w:bCs/>
                <w:sz w:val="23"/>
                <w:szCs w:val="23"/>
              </w:rPr>
            </w:pPr>
            <w:r>
              <w:rPr>
                <w:b/>
                <w:bCs/>
                <w:sz w:val="23"/>
                <w:szCs w:val="23"/>
              </w:rPr>
              <w:t xml:space="preserve">Student-Right-To-Know Disclosures </w:t>
            </w:r>
          </w:p>
        </w:tc>
        <w:tc>
          <w:tcPr>
            <w:tcW w:w="4746" w:type="dxa"/>
          </w:tcPr>
          <w:p w14:paraId="6DA70418" w14:textId="7010869A" w:rsidR="00D76389" w:rsidRDefault="00D76389" w:rsidP="00D76389">
            <w:pPr>
              <w:pStyle w:val="Default"/>
              <w:rPr>
                <w:sz w:val="23"/>
                <w:szCs w:val="23"/>
              </w:rPr>
            </w:pPr>
            <w:r>
              <w:rPr>
                <w:sz w:val="23"/>
                <w:szCs w:val="23"/>
              </w:rPr>
              <w:t xml:space="preserve">Student-Right-To-Know Disclosures on the SJVC Website: </w:t>
            </w:r>
            <w:hyperlink r:id="rId26" w:history="1">
              <w:r w:rsidRPr="00772BA3">
                <w:rPr>
                  <w:rStyle w:val="Hyperlink"/>
                  <w:sz w:val="23"/>
                  <w:szCs w:val="23"/>
                </w:rPr>
                <w:t>https://static.sjvc.edu/_downloads/consumerinfo/2021-SJVC-Student-Right-to-Know-Disclosures.pdf</w:t>
              </w:r>
            </w:hyperlink>
            <w:r>
              <w:rPr>
                <w:color w:val="0000FF"/>
                <w:sz w:val="23"/>
                <w:szCs w:val="23"/>
              </w:rPr>
              <w:t xml:space="preserve"> </w:t>
            </w:r>
          </w:p>
        </w:tc>
      </w:tr>
    </w:tbl>
    <w:p w14:paraId="29B6E8BA" w14:textId="1C2D645B" w:rsidR="00D76389" w:rsidRDefault="00D76389" w:rsidP="00CA1259">
      <w:pPr>
        <w:rPr>
          <w:b/>
          <w:bCs/>
          <w:sz w:val="32"/>
          <w:szCs w:val="32"/>
        </w:rPr>
      </w:pPr>
    </w:p>
    <w:p w14:paraId="146FA9F0" w14:textId="77777777" w:rsidR="00D76389" w:rsidRDefault="00D76389">
      <w:pPr>
        <w:rPr>
          <w:b/>
          <w:bCs/>
          <w:sz w:val="32"/>
          <w:szCs w:val="32"/>
        </w:rPr>
      </w:pPr>
      <w:r>
        <w:rPr>
          <w:b/>
          <w:bCs/>
          <w:sz w:val="32"/>
          <w:szCs w:val="32"/>
        </w:rPr>
        <w:br w:type="page"/>
      </w:r>
    </w:p>
    <w:tbl>
      <w:tblPr>
        <w:tblStyle w:val="TableGrid"/>
        <w:tblW w:w="13561" w:type="dxa"/>
        <w:tblInd w:w="-635" w:type="dxa"/>
        <w:tblLook w:val="04A0" w:firstRow="1" w:lastRow="0" w:firstColumn="1" w:lastColumn="0" w:noHBand="0" w:noVBand="1"/>
      </w:tblPr>
      <w:tblGrid>
        <w:gridCol w:w="3137"/>
        <w:gridCol w:w="1226"/>
        <w:gridCol w:w="1024"/>
        <w:gridCol w:w="1043"/>
        <w:gridCol w:w="893"/>
        <w:gridCol w:w="893"/>
        <w:gridCol w:w="893"/>
        <w:gridCol w:w="1063"/>
        <w:gridCol w:w="1163"/>
        <w:gridCol w:w="1085"/>
        <w:gridCol w:w="1095"/>
        <w:gridCol w:w="46"/>
      </w:tblGrid>
      <w:tr w:rsidR="00D76389" w14:paraId="3C02260B" w14:textId="2B5FE650" w:rsidTr="00DC291A">
        <w:tc>
          <w:tcPr>
            <w:tcW w:w="13561" w:type="dxa"/>
            <w:gridSpan w:val="12"/>
          </w:tcPr>
          <w:p w14:paraId="2EF64B6D" w14:textId="304D2CFC" w:rsidR="00F15F06" w:rsidRDefault="00F15F06" w:rsidP="00F15F06">
            <w:pPr>
              <w:pStyle w:val="Default"/>
              <w:jc w:val="center"/>
              <w:rPr>
                <w:sz w:val="23"/>
                <w:szCs w:val="23"/>
              </w:rPr>
            </w:pPr>
            <w:r>
              <w:rPr>
                <w:b/>
                <w:bCs/>
                <w:sz w:val="23"/>
                <w:szCs w:val="23"/>
              </w:rPr>
              <w:lastRenderedPageBreak/>
              <w:t>Placement Rates</w:t>
            </w:r>
          </w:p>
          <w:p w14:paraId="1913424A" w14:textId="74B6C8EC" w:rsidR="00D76389" w:rsidRDefault="00F15F06" w:rsidP="00F15F06">
            <w:pPr>
              <w:jc w:val="center"/>
              <w:rPr>
                <w:b/>
                <w:bCs/>
                <w:sz w:val="32"/>
                <w:szCs w:val="32"/>
              </w:rPr>
            </w:pPr>
            <w:r>
              <w:rPr>
                <w:sz w:val="23"/>
                <w:szCs w:val="23"/>
              </w:rPr>
              <w:t>Based on California Bureau for Private Postsecondary Education Placement Definition, as reported on the 20</w:t>
            </w:r>
            <w:r w:rsidR="005024AD">
              <w:rPr>
                <w:sz w:val="23"/>
                <w:szCs w:val="23"/>
              </w:rPr>
              <w:t>2</w:t>
            </w:r>
            <w:r w:rsidR="00D716EB">
              <w:rPr>
                <w:sz w:val="23"/>
                <w:szCs w:val="23"/>
              </w:rPr>
              <w:t>1</w:t>
            </w:r>
            <w:r>
              <w:rPr>
                <w:sz w:val="23"/>
                <w:szCs w:val="23"/>
              </w:rPr>
              <w:t xml:space="preserve"> Annual Report</w:t>
            </w:r>
          </w:p>
        </w:tc>
      </w:tr>
      <w:tr w:rsidR="00DC291A" w:rsidRPr="003148E5" w14:paraId="48AD8CB2" w14:textId="12E2BF57" w:rsidTr="00DC291A">
        <w:trPr>
          <w:gridAfter w:val="1"/>
          <w:wAfter w:w="46" w:type="dxa"/>
        </w:trPr>
        <w:tc>
          <w:tcPr>
            <w:tcW w:w="3141" w:type="dxa"/>
          </w:tcPr>
          <w:p w14:paraId="397A4359" w14:textId="0FB845B1" w:rsidR="00D76389" w:rsidRPr="00DC291A" w:rsidRDefault="00D76389" w:rsidP="00D76389">
            <w:pPr>
              <w:jc w:val="center"/>
              <w:rPr>
                <w:b/>
                <w:bCs/>
                <w:sz w:val="20"/>
                <w:szCs w:val="20"/>
              </w:rPr>
            </w:pPr>
            <w:r w:rsidRPr="00DC291A">
              <w:rPr>
                <w:b/>
                <w:bCs/>
                <w:sz w:val="20"/>
                <w:szCs w:val="20"/>
              </w:rPr>
              <w:t>Program</w:t>
            </w:r>
          </w:p>
        </w:tc>
        <w:tc>
          <w:tcPr>
            <w:tcW w:w="1226" w:type="dxa"/>
          </w:tcPr>
          <w:p w14:paraId="22766E86" w14:textId="57284DFD" w:rsidR="00D76389" w:rsidRPr="00DC291A" w:rsidRDefault="00D76389" w:rsidP="00D76389">
            <w:pPr>
              <w:jc w:val="center"/>
              <w:rPr>
                <w:b/>
                <w:bCs/>
                <w:sz w:val="20"/>
                <w:szCs w:val="20"/>
              </w:rPr>
            </w:pPr>
            <w:r w:rsidRPr="00DC291A">
              <w:rPr>
                <w:b/>
                <w:bCs/>
                <w:sz w:val="20"/>
                <w:szCs w:val="20"/>
              </w:rPr>
              <w:t>Credential Level</w:t>
            </w:r>
          </w:p>
        </w:tc>
        <w:tc>
          <w:tcPr>
            <w:tcW w:w="1024" w:type="dxa"/>
          </w:tcPr>
          <w:p w14:paraId="347ABF35" w14:textId="4516ED97" w:rsidR="00D76389" w:rsidRPr="00DC291A" w:rsidRDefault="00D76389" w:rsidP="00D76389">
            <w:pPr>
              <w:jc w:val="center"/>
              <w:rPr>
                <w:b/>
                <w:bCs/>
                <w:sz w:val="20"/>
                <w:szCs w:val="20"/>
              </w:rPr>
            </w:pPr>
            <w:r w:rsidRPr="00DC291A">
              <w:rPr>
                <w:b/>
                <w:bCs/>
                <w:sz w:val="20"/>
                <w:szCs w:val="20"/>
              </w:rPr>
              <w:t>Grads Available</w:t>
            </w:r>
          </w:p>
        </w:tc>
        <w:tc>
          <w:tcPr>
            <w:tcW w:w="1043" w:type="dxa"/>
          </w:tcPr>
          <w:p w14:paraId="64061464" w14:textId="47B40569" w:rsidR="00D76389" w:rsidRPr="00DC291A" w:rsidRDefault="00D76389" w:rsidP="00D76389">
            <w:pPr>
              <w:jc w:val="center"/>
              <w:rPr>
                <w:b/>
                <w:bCs/>
                <w:sz w:val="20"/>
                <w:szCs w:val="20"/>
              </w:rPr>
            </w:pPr>
            <w:r w:rsidRPr="00DC291A">
              <w:rPr>
                <w:b/>
                <w:bCs/>
                <w:sz w:val="20"/>
                <w:szCs w:val="20"/>
              </w:rPr>
              <w:t>Employed In-Field</w:t>
            </w:r>
          </w:p>
        </w:tc>
        <w:tc>
          <w:tcPr>
            <w:tcW w:w="893" w:type="dxa"/>
          </w:tcPr>
          <w:p w14:paraId="58492CC0" w14:textId="2EE31059" w:rsidR="00D76389" w:rsidRPr="00DC291A" w:rsidRDefault="00D76389" w:rsidP="00D76389">
            <w:pPr>
              <w:jc w:val="center"/>
              <w:rPr>
                <w:b/>
                <w:bCs/>
                <w:sz w:val="20"/>
                <w:szCs w:val="20"/>
              </w:rPr>
            </w:pPr>
            <w:r w:rsidRPr="00DC291A">
              <w:rPr>
                <w:b/>
                <w:bCs/>
                <w:sz w:val="20"/>
                <w:szCs w:val="20"/>
              </w:rPr>
              <w:t>Full Time Position</w:t>
            </w:r>
          </w:p>
        </w:tc>
        <w:tc>
          <w:tcPr>
            <w:tcW w:w="889" w:type="dxa"/>
          </w:tcPr>
          <w:p w14:paraId="0A469539" w14:textId="53D25F9B" w:rsidR="00D76389" w:rsidRPr="00DC291A" w:rsidRDefault="00D76389" w:rsidP="00D76389">
            <w:pPr>
              <w:jc w:val="center"/>
              <w:rPr>
                <w:b/>
                <w:bCs/>
                <w:sz w:val="20"/>
                <w:szCs w:val="20"/>
              </w:rPr>
            </w:pPr>
            <w:r w:rsidRPr="00DC291A">
              <w:rPr>
                <w:b/>
                <w:bCs/>
                <w:sz w:val="20"/>
                <w:szCs w:val="20"/>
              </w:rPr>
              <w:t>Part-Time Position</w:t>
            </w:r>
          </w:p>
        </w:tc>
        <w:tc>
          <w:tcPr>
            <w:tcW w:w="893" w:type="dxa"/>
          </w:tcPr>
          <w:p w14:paraId="50D76C85" w14:textId="6BF350E0" w:rsidR="00D76389" w:rsidRPr="00DC291A" w:rsidRDefault="00D76389" w:rsidP="00D76389">
            <w:pPr>
              <w:jc w:val="center"/>
              <w:rPr>
                <w:b/>
                <w:bCs/>
                <w:sz w:val="20"/>
                <w:szCs w:val="20"/>
              </w:rPr>
            </w:pPr>
            <w:r w:rsidRPr="00DC291A">
              <w:rPr>
                <w:b/>
                <w:bCs/>
                <w:sz w:val="20"/>
                <w:szCs w:val="20"/>
              </w:rPr>
              <w:t>Single Position</w:t>
            </w:r>
          </w:p>
        </w:tc>
        <w:tc>
          <w:tcPr>
            <w:tcW w:w="1063" w:type="dxa"/>
          </w:tcPr>
          <w:p w14:paraId="736B08B9" w14:textId="69841BFA" w:rsidR="00D76389" w:rsidRPr="00DC291A" w:rsidRDefault="00D76389" w:rsidP="00D76389">
            <w:pPr>
              <w:jc w:val="center"/>
              <w:rPr>
                <w:b/>
                <w:bCs/>
                <w:sz w:val="20"/>
                <w:szCs w:val="20"/>
              </w:rPr>
            </w:pPr>
            <w:r w:rsidRPr="00DC291A">
              <w:rPr>
                <w:b/>
                <w:bCs/>
                <w:sz w:val="20"/>
                <w:szCs w:val="20"/>
              </w:rPr>
              <w:t>Aggregate Position</w:t>
            </w:r>
          </w:p>
        </w:tc>
        <w:tc>
          <w:tcPr>
            <w:tcW w:w="1163" w:type="dxa"/>
          </w:tcPr>
          <w:p w14:paraId="6C3A9C50" w14:textId="7E065A54" w:rsidR="00D76389" w:rsidRPr="00DC291A" w:rsidRDefault="00D76389" w:rsidP="00D76389">
            <w:pPr>
              <w:jc w:val="center"/>
              <w:rPr>
                <w:b/>
                <w:bCs/>
                <w:sz w:val="20"/>
                <w:szCs w:val="20"/>
              </w:rPr>
            </w:pPr>
            <w:r w:rsidRPr="00DC291A">
              <w:rPr>
                <w:b/>
                <w:bCs/>
                <w:sz w:val="20"/>
                <w:szCs w:val="20"/>
              </w:rPr>
              <w:t>Freelance/ Self-Employed Positions</w:t>
            </w:r>
          </w:p>
        </w:tc>
        <w:tc>
          <w:tcPr>
            <w:tcW w:w="1085" w:type="dxa"/>
          </w:tcPr>
          <w:p w14:paraId="1F8B93B0" w14:textId="58327794" w:rsidR="00D76389" w:rsidRPr="00DC291A" w:rsidRDefault="00D76389" w:rsidP="00D76389">
            <w:pPr>
              <w:jc w:val="center"/>
              <w:rPr>
                <w:b/>
                <w:bCs/>
                <w:sz w:val="20"/>
                <w:szCs w:val="20"/>
              </w:rPr>
            </w:pPr>
            <w:r w:rsidRPr="00DC291A">
              <w:rPr>
                <w:b/>
                <w:bCs/>
                <w:sz w:val="20"/>
                <w:szCs w:val="20"/>
              </w:rPr>
              <w:t>Institution Positions</w:t>
            </w:r>
          </w:p>
        </w:tc>
        <w:tc>
          <w:tcPr>
            <w:tcW w:w="1095" w:type="dxa"/>
          </w:tcPr>
          <w:p w14:paraId="1FD337C3" w14:textId="2BFD1006" w:rsidR="00D76389" w:rsidRPr="00DC291A" w:rsidRDefault="00D76389" w:rsidP="00D76389">
            <w:pPr>
              <w:jc w:val="center"/>
              <w:rPr>
                <w:b/>
                <w:bCs/>
                <w:sz w:val="20"/>
                <w:szCs w:val="20"/>
              </w:rPr>
            </w:pPr>
            <w:r w:rsidRPr="00DC291A">
              <w:rPr>
                <w:b/>
                <w:bCs/>
                <w:sz w:val="20"/>
                <w:szCs w:val="20"/>
              </w:rPr>
              <w:t>Placement Rate</w:t>
            </w:r>
          </w:p>
        </w:tc>
      </w:tr>
      <w:tr w:rsidR="00DC291A" w:rsidRPr="00A7049D" w14:paraId="0AB462DB" w14:textId="77777777" w:rsidTr="00DC291A">
        <w:trPr>
          <w:gridAfter w:val="1"/>
          <w:wAfter w:w="46" w:type="dxa"/>
        </w:trPr>
        <w:tc>
          <w:tcPr>
            <w:tcW w:w="3141" w:type="dxa"/>
            <w:vAlign w:val="bottom"/>
          </w:tcPr>
          <w:p w14:paraId="0F72EE9C" w14:textId="769574A9" w:rsidR="00F360ED" w:rsidRPr="00A7049D" w:rsidRDefault="00F360ED" w:rsidP="00F360ED">
            <w:pPr>
              <w:jc w:val="center"/>
              <w:rPr>
                <w:b/>
                <w:bCs/>
              </w:rPr>
            </w:pPr>
            <w:r>
              <w:rPr>
                <w:rFonts w:ascii="Calibri" w:hAnsi="Calibri" w:cs="Calibri"/>
                <w:color w:val="000000"/>
              </w:rPr>
              <w:t>Aviation Maintenance Technology</w:t>
            </w:r>
          </w:p>
        </w:tc>
        <w:tc>
          <w:tcPr>
            <w:tcW w:w="1226" w:type="dxa"/>
            <w:vAlign w:val="bottom"/>
          </w:tcPr>
          <w:p w14:paraId="47389EC1" w14:textId="6209DF20" w:rsidR="00F360ED" w:rsidRPr="00A7049D" w:rsidRDefault="00F360ED" w:rsidP="00F360ED">
            <w:pPr>
              <w:jc w:val="center"/>
            </w:pPr>
            <w:r>
              <w:rPr>
                <w:rFonts w:ascii="Calibri" w:hAnsi="Calibri" w:cs="Calibri"/>
                <w:color w:val="000000"/>
              </w:rPr>
              <w:t>Associate</w:t>
            </w:r>
          </w:p>
        </w:tc>
        <w:tc>
          <w:tcPr>
            <w:tcW w:w="1024" w:type="dxa"/>
            <w:vAlign w:val="bottom"/>
          </w:tcPr>
          <w:p w14:paraId="622F21E9" w14:textId="35219A2E" w:rsidR="00F360ED" w:rsidRPr="003148E5" w:rsidRDefault="00F360ED" w:rsidP="00F360ED">
            <w:pPr>
              <w:jc w:val="center"/>
            </w:pPr>
            <w:r>
              <w:rPr>
                <w:rFonts w:ascii="Calibri" w:hAnsi="Calibri" w:cs="Calibri"/>
                <w:color w:val="000000"/>
              </w:rPr>
              <w:t>0</w:t>
            </w:r>
          </w:p>
        </w:tc>
        <w:tc>
          <w:tcPr>
            <w:tcW w:w="1043" w:type="dxa"/>
            <w:vAlign w:val="bottom"/>
          </w:tcPr>
          <w:p w14:paraId="4534D2A4" w14:textId="64F7B198" w:rsidR="00F360ED" w:rsidRPr="003148E5" w:rsidRDefault="00D716EB" w:rsidP="00F360ED">
            <w:pPr>
              <w:jc w:val="center"/>
            </w:pPr>
            <w:r>
              <w:rPr>
                <w:rFonts w:ascii="Calibri" w:hAnsi="Calibri" w:cs="Calibri"/>
                <w:color w:val="000000"/>
              </w:rPr>
              <w:t>0</w:t>
            </w:r>
          </w:p>
        </w:tc>
        <w:tc>
          <w:tcPr>
            <w:tcW w:w="893" w:type="dxa"/>
            <w:vAlign w:val="bottom"/>
          </w:tcPr>
          <w:p w14:paraId="1681C61B" w14:textId="7799DE40" w:rsidR="00F360ED" w:rsidRPr="003148E5" w:rsidRDefault="00D716EB" w:rsidP="00F360ED">
            <w:pPr>
              <w:jc w:val="center"/>
            </w:pPr>
            <w:r>
              <w:rPr>
                <w:rFonts w:ascii="Calibri" w:hAnsi="Calibri" w:cs="Calibri"/>
                <w:color w:val="000000"/>
              </w:rPr>
              <w:t>0</w:t>
            </w:r>
          </w:p>
        </w:tc>
        <w:tc>
          <w:tcPr>
            <w:tcW w:w="889" w:type="dxa"/>
            <w:vAlign w:val="bottom"/>
          </w:tcPr>
          <w:p w14:paraId="0B99BC33" w14:textId="6FB19A0A" w:rsidR="00F360ED" w:rsidRPr="003148E5" w:rsidRDefault="00D716EB" w:rsidP="00F360ED">
            <w:pPr>
              <w:jc w:val="center"/>
            </w:pPr>
            <w:r>
              <w:rPr>
                <w:rFonts w:ascii="Calibri" w:hAnsi="Calibri" w:cs="Calibri"/>
                <w:color w:val="000000"/>
              </w:rPr>
              <w:t>0</w:t>
            </w:r>
          </w:p>
        </w:tc>
        <w:tc>
          <w:tcPr>
            <w:tcW w:w="893" w:type="dxa"/>
            <w:vAlign w:val="bottom"/>
          </w:tcPr>
          <w:p w14:paraId="23D5A175" w14:textId="4C525D38" w:rsidR="00F360ED" w:rsidRPr="003148E5" w:rsidRDefault="00D716EB" w:rsidP="00F360ED">
            <w:pPr>
              <w:jc w:val="center"/>
            </w:pPr>
            <w:r>
              <w:rPr>
                <w:rFonts w:ascii="Calibri" w:hAnsi="Calibri" w:cs="Calibri"/>
                <w:color w:val="000000"/>
              </w:rPr>
              <w:t>0</w:t>
            </w:r>
          </w:p>
        </w:tc>
        <w:tc>
          <w:tcPr>
            <w:tcW w:w="1063" w:type="dxa"/>
            <w:vAlign w:val="bottom"/>
          </w:tcPr>
          <w:p w14:paraId="559FD06E" w14:textId="3528A0B5" w:rsidR="00F360ED" w:rsidRPr="003148E5" w:rsidRDefault="00D716EB" w:rsidP="00F360ED">
            <w:pPr>
              <w:jc w:val="center"/>
            </w:pPr>
            <w:r>
              <w:rPr>
                <w:rFonts w:ascii="Calibri" w:hAnsi="Calibri" w:cs="Calibri"/>
                <w:color w:val="000000"/>
              </w:rPr>
              <w:t>0</w:t>
            </w:r>
          </w:p>
        </w:tc>
        <w:tc>
          <w:tcPr>
            <w:tcW w:w="1163" w:type="dxa"/>
            <w:vAlign w:val="bottom"/>
          </w:tcPr>
          <w:p w14:paraId="6F0BFE60" w14:textId="0109A063" w:rsidR="00F360ED" w:rsidRPr="003148E5" w:rsidRDefault="00D716EB" w:rsidP="00F360ED">
            <w:pPr>
              <w:jc w:val="center"/>
            </w:pPr>
            <w:r>
              <w:rPr>
                <w:rFonts w:ascii="Calibri" w:hAnsi="Calibri" w:cs="Calibri"/>
                <w:color w:val="000000"/>
              </w:rPr>
              <w:t>0</w:t>
            </w:r>
          </w:p>
        </w:tc>
        <w:tc>
          <w:tcPr>
            <w:tcW w:w="1085" w:type="dxa"/>
            <w:vAlign w:val="bottom"/>
          </w:tcPr>
          <w:p w14:paraId="3A2A90BA" w14:textId="58288E72" w:rsidR="00F360ED" w:rsidRPr="003148E5" w:rsidRDefault="00D716EB" w:rsidP="00F360ED">
            <w:pPr>
              <w:jc w:val="center"/>
            </w:pPr>
            <w:r>
              <w:rPr>
                <w:rFonts w:ascii="Calibri" w:hAnsi="Calibri" w:cs="Calibri"/>
                <w:color w:val="000000"/>
              </w:rPr>
              <w:t>0</w:t>
            </w:r>
          </w:p>
        </w:tc>
        <w:tc>
          <w:tcPr>
            <w:tcW w:w="1095" w:type="dxa"/>
            <w:vAlign w:val="bottom"/>
          </w:tcPr>
          <w:p w14:paraId="0DFF001F" w14:textId="00D60386" w:rsidR="00F360ED" w:rsidRPr="003148E5" w:rsidRDefault="00D716EB" w:rsidP="00F360ED">
            <w:pPr>
              <w:jc w:val="center"/>
            </w:pPr>
            <w:r>
              <w:rPr>
                <w:rFonts w:ascii="Calibri" w:hAnsi="Calibri" w:cs="Calibri"/>
                <w:color w:val="000000"/>
              </w:rPr>
              <w:t>0</w:t>
            </w:r>
          </w:p>
        </w:tc>
      </w:tr>
      <w:tr w:rsidR="00DC291A" w:rsidRPr="00A7049D" w14:paraId="0D7789A7" w14:textId="77777777" w:rsidTr="00DC291A">
        <w:trPr>
          <w:gridAfter w:val="1"/>
          <w:wAfter w:w="46" w:type="dxa"/>
        </w:trPr>
        <w:tc>
          <w:tcPr>
            <w:tcW w:w="3141" w:type="dxa"/>
            <w:vAlign w:val="bottom"/>
          </w:tcPr>
          <w:p w14:paraId="4736EA9A" w14:textId="5B22F56C" w:rsidR="00F360ED" w:rsidRPr="00A7049D" w:rsidRDefault="00F360ED" w:rsidP="00F360ED">
            <w:pPr>
              <w:jc w:val="center"/>
              <w:rPr>
                <w:b/>
                <w:bCs/>
              </w:rPr>
            </w:pPr>
            <w:r>
              <w:rPr>
                <w:rFonts w:ascii="Calibri" w:hAnsi="Calibri" w:cs="Calibri"/>
                <w:color w:val="000000"/>
              </w:rPr>
              <w:t>Aviation Maintenance Technology</w:t>
            </w:r>
          </w:p>
        </w:tc>
        <w:tc>
          <w:tcPr>
            <w:tcW w:w="1226" w:type="dxa"/>
            <w:vAlign w:val="bottom"/>
          </w:tcPr>
          <w:p w14:paraId="20D2FD80" w14:textId="2FC1B907" w:rsidR="00F360ED" w:rsidRPr="00A7049D" w:rsidRDefault="00F360ED" w:rsidP="00F360ED">
            <w:pPr>
              <w:jc w:val="center"/>
              <w:rPr>
                <w:b/>
                <w:bCs/>
              </w:rPr>
            </w:pPr>
            <w:r>
              <w:rPr>
                <w:rFonts w:ascii="Calibri" w:hAnsi="Calibri" w:cs="Calibri"/>
                <w:color w:val="000000"/>
              </w:rPr>
              <w:t>Certificate</w:t>
            </w:r>
          </w:p>
        </w:tc>
        <w:tc>
          <w:tcPr>
            <w:tcW w:w="1024" w:type="dxa"/>
            <w:vAlign w:val="bottom"/>
          </w:tcPr>
          <w:p w14:paraId="5953CC06" w14:textId="323CA80E" w:rsidR="00F360ED" w:rsidRPr="00A7049D" w:rsidRDefault="00F360ED" w:rsidP="00F360ED">
            <w:pPr>
              <w:jc w:val="center"/>
              <w:rPr>
                <w:b/>
                <w:bCs/>
              </w:rPr>
            </w:pPr>
            <w:r>
              <w:rPr>
                <w:rFonts w:ascii="Calibri" w:hAnsi="Calibri" w:cs="Calibri"/>
                <w:color w:val="000000"/>
              </w:rPr>
              <w:t>45</w:t>
            </w:r>
          </w:p>
        </w:tc>
        <w:tc>
          <w:tcPr>
            <w:tcW w:w="1043" w:type="dxa"/>
            <w:vAlign w:val="bottom"/>
          </w:tcPr>
          <w:p w14:paraId="7EC6E8AE" w14:textId="38F5CA7C" w:rsidR="00F360ED" w:rsidRPr="00A7049D" w:rsidRDefault="00F360ED" w:rsidP="00F360ED">
            <w:pPr>
              <w:jc w:val="center"/>
              <w:rPr>
                <w:b/>
                <w:bCs/>
              </w:rPr>
            </w:pPr>
            <w:r>
              <w:rPr>
                <w:rFonts w:ascii="Calibri" w:hAnsi="Calibri" w:cs="Calibri"/>
                <w:color w:val="000000"/>
              </w:rPr>
              <w:t>23</w:t>
            </w:r>
          </w:p>
        </w:tc>
        <w:tc>
          <w:tcPr>
            <w:tcW w:w="893" w:type="dxa"/>
            <w:vAlign w:val="bottom"/>
          </w:tcPr>
          <w:p w14:paraId="2FD947A2" w14:textId="0672B5FA" w:rsidR="00F360ED" w:rsidRPr="00A7049D" w:rsidRDefault="00F360ED" w:rsidP="00F360ED">
            <w:pPr>
              <w:jc w:val="center"/>
              <w:rPr>
                <w:b/>
                <w:bCs/>
              </w:rPr>
            </w:pPr>
            <w:r>
              <w:rPr>
                <w:rFonts w:ascii="Calibri" w:hAnsi="Calibri" w:cs="Calibri"/>
                <w:color w:val="000000"/>
              </w:rPr>
              <w:t>23</w:t>
            </w:r>
          </w:p>
        </w:tc>
        <w:tc>
          <w:tcPr>
            <w:tcW w:w="889" w:type="dxa"/>
            <w:vAlign w:val="bottom"/>
          </w:tcPr>
          <w:p w14:paraId="3D9DE566" w14:textId="36B7D161" w:rsidR="00F360ED" w:rsidRPr="00A7049D" w:rsidRDefault="00F360ED" w:rsidP="00F360ED">
            <w:pPr>
              <w:jc w:val="center"/>
              <w:rPr>
                <w:b/>
                <w:bCs/>
              </w:rPr>
            </w:pPr>
            <w:r>
              <w:rPr>
                <w:rFonts w:ascii="Calibri" w:hAnsi="Calibri" w:cs="Calibri"/>
                <w:color w:val="000000"/>
              </w:rPr>
              <w:t>0</w:t>
            </w:r>
          </w:p>
        </w:tc>
        <w:tc>
          <w:tcPr>
            <w:tcW w:w="893" w:type="dxa"/>
            <w:vAlign w:val="bottom"/>
          </w:tcPr>
          <w:p w14:paraId="6D7641D5" w14:textId="20409656" w:rsidR="00F360ED" w:rsidRPr="00A7049D" w:rsidRDefault="00F360ED" w:rsidP="00F360ED">
            <w:pPr>
              <w:jc w:val="center"/>
              <w:rPr>
                <w:b/>
                <w:bCs/>
              </w:rPr>
            </w:pPr>
            <w:r>
              <w:rPr>
                <w:rFonts w:ascii="Calibri" w:hAnsi="Calibri" w:cs="Calibri"/>
                <w:color w:val="000000"/>
              </w:rPr>
              <w:t>23</w:t>
            </w:r>
          </w:p>
        </w:tc>
        <w:tc>
          <w:tcPr>
            <w:tcW w:w="1063" w:type="dxa"/>
            <w:vAlign w:val="bottom"/>
          </w:tcPr>
          <w:p w14:paraId="6CC88907" w14:textId="2C341C9F" w:rsidR="00F360ED" w:rsidRPr="00A7049D" w:rsidRDefault="00F360ED" w:rsidP="00F360ED">
            <w:pPr>
              <w:jc w:val="center"/>
              <w:rPr>
                <w:b/>
                <w:bCs/>
              </w:rPr>
            </w:pPr>
            <w:r>
              <w:rPr>
                <w:rFonts w:ascii="Calibri" w:hAnsi="Calibri" w:cs="Calibri"/>
                <w:color w:val="000000"/>
              </w:rPr>
              <w:t>0</w:t>
            </w:r>
          </w:p>
        </w:tc>
        <w:tc>
          <w:tcPr>
            <w:tcW w:w="1163" w:type="dxa"/>
            <w:vAlign w:val="bottom"/>
          </w:tcPr>
          <w:p w14:paraId="643DCD19" w14:textId="759635D8" w:rsidR="00F360ED" w:rsidRPr="00A7049D" w:rsidRDefault="00F360ED" w:rsidP="00F360ED">
            <w:pPr>
              <w:jc w:val="center"/>
              <w:rPr>
                <w:b/>
                <w:bCs/>
              </w:rPr>
            </w:pPr>
            <w:r>
              <w:rPr>
                <w:rFonts w:ascii="Calibri" w:hAnsi="Calibri" w:cs="Calibri"/>
                <w:color w:val="000000"/>
              </w:rPr>
              <w:t>0</w:t>
            </w:r>
          </w:p>
        </w:tc>
        <w:tc>
          <w:tcPr>
            <w:tcW w:w="1085" w:type="dxa"/>
            <w:vAlign w:val="bottom"/>
          </w:tcPr>
          <w:p w14:paraId="31F22627" w14:textId="7ABA4ED0" w:rsidR="00F360ED" w:rsidRPr="00A7049D" w:rsidRDefault="00F360ED" w:rsidP="00F360ED">
            <w:pPr>
              <w:jc w:val="center"/>
              <w:rPr>
                <w:b/>
                <w:bCs/>
              </w:rPr>
            </w:pPr>
            <w:r>
              <w:rPr>
                <w:rFonts w:ascii="Calibri" w:hAnsi="Calibri" w:cs="Calibri"/>
                <w:color w:val="000000"/>
              </w:rPr>
              <w:t>0</w:t>
            </w:r>
          </w:p>
        </w:tc>
        <w:tc>
          <w:tcPr>
            <w:tcW w:w="1095" w:type="dxa"/>
            <w:vAlign w:val="bottom"/>
          </w:tcPr>
          <w:p w14:paraId="31AE797D" w14:textId="21A33778" w:rsidR="00F360ED" w:rsidRPr="00A7049D" w:rsidRDefault="00F360ED" w:rsidP="00F360ED">
            <w:pPr>
              <w:jc w:val="center"/>
              <w:rPr>
                <w:b/>
                <w:bCs/>
              </w:rPr>
            </w:pPr>
            <w:r>
              <w:rPr>
                <w:rFonts w:ascii="Calibri" w:hAnsi="Calibri" w:cs="Calibri"/>
                <w:color w:val="000000"/>
              </w:rPr>
              <w:t>53%</w:t>
            </w:r>
          </w:p>
        </w:tc>
      </w:tr>
      <w:tr w:rsidR="00DC291A" w:rsidRPr="00A7049D" w14:paraId="2D422F1F" w14:textId="77777777" w:rsidTr="00DC291A">
        <w:trPr>
          <w:gridAfter w:val="1"/>
          <w:wAfter w:w="46" w:type="dxa"/>
        </w:trPr>
        <w:tc>
          <w:tcPr>
            <w:tcW w:w="3141" w:type="dxa"/>
            <w:vAlign w:val="bottom"/>
          </w:tcPr>
          <w:p w14:paraId="594F93E5" w14:textId="760CD968" w:rsidR="00F360ED" w:rsidRPr="00A7049D" w:rsidRDefault="00F360ED" w:rsidP="00F360ED">
            <w:pPr>
              <w:jc w:val="center"/>
              <w:rPr>
                <w:b/>
                <w:bCs/>
              </w:rPr>
            </w:pPr>
            <w:r>
              <w:rPr>
                <w:rFonts w:ascii="Calibri" w:hAnsi="Calibri" w:cs="Calibri"/>
                <w:color w:val="000000"/>
              </w:rPr>
              <w:t>Business Office Administration</w:t>
            </w:r>
          </w:p>
        </w:tc>
        <w:tc>
          <w:tcPr>
            <w:tcW w:w="1226" w:type="dxa"/>
            <w:vAlign w:val="bottom"/>
          </w:tcPr>
          <w:p w14:paraId="5CE9A895" w14:textId="6EA0EFFF" w:rsidR="00F360ED" w:rsidRPr="00A7049D" w:rsidRDefault="00D716EB" w:rsidP="00F360ED">
            <w:pPr>
              <w:jc w:val="center"/>
              <w:rPr>
                <w:b/>
                <w:bCs/>
              </w:rPr>
            </w:pPr>
            <w:r>
              <w:rPr>
                <w:rFonts w:ascii="Calibri" w:hAnsi="Calibri" w:cs="Calibri"/>
                <w:color w:val="000000"/>
              </w:rPr>
              <w:t>Associate</w:t>
            </w:r>
          </w:p>
        </w:tc>
        <w:tc>
          <w:tcPr>
            <w:tcW w:w="1024" w:type="dxa"/>
            <w:vAlign w:val="bottom"/>
          </w:tcPr>
          <w:p w14:paraId="0AF547A8" w14:textId="09BD7F69" w:rsidR="00F360ED" w:rsidRPr="00A7049D" w:rsidRDefault="00F360ED" w:rsidP="00F360ED">
            <w:pPr>
              <w:jc w:val="center"/>
              <w:rPr>
                <w:b/>
                <w:bCs/>
              </w:rPr>
            </w:pPr>
            <w:r>
              <w:rPr>
                <w:rFonts w:ascii="Calibri" w:hAnsi="Calibri" w:cs="Calibri"/>
                <w:color w:val="000000"/>
              </w:rPr>
              <w:t>52</w:t>
            </w:r>
          </w:p>
        </w:tc>
        <w:tc>
          <w:tcPr>
            <w:tcW w:w="1043" w:type="dxa"/>
            <w:vAlign w:val="bottom"/>
          </w:tcPr>
          <w:p w14:paraId="7ECA9E3E" w14:textId="7A988E44" w:rsidR="00F360ED" w:rsidRPr="00A7049D" w:rsidRDefault="00F360ED" w:rsidP="00F360ED">
            <w:pPr>
              <w:jc w:val="center"/>
              <w:rPr>
                <w:b/>
                <w:bCs/>
              </w:rPr>
            </w:pPr>
            <w:r>
              <w:rPr>
                <w:rFonts w:ascii="Calibri" w:hAnsi="Calibri" w:cs="Calibri"/>
                <w:color w:val="000000"/>
              </w:rPr>
              <w:t>34</w:t>
            </w:r>
          </w:p>
        </w:tc>
        <w:tc>
          <w:tcPr>
            <w:tcW w:w="893" w:type="dxa"/>
            <w:vAlign w:val="bottom"/>
          </w:tcPr>
          <w:p w14:paraId="3E25A2CA" w14:textId="387922AE" w:rsidR="00F360ED" w:rsidRPr="00A7049D" w:rsidRDefault="00F360ED" w:rsidP="00F360ED">
            <w:pPr>
              <w:jc w:val="center"/>
              <w:rPr>
                <w:b/>
                <w:bCs/>
              </w:rPr>
            </w:pPr>
            <w:r>
              <w:rPr>
                <w:rFonts w:ascii="Calibri" w:hAnsi="Calibri" w:cs="Calibri"/>
                <w:color w:val="000000"/>
              </w:rPr>
              <w:t>30</w:t>
            </w:r>
          </w:p>
        </w:tc>
        <w:tc>
          <w:tcPr>
            <w:tcW w:w="889" w:type="dxa"/>
            <w:vAlign w:val="bottom"/>
          </w:tcPr>
          <w:p w14:paraId="44E2F95F" w14:textId="6390A424" w:rsidR="00F360ED" w:rsidRPr="00A7049D" w:rsidRDefault="00F360ED" w:rsidP="00F360ED">
            <w:pPr>
              <w:jc w:val="center"/>
              <w:rPr>
                <w:b/>
                <w:bCs/>
              </w:rPr>
            </w:pPr>
            <w:r>
              <w:rPr>
                <w:rFonts w:ascii="Calibri" w:hAnsi="Calibri" w:cs="Calibri"/>
                <w:color w:val="000000"/>
              </w:rPr>
              <w:t>4</w:t>
            </w:r>
          </w:p>
        </w:tc>
        <w:tc>
          <w:tcPr>
            <w:tcW w:w="893" w:type="dxa"/>
            <w:vAlign w:val="bottom"/>
          </w:tcPr>
          <w:p w14:paraId="5285911F" w14:textId="7B5B087E" w:rsidR="00F360ED" w:rsidRPr="00A7049D" w:rsidRDefault="00F360ED" w:rsidP="00F360ED">
            <w:pPr>
              <w:jc w:val="center"/>
              <w:rPr>
                <w:b/>
                <w:bCs/>
              </w:rPr>
            </w:pPr>
            <w:r>
              <w:rPr>
                <w:rFonts w:ascii="Calibri" w:hAnsi="Calibri" w:cs="Calibri"/>
                <w:color w:val="000000"/>
              </w:rPr>
              <w:t>34</w:t>
            </w:r>
          </w:p>
        </w:tc>
        <w:tc>
          <w:tcPr>
            <w:tcW w:w="1063" w:type="dxa"/>
            <w:vAlign w:val="bottom"/>
          </w:tcPr>
          <w:p w14:paraId="691D2368" w14:textId="3686050D" w:rsidR="00F360ED" w:rsidRPr="00A7049D" w:rsidRDefault="00F360ED" w:rsidP="00F360ED">
            <w:pPr>
              <w:jc w:val="center"/>
              <w:rPr>
                <w:b/>
                <w:bCs/>
              </w:rPr>
            </w:pPr>
            <w:r>
              <w:rPr>
                <w:rFonts w:ascii="Calibri" w:hAnsi="Calibri" w:cs="Calibri"/>
                <w:color w:val="000000"/>
              </w:rPr>
              <w:t>0</w:t>
            </w:r>
          </w:p>
        </w:tc>
        <w:tc>
          <w:tcPr>
            <w:tcW w:w="1163" w:type="dxa"/>
            <w:vAlign w:val="bottom"/>
          </w:tcPr>
          <w:p w14:paraId="1DE4421F" w14:textId="1C8A7C70" w:rsidR="00F360ED" w:rsidRPr="00A7049D" w:rsidRDefault="00F360ED" w:rsidP="00F360ED">
            <w:pPr>
              <w:jc w:val="center"/>
              <w:rPr>
                <w:b/>
                <w:bCs/>
              </w:rPr>
            </w:pPr>
            <w:r>
              <w:rPr>
                <w:rFonts w:ascii="Calibri" w:hAnsi="Calibri" w:cs="Calibri"/>
                <w:color w:val="000000"/>
              </w:rPr>
              <w:t>1</w:t>
            </w:r>
          </w:p>
        </w:tc>
        <w:tc>
          <w:tcPr>
            <w:tcW w:w="1085" w:type="dxa"/>
            <w:vAlign w:val="bottom"/>
          </w:tcPr>
          <w:p w14:paraId="58C963F8" w14:textId="00643A54" w:rsidR="00F360ED" w:rsidRPr="00A7049D" w:rsidRDefault="00F360ED" w:rsidP="00F360ED">
            <w:pPr>
              <w:jc w:val="center"/>
              <w:rPr>
                <w:b/>
                <w:bCs/>
              </w:rPr>
            </w:pPr>
            <w:r>
              <w:rPr>
                <w:rFonts w:ascii="Calibri" w:hAnsi="Calibri" w:cs="Calibri"/>
                <w:color w:val="000000"/>
              </w:rPr>
              <w:t>2</w:t>
            </w:r>
          </w:p>
        </w:tc>
        <w:tc>
          <w:tcPr>
            <w:tcW w:w="1095" w:type="dxa"/>
            <w:vAlign w:val="bottom"/>
          </w:tcPr>
          <w:p w14:paraId="410D1096" w14:textId="48C4650C" w:rsidR="00F360ED" w:rsidRPr="00A7049D" w:rsidRDefault="00F360ED" w:rsidP="00F360ED">
            <w:pPr>
              <w:jc w:val="center"/>
              <w:rPr>
                <w:b/>
                <w:bCs/>
              </w:rPr>
            </w:pPr>
            <w:r>
              <w:rPr>
                <w:rFonts w:ascii="Calibri" w:hAnsi="Calibri" w:cs="Calibri"/>
                <w:color w:val="000000"/>
              </w:rPr>
              <w:t>72%</w:t>
            </w:r>
          </w:p>
        </w:tc>
      </w:tr>
      <w:tr w:rsidR="00DC291A" w:rsidRPr="00A7049D" w14:paraId="60033D36" w14:textId="77777777" w:rsidTr="00DC291A">
        <w:trPr>
          <w:gridAfter w:val="1"/>
          <w:wAfter w:w="46" w:type="dxa"/>
        </w:trPr>
        <w:tc>
          <w:tcPr>
            <w:tcW w:w="3141" w:type="dxa"/>
            <w:vAlign w:val="bottom"/>
          </w:tcPr>
          <w:p w14:paraId="71C0D8D9" w14:textId="1A923163" w:rsidR="00F360ED" w:rsidRPr="00A7049D" w:rsidRDefault="00F360ED" w:rsidP="00F360ED">
            <w:pPr>
              <w:jc w:val="center"/>
              <w:rPr>
                <w:b/>
                <w:bCs/>
              </w:rPr>
            </w:pPr>
            <w:r>
              <w:rPr>
                <w:rFonts w:ascii="Calibri" w:hAnsi="Calibri" w:cs="Calibri"/>
                <w:color w:val="000000"/>
              </w:rPr>
              <w:t>Business Office Administration</w:t>
            </w:r>
          </w:p>
        </w:tc>
        <w:tc>
          <w:tcPr>
            <w:tcW w:w="1226" w:type="dxa"/>
            <w:vAlign w:val="bottom"/>
          </w:tcPr>
          <w:p w14:paraId="0E4BFF96" w14:textId="34607DF3" w:rsidR="00F360ED" w:rsidRPr="00A7049D" w:rsidRDefault="00D716EB" w:rsidP="00F360ED">
            <w:pPr>
              <w:jc w:val="center"/>
              <w:rPr>
                <w:b/>
                <w:bCs/>
              </w:rPr>
            </w:pPr>
            <w:r>
              <w:rPr>
                <w:rFonts w:ascii="Calibri" w:hAnsi="Calibri" w:cs="Calibri"/>
                <w:color w:val="000000"/>
              </w:rPr>
              <w:t>Certificate</w:t>
            </w:r>
          </w:p>
        </w:tc>
        <w:tc>
          <w:tcPr>
            <w:tcW w:w="1024" w:type="dxa"/>
            <w:vAlign w:val="bottom"/>
          </w:tcPr>
          <w:p w14:paraId="1498CF9F" w14:textId="4E2B2DF2" w:rsidR="00F360ED" w:rsidRPr="00A7049D" w:rsidRDefault="00F360ED" w:rsidP="00F360ED">
            <w:pPr>
              <w:jc w:val="center"/>
              <w:rPr>
                <w:b/>
                <w:bCs/>
              </w:rPr>
            </w:pPr>
            <w:r>
              <w:rPr>
                <w:rFonts w:ascii="Calibri" w:hAnsi="Calibri" w:cs="Calibri"/>
                <w:color w:val="000000"/>
              </w:rPr>
              <w:t>75</w:t>
            </w:r>
          </w:p>
        </w:tc>
        <w:tc>
          <w:tcPr>
            <w:tcW w:w="1043" w:type="dxa"/>
            <w:vAlign w:val="bottom"/>
          </w:tcPr>
          <w:p w14:paraId="4561CE18" w14:textId="1951DD15" w:rsidR="00F360ED" w:rsidRPr="00A7049D" w:rsidRDefault="00F360ED" w:rsidP="00F360ED">
            <w:pPr>
              <w:jc w:val="center"/>
              <w:rPr>
                <w:b/>
                <w:bCs/>
              </w:rPr>
            </w:pPr>
            <w:r>
              <w:rPr>
                <w:rFonts w:ascii="Calibri" w:hAnsi="Calibri" w:cs="Calibri"/>
                <w:color w:val="000000"/>
              </w:rPr>
              <w:t>59</w:t>
            </w:r>
          </w:p>
        </w:tc>
        <w:tc>
          <w:tcPr>
            <w:tcW w:w="893" w:type="dxa"/>
            <w:vAlign w:val="bottom"/>
          </w:tcPr>
          <w:p w14:paraId="542C458F" w14:textId="7ED43357" w:rsidR="00F360ED" w:rsidRPr="00A7049D" w:rsidRDefault="00F360ED" w:rsidP="00F360ED">
            <w:pPr>
              <w:jc w:val="center"/>
              <w:rPr>
                <w:b/>
                <w:bCs/>
              </w:rPr>
            </w:pPr>
            <w:r>
              <w:rPr>
                <w:rFonts w:ascii="Calibri" w:hAnsi="Calibri" w:cs="Calibri"/>
                <w:color w:val="000000"/>
              </w:rPr>
              <w:t>52</w:t>
            </w:r>
          </w:p>
        </w:tc>
        <w:tc>
          <w:tcPr>
            <w:tcW w:w="889" w:type="dxa"/>
            <w:vAlign w:val="bottom"/>
          </w:tcPr>
          <w:p w14:paraId="41756CCB" w14:textId="19AAC46F" w:rsidR="00F360ED" w:rsidRPr="00A7049D" w:rsidRDefault="00F360ED" w:rsidP="00F360ED">
            <w:pPr>
              <w:jc w:val="center"/>
              <w:rPr>
                <w:b/>
                <w:bCs/>
              </w:rPr>
            </w:pPr>
            <w:r>
              <w:rPr>
                <w:rFonts w:ascii="Calibri" w:hAnsi="Calibri" w:cs="Calibri"/>
                <w:color w:val="000000"/>
              </w:rPr>
              <w:t>7</w:t>
            </w:r>
          </w:p>
        </w:tc>
        <w:tc>
          <w:tcPr>
            <w:tcW w:w="893" w:type="dxa"/>
            <w:vAlign w:val="bottom"/>
          </w:tcPr>
          <w:p w14:paraId="50DB8C86" w14:textId="4907C34E" w:rsidR="00F360ED" w:rsidRPr="00A7049D" w:rsidRDefault="00F360ED" w:rsidP="00F360ED">
            <w:pPr>
              <w:jc w:val="center"/>
              <w:rPr>
                <w:b/>
                <w:bCs/>
              </w:rPr>
            </w:pPr>
            <w:r>
              <w:rPr>
                <w:rFonts w:ascii="Calibri" w:hAnsi="Calibri" w:cs="Calibri"/>
                <w:color w:val="000000"/>
              </w:rPr>
              <w:t>59</w:t>
            </w:r>
          </w:p>
        </w:tc>
        <w:tc>
          <w:tcPr>
            <w:tcW w:w="1063" w:type="dxa"/>
            <w:vAlign w:val="bottom"/>
          </w:tcPr>
          <w:p w14:paraId="11AAD649" w14:textId="24134958" w:rsidR="00F360ED" w:rsidRPr="00A7049D" w:rsidRDefault="00F360ED" w:rsidP="00F360ED">
            <w:pPr>
              <w:jc w:val="center"/>
              <w:rPr>
                <w:b/>
                <w:bCs/>
              </w:rPr>
            </w:pPr>
            <w:r>
              <w:rPr>
                <w:rFonts w:ascii="Calibri" w:hAnsi="Calibri" w:cs="Calibri"/>
                <w:color w:val="000000"/>
              </w:rPr>
              <w:t>0</w:t>
            </w:r>
          </w:p>
        </w:tc>
        <w:tc>
          <w:tcPr>
            <w:tcW w:w="1163" w:type="dxa"/>
            <w:vAlign w:val="bottom"/>
          </w:tcPr>
          <w:p w14:paraId="61EB6DAF" w14:textId="5534AD12" w:rsidR="00F360ED" w:rsidRPr="00A7049D" w:rsidRDefault="00F360ED" w:rsidP="00F360ED">
            <w:pPr>
              <w:jc w:val="center"/>
              <w:rPr>
                <w:b/>
                <w:bCs/>
              </w:rPr>
            </w:pPr>
            <w:r>
              <w:rPr>
                <w:rFonts w:ascii="Calibri" w:hAnsi="Calibri" w:cs="Calibri"/>
                <w:color w:val="000000"/>
              </w:rPr>
              <w:t>1</w:t>
            </w:r>
          </w:p>
        </w:tc>
        <w:tc>
          <w:tcPr>
            <w:tcW w:w="1085" w:type="dxa"/>
            <w:vAlign w:val="bottom"/>
          </w:tcPr>
          <w:p w14:paraId="1FDBB123" w14:textId="1FD9BB28" w:rsidR="00F360ED" w:rsidRPr="00A7049D" w:rsidRDefault="00F360ED" w:rsidP="00F360ED">
            <w:pPr>
              <w:jc w:val="center"/>
              <w:rPr>
                <w:b/>
                <w:bCs/>
              </w:rPr>
            </w:pPr>
            <w:r>
              <w:rPr>
                <w:rFonts w:ascii="Calibri" w:hAnsi="Calibri" w:cs="Calibri"/>
                <w:color w:val="000000"/>
              </w:rPr>
              <w:t>2</w:t>
            </w:r>
          </w:p>
        </w:tc>
        <w:tc>
          <w:tcPr>
            <w:tcW w:w="1095" w:type="dxa"/>
            <w:vAlign w:val="bottom"/>
          </w:tcPr>
          <w:p w14:paraId="4A274808" w14:textId="00181AF1" w:rsidR="00F360ED" w:rsidRPr="00A7049D" w:rsidRDefault="00F360ED" w:rsidP="00F360ED">
            <w:pPr>
              <w:jc w:val="center"/>
              <w:rPr>
                <w:b/>
                <w:bCs/>
              </w:rPr>
            </w:pPr>
            <w:r>
              <w:rPr>
                <w:rFonts w:ascii="Calibri" w:hAnsi="Calibri" w:cs="Calibri"/>
                <w:color w:val="000000"/>
              </w:rPr>
              <w:t>83%</w:t>
            </w:r>
          </w:p>
        </w:tc>
      </w:tr>
      <w:tr w:rsidR="00DC291A" w:rsidRPr="00A7049D" w14:paraId="28A14792" w14:textId="77777777" w:rsidTr="00DC291A">
        <w:trPr>
          <w:gridAfter w:val="1"/>
          <w:wAfter w:w="46" w:type="dxa"/>
        </w:trPr>
        <w:tc>
          <w:tcPr>
            <w:tcW w:w="3141" w:type="dxa"/>
            <w:vAlign w:val="bottom"/>
          </w:tcPr>
          <w:p w14:paraId="03EA70FB" w14:textId="7F167367" w:rsidR="00F360ED" w:rsidRPr="00A7049D" w:rsidRDefault="00F360ED" w:rsidP="00F360ED">
            <w:pPr>
              <w:jc w:val="center"/>
              <w:rPr>
                <w:b/>
                <w:bCs/>
              </w:rPr>
            </w:pPr>
            <w:r>
              <w:rPr>
                <w:rFonts w:ascii="Calibri" w:hAnsi="Calibri" w:cs="Calibri"/>
                <w:color w:val="000000"/>
              </w:rPr>
              <w:t>Clinical and Administrative Medical Assisting</w:t>
            </w:r>
          </w:p>
        </w:tc>
        <w:tc>
          <w:tcPr>
            <w:tcW w:w="1226" w:type="dxa"/>
            <w:vAlign w:val="bottom"/>
          </w:tcPr>
          <w:p w14:paraId="53FCED54" w14:textId="0EBF6286" w:rsidR="00F360ED" w:rsidRPr="00A7049D" w:rsidRDefault="00D716EB" w:rsidP="00F360ED">
            <w:pPr>
              <w:jc w:val="center"/>
              <w:rPr>
                <w:b/>
                <w:bCs/>
              </w:rPr>
            </w:pPr>
            <w:r>
              <w:rPr>
                <w:rFonts w:ascii="Calibri" w:hAnsi="Calibri" w:cs="Calibri"/>
                <w:color w:val="000000"/>
              </w:rPr>
              <w:t>Associate</w:t>
            </w:r>
          </w:p>
        </w:tc>
        <w:tc>
          <w:tcPr>
            <w:tcW w:w="1024" w:type="dxa"/>
            <w:vAlign w:val="bottom"/>
          </w:tcPr>
          <w:p w14:paraId="2929866F" w14:textId="126A3DF9" w:rsidR="00F360ED" w:rsidRPr="00A7049D" w:rsidRDefault="00F360ED" w:rsidP="00F360ED">
            <w:pPr>
              <w:jc w:val="center"/>
              <w:rPr>
                <w:b/>
                <w:bCs/>
              </w:rPr>
            </w:pPr>
            <w:r>
              <w:rPr>
                <w:rFonts w:ascii="Calibri" w:hAnsi="Calibri" w:cs="Calibri"/>
                <w:color w:val="000000"/>
              </w:rPr>
              <w:t>115</w:t>
            </w:r>
          </w:p>
        </w:tc>
        <w:tc>
          <w:tcPr>
            <w:tcW w:w="1043" w:type="dxa"/>
            <w:vAlign w:val="bottom"/>
          </w:tcPr>
          <w:p w14:paraId="39171EC6" w14:textId="513D931D" w:rsidR="00F360ED" w:rsidRPr="00A7049D" w:rsidRDefault="00F360ED" w:rsidP="00F360ED">
            <w:pPr>
              <w:jc w:val="center"/>
              <w:rPr>
                <w:b/>
                <w:bCs/>
              </w:rPr>
            </w:pPr>
            <w:r>
              <w:rPr>
                <w:rFonts w:ascii="Calibri" w:hAnsi="Calibri" w:cs="Calibri"/>
                <w:color w:val="000000"/>
              </w:rPr>
              <w:t>89</w:t>
            </w:r>
          </w:p>
        </w:tc>
        <w:tc>
          <w:tcPr>
            <w:tcW w:w="893" w:type="dxa"/>
            <w:vAlign w:val="bottom"/>
          </w:tcPr>
          <w:p w14:paraId="47047296" w14:textId="6CB9661C" w:rsidR="00F360ED" w:rsidRPr="00A7049D" w:rsidRDefault="00F360ED" w:rsidP="00F360ED">
            <w:pPr>
              <w:jc w:val="center"/>
              <w:rPr>
                <w:b/>
                <w:bCs/>
              </w:rPr>
            </w:pPr>
            <w:r>
              <w:rPr>
                <w:rFonts w:ascii="Calibri" w:hAnsi="Calibri" w:cs="Calibri"/>
                <w:color w:val="000000"/>
              </w:rPr>
              <w:t>82</w:t>
            </w:r>
          </w:p>
        </w:tc>
        <w:tc>
          <w:tcPr>
            <w:tcW w:w="889" w:type="dxa"/>
            <w:vAlign w:val="bottom"/>
          </w:tcPr>
          <w:p w14:paraId="10ACCA79" w14:textId="5316121B" w:rsidR="00F360ED" w:rsidRPr="00A7049D" w:rsidRDefault="00F360ED" w:rsidP="00F360ED">
            <w:pPr>
              <w:jc w:val="center"/>
              <w:rPr>
                <w:b/>
                <w:bCs/>
              </w:rPr>
            </w:pPr>
            <w:r>
              <w:rPr>
                <w:rFonts w:ascii="Calibri" w:hAnsi="Calibri" w:cs="Calibri"/>
                <w:color w:val="000000"/>
              </w:rPr>
              <w:t>7</w:t>
            </w:r>
          </w:p>
        </w:tc>
        <w:tc>
          <w:tcPr>
            <w:tcW w:w="893" w:type="dxa"/>
            <w:vAlign w:val="bottom"/>
          </w:tcPr>
          <w:p w14:paraId="4FE03F99" w14:textId="6BB37922" w:rsidR="00F360ED" w:rsidRPr="00A7049D" w:rsidRDefault="00F360ED" w:rsidP="00F360ED">
            <w:pPr>
              <w:jc w:val="center"/>
              <w:rPr>
                <w:b/>
                <w:bCs/>
              </w:rPr>
            </w:pPr>
            <w:r>
              <w:rPr>
                <w:rFonts w:ascii="Calibri" w:hAnsi="Calibri" w:cs="Calibri"/>
                <w:color w:val="000000"/>
              </w:rPr>
              <w:t>89</w:t>
            </w:r>
          </w:p>
        </w:tc>
        <w:tc>
          <w:tcPr>
            <w:tcW w:w="1063" w:type="dxa"/>
            <w:vAlign w:val="bottom"/>
          </w:tcPr>
          <w:p w14:paraId="68F4C0E6" w14:textId="750E4E94" w:rsidR="00F360ED" w:rsidRPr="00A7049D" w:rsidRDefault="00F360ED" w:rsidP="00F360ED">
            <w:pPr>
              <w:jc w:val="center"/>
              <w:rPr>
                <w:b/>
                <w:bCs/>
              </w:rPr>
            </w:pPr>
            <w:r>
              <w:rPr>
                <w:rFonts w:ascii="Calibri" w:hAnsi="Calibri" w:cs="Calibri"/>
                <w:color w:val="000000"/>
              </w:rPr>
              <w:t>0</w:t>
            </w:r>
          </w:p>
        </w:tc>
        <w:tc>
          <w:tcPr>
            <w:tcW w:w="1163" w:type="dxa"/>
            <w:vAlign w:val="bottom"/>
          </w:tcPr>
          <w:p w14:paraId="10991C1D" w14:textId="56ACD31E" w:rsidR="00F360ED" w:rsidRPr="00A7049D" w:rsidRDefault="00F360ED" w:rsidP="00F360ED">
            <w:pPr>
              <w:jc w:val="center"/>
              <w:rPr>
                <w:b/>
                <w:bCs/>
              </w:rPr>
            </w:pPr>
            <w:r>
              <w:rPr>
                <w:rFonts w:ascii="Calibri" w:hAnsi="Calibri" w:cs="Calibri"/>
                <w:color w:val="000000"/>
              </w:rPr>
              <w:t>2</w:t>
            </w:r>
          </w:p>
        </w:tc>
        <w:tc>
          <w:tcPr>
            <w:tcW w:w="1085" w:type="dxa"/>
            <w:vAlign w:val="bottom"/>
          </w:tcPr>
          <w:p w14:paraId="5CD82EDE" w14:textId="169160BD" w:rsidR="00F360ED" w:rsidRPr="00A7049D" w:rsidRDefault="00F360ED" w:rsidP="00F360ED">
            <w:pPr>
              <w:jc w:val="center"/>
              <w:rPr>
                <w:b/>
                <w:bCs/>
              </w:rPr>
            </w:pPr>
            <w:r>
              <w:rPr>
                <w:rFonts w:ascii="Calibri" w:hAnsi="Calibri" w:cs="Calibri"/>
                <w:color w:val="000000"/>
              </w:rPr>
              <w:t>1</w:t>
            </w:r>
          </w:p>
        </w:tc>
        <w:tc>
          <w:tcPr>
            <w:tcW w:w="1095" w:type="dxa"/>
            <w:vAlign w:val="bottom"/>
          </w:tcPr>
          <w:p w14:paraId="6C8AEC89" w14:textId="3ECFDCA2" w:rsidR="00F360ED" w:rsidRPr="00A7049D" w:rsidRDefault="00F360ED" w:rsidP="00F360ED">
            <w:pPr>
              <w:jc w:val="center"/>
              <w:rPr>
                <w:b/>
                <w:bCs/>
              </w:rPr>
            </w:pPr>
            <w:r>
              <w:rPr>
                <w:rFonts w:ascii="Calibri" w:hAnsi="Calibri" w:cs="Calibri"/>
                <w:color w:val="000000"/>
              </w:rPr>
              <w:t>82%</w:t>
            </w:r>
          </w:p>
        </w:tc>
      </w:tr>
      <w:tr w:rsidR="00DC291A" w:rsidRPr="00A7049D" w14:paraId="52F55934" w14:textId="77777777" w:rsidTr="00DC291A">
        <w:trPr>
          <w:gridAfter w:val="1"/>
          <w:wAfter w:w="46" w:type="dxa"/>
        </w:trPr>
        <w:tc>
          <w:tcPr>
            <w:tcW w:w="3141" w:type="dxa"/>
            <w:vAlign w:val="bottom"/>
          </w:tcPr>
          <w:p w14:paraId="7CF249CE" w14:textId="64BBD734" w:rsidR="00F360ED" w:rsidRPr="00A7049D" w:rsidRDefault="00F360ED" w:rsidP="00F360ED">
            <w:pPr>
              <w:jc w:val="center"/>
              <w:rPr>
                <w:b/>
                <w:bCs/>
              </w:rPr>
            </w:pPr>
            <w:r>
              <w:rPr>
                <w:rFonts w:ascii="Calibri" w:hAnsi="Calibri" w:cs="Calibri"/>
                <w:color w:val="000000"/>
              </w:rPr>
              <w:t>Clinical Medical Assisting</w:t>
            </w:r>
          </w:p>
        </w:tc>
        <w:tc>
          <w:tcPr>
            <w:tcW w:w="1226" w:type="dxa"/>
            <w:vAlign w:val="bottom"/>
          </w:tcPr>
          <w:p w14:paraId="76064E62" w14:textId="699EBAA4" w:rsidR="00F360ED" w:rsidRPr="00A7049D" w:rsidRDefault="00D716EB" w:rsidP="00F360ED">
            <w:pPr>
              <w:jc w:val="center"/>
              <w:rPr>
                <w:b/>
                <w:bCs/>
              </w:rPr>
            </w:pPr>
            <w:r>
              <w:rPr>
                <w:rFonts w:ascii="Calibri" w:hAnsi="Calibri" w:cs="Calibri"/>
                <w:color w:val="000000"/>
              </w:rPr>
              <w:t>Certificate</w:t>
            </w:r>
          </w:p>
        </w:tc>
        <w:tc>
          <w:tcPr>
            <w:tcW w:w="1024" w:type="dxa"/>
            <w:vAlign w:val="bottom"/>
          </w:tcPr>
          <w:p w14:paraId="6AF9EAD4" w14:textId="2B1B2835" w:rsidR="00F360ED" w:rsidRPr="00A7049D" w:rsidRDefault="00F360ED" w:rsidP="00F360ED">
            <w:pPr>
              <w:jc w:val="center"/>
              <w:rPr>
                <w:b/>
                <w:bCs/>
              </w:rPr>
            </w:pPr>
            <w:r>
              <w:rPr>
                <w:rFonts w:ascii="Calibri" w:hAnsi="Calibri" w:cs="Calibri"/>
                <w:color w:val="000000"/>
              </w:rPr>
              <w:t>868</w:t>
            </w:r>
          </w:p>
        </w:tc>
        <w:tc>
          <w:tcPr>
            <w:tcW w:w="1043" w:type="dxa"/>
            <w:vAlign w:val="bottom"/>
          </w:tcPr>
          <w:p w14:paraId="10B2B025" w14:textId="4466D3B8" w:rsidR="00F360ED" w:rsidRPr="00A7049D" w:rsidRDefault="00F360ED" w:rsidP="00F360ED">
            <w:pPr>
              <w:jc w:val="center"/>
              <w:rPr>
                <w:b/>
                <w:bCs/>
              </w:rPr>
            </w:pPr>
            <w:r>
              <w:rPr>
                <w:rFonts w:ascii="Calibri" w:hAnsi="Calibri" w:cs="Calibri"/>
                <w:color w:val="000000"/>
              </w:rPr>
              <w:t>649</w:t>
            </w:r>
          </w:p>
        </w:tc>
        <w:tc>
          <w:tcPr>
            <w:tcW w:w="893" w:type="dxa"/>
            <w:vAlign w:val="bottom"/>
          </w:tcPr>
          <w:p w14:paraId="321C28ED" w14:textId="03EDF76C" w:rsidR="00F360ED" w:rsidRPr="00A7049D" w:rsidRDefault="00F360ED" w:rsidP="00F360ED">
            <w:pPr>
              <w:jc w:val="center"/>
              <w:rPr>
                <w:b/>
                <w:bCs/>
              </w:rPr>
            </w:pPr>
            <w:r>
              <w:rPr>
                <w:rFonts w:ascii="Calibri" w:hAnsi="Calibri" w:cs="Calibri"/>
                <w:color w:val="000000"/>
              </w:rPr>
              <w:t>593</w:t>
            </w:r>
          </w:p>
        </w:tc>
        <w:tc>
          <w:tcPr>
            <w:tcW w:w="889" w:type="dxa"/>
            <w:vAlign w:val="bottom"/>
          </w:tcPr>
          <w:p w14:paraId="7D5AC963" w14:textId="4E07CDE8" w:rsidR="00F360ED" w:rsidRPr="00A7049D" w:rsidRDefault="00F360ED" w:rsidP="00F360ED">
            <w:pPr>
              <w:jc w:val="center"/>
              <w:rPr>
                <w:b/>
                <w:bCs/>
              </w:rPr>
            </w:pPr>
            <w:r>
              <w:rPr>
                <w:rFonts w:ascii="Calibri" w:hAnsi="Calibri" w:cs="Calibri"/>
                <w:color w:val="000000"/>
              </w:rPr>
              <w:t>56</w:t>
            </w:r>
          </w:p>
        </w:tc>
        <w:tc>
          <w:tcPr>
            <w:tcW w:w="893" w:type="dxa"/>
            <w:vAlign w:val="bottom"/>
          </w:tcPr>
          <w:p w14:paraId="1EECCB23" w14:textId="080B3DC3" w:rsidR="00F360ED" w:rsidRPr="00A7049D" w:rsidRDefault="00F360ED" w:rsidP="00F360ED">
            <w:pPr>
              <w:jc w:val="center"/>
              <w:rPr>
                <w:b/>
                <w:bCs/>
              </w:rPr>
            </w:pPr>
            <w:r>
              <w:rPr>
                <w:rFonts w:ascii="Calibri" w:hAnsi="Calibri" w:cs="Calibri"/>
                <w:color w:val="000000"/>
              </w:rPr>
              <w:t>648</w:t>
            </w:r>
          </w:p>
        </w:tc>
        <w:tc>
          <w:tcPr>
            <w:tcW w:w="1063" w:type="dxa"/>
            <w:vAlign w:val="bottom"/>
          </w:tcPr>
          <w:p w14:paraId="7D39AE0A" w14:textId="538AC6D6" w:rsidR="00F360ED" w:rsidRPr="00A7049D" w:rsidRDefault="00F360ED" w:rsidP="00F360ED">
            <w:pPr>
              <w:jc w:val="center"/>
              <w:rPr>
                <w:b/>
                <w:bCs/>
              </w:rPr>
            </w:pPr>
            <w:r>
              <w:rPr>
                <w:rFonts w:ascii="Calibri" w:hAnsi="Calibri" w:cs="Calibri"/>
                <w:color w:val="000000"/>
              </w:rPr>
              <w:t>1</w:t>
            </w:r>
          </w:p>
        </w:tc>
        <w:tc>
          <w:tcPr>
            <w:tcW w:w="1163" w:type="dxa"/>
            <w:vAlign w:val="bottom"/>
          </w:tcPr>
          <w:p w14:paraId="28D6BBE8" w14:textId="6D45E61B" w:rsidR="00F360ED" w:rsidRPr="00A7049D" w:rsidRDefault="00F360ED" w:rsidP="00F360ED">
            <w:pPr>
              <w:jc w:val="center"/>
              <w:rPr>
                <w:b/>
                <w:bCs/>
              </w:rPr>
            </w:pPr>
            <w:r>
              <w:rPr>
                <w:rFonts w:ascii="Calibri" w:hAnsi="Calibri" w:cs="Calibri"/>
                <w:color w:val="000000"/>
              </w:rPr>
              <w:t>2</w:t>
            </w:r>
          </w:p>
        </w:tc>
        <w:tc>
          <w:tcPr>
            <w:tcW w:w="1085" w:type="dxa"/>
            <w:vAlign w:val="bottom"/>
          </w:tcPr>
          <w:p w14:paraId="50F379F0" w14:textId="77910406" w:rsidR="00F360ED" w:rsidRPr="00A7049D" w:rsidRDefault="00F360ED" w:rsidP="00F360ED">
            <w:pPr>
              <w:jc w:val="center"/>
              <w:rPr>
                <w:b/>
                <w:bCs/>
              </w:rPr>
            </w:pPr>
            <w:r>
              <w:rPr>
                <w:rFonts w:ascii="Calibri" w:hAnsi="Calibri" w:cs="Calibri"/>
                <w:color w:val="000000"/>
              </w:rPr>
              <w:t>0</w:t>
            </w:r>
          </w:p>
        </w:tc>
        <w:tc>
          <w:tcPr>
            <w:tcW w:w="1095" w:type="dxa"/>
            <w:vAlign w:val="bottom"/>
          </w:tcPr>
          <w:p w14:paraId="2799D10B" w14:textId="6CD70ADD" w:rsidR="00F360ED" w:rsidRPr="00A7049D" w:rsidRDefault="00F360ED" w:rsidP="00F360ED">
            <w:pPr>
              <w:jc w:val="center"/>
              <w:rPr>
                <w:b/>
                <w:bCs/>
              </w:rPr>
            </w:pPr>
            <w:r>
              <w:rPr>
                <w:rFonts w:ascii="Calibri" w:hAnsi="Calibri" w:cs="Calibri"/>
                <w:color w:val="000000"/>
              </w:rPr>
              <w:t>76%</w:t>
            </w:r>
          </w:p>
        </w:tc>
      </w:tr>
      <w:tr w:rsidR="00DC291A" w:rsidRPr="00A7049D" w14:paraId="32B64EA4" w14:textId="77777777" w:rsidTr="00DC291A">
        <w:trPr>
          <w:gridAfter w:val="1"/>
          <w:wAfter w:w="46" w:type="dxa"/>
        </w:trPr>
        <w:tc>
          <w:tcPr>
            <w:tcW w:w="3141" w:type="dxa"/>
            <w:vAlign w:val="bottom"/>
          </w:tcPr>
          <w:p w14:paraId="0973716D" w14:textId="0095ECD9" w:rsidR="00F360ED" w:rsidRPr="00A7049D" w:rsidRDefault="00F360ED" w:rsidP="00F360ED">
            <w:pPr>
              <w:jc w:val="center"/>
              <w:rPr>
                <w:b/>
                <w:bCs/>
              </w:rPr>
            </w:pPr>
            <w:r>
              <w:rPr>
                <w:rFonts w:ascii="Calibri" w:hAnsi="Calibri" w:cs="Calibri"/>
                <w:color w:val="000000"/>
              </w:rPr>
              <w:t>Construction Management</w:t>
            </w:r>
          </w:p>
        </w:tc>
        <w:tc>
          <w:tcPr>
            <w:tcW w:w="1226" w:type="dxa"/>
            <w:vAlign w:val="bottom"/>
          </w:tcPr>
          <w:p w14:paraId="2CD3188C" w14:textId="53D02D1B" w:rsidR="00F360ED" w:rsidRPr="00A7049D" w:rsidRDefault="00D716EB" w:rsidP="00F360ED">
            <w:pPr>
              <w:jc w:val="center"/>
              <w:rPr>
                <w:b/>
                <w:bCs/>
              </w:rPr>
            </w:pPr>
            <w:r>
              <w:rPr>
                <w:rFonts w:ascii="Calibri" w:hAnsi="Calibri" w:cs="Calibri"/>
                <w:color w:val="000000"/>
              </w:rPr>
              <w:t>Associate</w:t>
            </w:r>
          </w:p>
        </w:tc>
        <w:tc>
          <w:tcPr>
            <w:tcW w:w="1024" w:type="dxa"/>
            <w:vAlign w:val="bottom"/>
          </w:tcPr>
          <w:p w14:paraId="3961844F" w14:textId="4EB5A84C" w:rsidR="00F360ED" w:rsidRPr="00A7049D" w:rsidRDefault="00F360ED" w:rsidP="00F360ED">
            <w:pPr>
              <w:jc w:val="center"/>
              <w:rPr>
                <w:b/>
                <w:bCs/>
              </w:rPr>
            </w:pPr>
            <w:r>
              <w:rPr>
                <w:rFonts w:ascii="Calibri" w:hAnsi="Calibri" w:cs="Calibri"/>
                <w:color w:val="000000"/>
              </w:rPr>
              <w:t>29</w:t>
            </w:r>
          </w:p>
        </w:tc>
        <w:tc>
          <w:tcPr>
            <w:tcW w:w="1043" w:type="dxa"/>
            <w:vAlign w:val="bottom"/>
          </w:tcPr>
          <w:p w14:paraId="6D1D8F2E" w14:textId="4BC5F3EB" w:rsidR="00F360ED" w:rsidRPr="00A7049D" w:rsidRDefault="00F360ED" w:rsidP="00F360ED">
            <w:pPr>
              <w:jc w:val="center"/>
              <w:rPr>
                <w:b/>
                <w:bCs/>
              </w:rPr>
            </w:pPr>
            <w:r>
              <w:rPr>
                <w:rFonts w:ascii="Calibri" w:hAnsi="Calibri" w:cs="Calibri"/>
                <w:color w:val="000000"/>
              </w:rPr>
              <w:t>22</w:t>
            </w:r>
          </w:p>
        </w:tc>
        <w:tc>
          <w:tcPr>
            <w:tcW w:w="893" w:type="dxa"/>
            <w:vAlign w:val="bottom"/>
          </w:tcPr>
          <w:p w14:paraId="220AD8AA" w14:textId="0CDB6D31" w:rsidR="00F360ED" w:rsidRPr="00A7049D" w:rsidRDefault="00F360ED" w:rsidP="00F360ED">
            <w:pPr>
              <w:jc w:val="center"/>
              <w:rPr>
                <w:b/>
                <w:bCs/>
              </w:rPr>
            </w:pPr>
            <w:r>
              <w:rPr>
                <w:rFonts w:ascii="Calibri" w:hAnsi="Calibri" w:cs="Calibri"/>
                <w:color w:val="000000"/>
              </w:rPr>
              <w:t>22</w:t>
            </w:r>
          </w:p>
        </w:tc>
        <w:tc>
          <w:tcPr>
            <w:tcW w:w="889" w:type="dxa"/>
            <w:vAlign w:val="bottom"/>
          </w:tcPr>
          <w:p w14:paraId="1526BC77" w14:textId="55055200" w:rsidR="00F360ED" w:rsidRPr="00A7049D" w:rsidRDefault="00F360ED" w:rsidP="00F360ED">
            <w:pPr>
              <w:jc w:val="center"/>
              <w:rPr>
                <w:b/>
                <w:bCs/>
              </w:rPr>
            </w:pPr>
            <w:r>
              <w:rPr>
                <w:rFonts w:ascii="Calibri" w:hAnsi="Calibri" w:cs="Calibri"/>
                <w:color w:val="000000"/>
              </w:rPr>
              <w:t>0</w:t>
            </w:r>
          </w:p>
        </w:tc>
        <w:tc>
          <w:tcPr>
            <w:tcW w:w="893" w:type="dxa"/>
            <w:vAlign w:val="bottom"/>
          </w:tcPr>
          <w:p w14:paraId="0A18D862" w14:textId="34383B9B" w:rsidR="00F360ED" w:rsidRPr="00A7049D" w:rsidRDefault="00F360ED" w:rsidP="00F360ED">
            <w:pPr>
              <w:jc w:val="center"/>
              <w:rPr>
                <w:b/>
                <w:bCs/>
              </w:rPr>
            </w:pPr>
            <w:r>
              <w:rPr>
                <w:rFonts w:ascii="Calibri" w:hAnsi="Calibri" w:cs="Calibri"/>
                <w:color w:val="000000"/>
              </w:rPr>
              <w:t>22</w:t>
            </w:r>
          </w:p>
        </w:tc>
        <w:tc>
          <w:tcPr>
            <w:tcW w:w="1063" w:type="dxa"/>
            <w:vAlign w:val="bottom"/>
          </w:tcPr>
          <w:p w14:paraId="7631CF16" w14:textId="5914EEE9" w:rsidR="00F360ED" w:rsidRPr="00A7049D" w:rsidRDefault="00F360ED" w:rsidP="00F360ED">
            <w:pPr>
              <w:jc w:val="center"/>
              <w:rPr>
                <w:b/>
                <w:bCs/>
              </w:rPr>
            </w:pPr>
            <w:r>
              <w:rPr>
                <w:rFonts w:ascii="Calibri" w:hAnsi="Calibri" w:cs="Calibri"/>
                <w:color w:val="000000"/>
              </w:rPr>
              <w:t>0</w:t>
            </w:r>
          </w:p>
        </w:tc>
        <w:tc>
          <w:tcPr>
            <w:tcW w:w="1163" w:type="dxa"/>
            <w:vAlign w:val="bottom"/>
          </w:tcPr>
          <w:p w14:paraId="6FE274A1" w14:textId="097CFB4F" w:rsidR="00F360ED" w:rsidRPr="00A7049D" w:rsidRDefault="00F360ED" w:rsidP="00F360ED">
            <w:pPr>
              <w:jc w:val="center"/>
              <w:rPr>
                <w:b/>
                <w:bCs/>
              </w:rPr>
            </w:pPr>
            <w:r>
              <w:rPr>
                <w:rFonts w:ascii="Calibri" w:hAnsi="Calibri" w:cs="Calibri"/>
                <w:color w:val="000000"/>
              </w:rPr>
              <w:t>3</w:t>
            </w:r>
          </w:p>
        </w:tc>
        <w:tc>
          <w:tcPr>
            <w:tcW w:w="1085" w:type="dxa"/>
            <w:vAlign w:val="bottom"/>
          </w:tcPr>
          <w:p w14:paraId="5DA12538" w14:textId="15B2FBF8" w:rsidR="00F360ED" w:rsidRPr="00A7049D" w:rsidRDefault="00F360ED" w:rsidP="00F360ED">
            <w:pPr>
              <w:jc w:val="center"/>
              <w:rPr>
                <w:b/>
                <w:bCs/>
              </w:rPr>
            </w:pPr>
            <w:r>
              <w:rPr>
                <w:rFonts w:ascii="Calibri" w:hAnsi="Calibri" w:cs="Calibri"/>
                <w:color w:val="000000"/>
              </w:rPr>
              <w:t>0</w:t>
            </w:r>
          </w:p>
        </w:tc>
        <w:tc>
          <w:tcPr>
            <w:tcW w:w="1095" w:type="dxa"/>
            <w:vAlign w:val="bottom"/>
          </w:tcPr>
          <w:p w14:paraId="0A1DC25E" w14:textId="5795EFAC" w:rsidR="00F360ED" w:rsidRPr="00A7049D" w:rsidRDefault="00F360ED" w:rsidP="00F360ED">
            <w:pPr>
              <w:jc w:val="center"/>
              <w:rPr>
                <w:b/>
                <w:bCs/>
              </w:rPr>
            </w:pPr>
            <w:r>
              <w:rPr>
                <w:rFonts w:ascii="Calibri" w:hAnsi="Calibri" w:cs="Calibri"/>
                <w:color w:val="000000"/>
              </w:rPr>
              <w:t>79%</w:t>
            </w:r>
          </w:p>
        </w:tc>
      </w:tr>
      <w:tr w:rsidR="00DC291A" w:rsidRPr="00A7049D" w14:paraId="58FFDEF6" w14:textId="77777777" w:rsidTr="00DC291A">
        <w:trPr>
          <w:gridAfter w:val="1"/>
          <w:wAfter w:w="46" w:type="dxa"/>
        </w:trPr>
        <w:tc>
          <w:tcPr>
            <w:tcW w:w="3141" w:type="dxa"/>
            <w:vAlign w:val="bottom"/>
          </w:tcPr>
          <w:p w14:paraId="1EB859D9" w14:textId="7C3DBB1D" w:rsidR="00F360ED" w:rsidRPr="00A7049D" w:rsidRDefault="00F360ED" w:rsidP="00F360ED">
            <w:pPr>
              <w:jc w:val="center"/>
              <w:rPr>
                <w:b/>
                <w:bCs/>
              </w:rPr>
            </w:pPr>
            <w:r>
              <w:rPr>
                <w:rFonts w:ascii="Calibri" w:hAnsi="Calibri" w:cs="Calibri"/>
                <w:color w:val="000000"/>
              </w:rPr>
              <w:t>Construction Management</w:t>
            </w:r>
          </w:p>
        </w:tc>
        <w:tc>
          <w:tcPr>
            <w:tcW w:w="1226" w:type="dxa"/>
            <w:vAlign w:val="bottom"/>
          </w:tcPr>
          <w:p w14:paraId="215BA01E" w14:textId="2E0D52EE" w:rsidR="00F360ED" w:rsidRPr="00A7049D" w:rsidRDefault="00D716EB" w:rsidP="00F360ED">
            <w:pPr>
              <w:jc w:val="center"/>
              <w:rPr>
                <w:b/>
                <w:bCs/>
              </w:rPr>
            </w:pPr>
            <w:r>
              <w:rPr>
                <w:rFonts w:ascii="Calibri" w:hAnsi="Calibri" w:cs="Calibri"/>
                <w:color w:val="000000"/>
              </w:rPr>
              <w:t>Bachelor</w:t>
            </w:r>
          </w:p>
        </w:tc>
        <w:tc>
          <w:tcPr>
            <w:tcW w:w="1024" w:type="dxa"/>
            <w:vAlign w:val="bottom"/>
          </w:tcPr>
          <w:p w14:paraId="531A60E9" w14:textId="5CB7CAD1" w:rsidR="00F360ED" w:rsidRPr="00A7049D" w:rsidRDefault="00F360ED" w:rsidP="00F360ED">
            <w:pPr>
              <w:jc w:val="center"/>
              <w:rPr>
                <w:b/>
                <w:bCs/>
              </w:rPr>
            </w:pPr>
            <w:r>
              <w:rPr>
                <w:rFonts w:ascii="Calibri" w:hAnsi="Calibri" w:cs="Calibri"/>
                <w:color w:val="000000"/>
              </w:rPr>
              <w:t>0</w:t>
            </w:r>
          </w:p>
        </w:tc>
        <w:tc>
          <w:tcPr>
            <w:tcW w:w="1043" w:type="dxa"/>
            <w:vAlign w:val="bottom"/>
          </w:tcPr>
          <w:p w14:paraId="3604A575" w14:textId="370AC8CD" w:rsidR="00F360ED" w:rsidRPr="00A7049D" w:rsidRDefault="00D716EB" w:rsidP="00F360ED">
            <w:pPr>
              <w:jc w:val="center"/>
              <w:rPr>
                <w:b/>
                <w:bCs/>
              </w:rPr>
            </w:pPr>
            <w:r>
              <w:rPr>
                <w:rFonts w:ascii="Calibri" w:hAnsi="Calibri" w:cs="Calibri"/>
                <w:color w:val="000000"/>
              </w:rPr>
              <w:t>0</w:t>
            </w:r>
          </w:p>
        </w:tc>
        <w:tc>
          <w:tcPr>
            <w:tcW w:w="893" w:type="dxa"/>
            <w:vAlign w:val="bottom"/>
          </w:tcPr>
          <w:p w14:paraId="6B4C5909" w14:textId="0FA229D8" w:rsidR="00F360ED" w:rsidRPr="00A7049D" w:rsidRDefault="00D716EB" w:rsidP="00F360ED">
            <w:pPr>
              <w:jc w:val="center"/>
              <w:rPr>
                <w:b/>
                <w:bCs/>
              </w:rPr>
            </w:pPr>
            <w:r>
              <w:rPr>
                <w:rFonts w:ascii="Calibri" w:hAnsi="Calibri" w:cs="Calibri"/>
                <w:color w:val="000000"/>
              </w:rPr>
              <w:t>0</w:t>
            </w:r>
          </w:p>
        </w:tc>
        <w:tc>
          <w:tcPr>
            <w:tcW w:w="889" w:type="dxa"/>
            <w:vAlign w:val="bottom"/>
          </w:tcPr>
          <w:p w14:paraId="6B009ECF" w14:textId="404BB7FC" w:rsidR="00F360ED" w:rsidRPr="00A7049D" w:rsidRDefault="00D716EB" w:rsidP="00F360ED">
            <w:pPr>
              <w:jc w:val="center"/>
              <w:rPr>
                <w:b/>
                <w:bCs/>
              </w:rPr>
            </w:pPr>
            <w:r>
              <w:rPr>
                <w:rFonts w:ascii="Calibri" w:hAnsi="Calibri" w:cs="Calibri"/>
                <w:color w:val="000000"/>
              </w:rPr>
              <w:t>0</w:t>
            </w:r>
          </w:p>
        </w:tc>
        <w:tc>
          <w:tcPr>
            <w:tcW w:w="893" w:type="dxa"/>
            <w:vAlign w:val="bottom"/>
          </w:tcPr>
          <w:p w14:paraId="11D964D0" w14:textId="6849776E" w:rsidR="00F360ED" w:rsidRPr="00A7049D" w:rsidRDefault="00D716EB" w:rsidP="00F360ED">
            <w:pPr>
              <w:jc w:val="center"/>
              <w:rPr>
                <w:b/>
                <w:bCs/>
              </w:rPr>
            </w:pPr>
            <w:r>
              <w:rPr>
                <w:rFonts w:ascii="Calibri" w:hAnsi="Calibri" w:cs="Calibri"/>
                <w:color w:val="000000"/>
              </w:rPr>
              <w:t>0</w:t>
            </w:r>
          </w:p>
        </w:tc>
        <w:tc>
          <w:tcPr>
            <w:tcW w:w="1063" w:type="dxa"/>
            <w:vAlign w:val="bottom"/>
          </w:tcPr>
          <w:p w14:paraId="5BFD2B8B" w14:textId="3B50683A" w:rsidR="00F360ED" w:rsidRPr="00A7049D" w:rsidRDefault="00D716EB" w:rsidP="00F360ED">
            <w:pPr>
              <w:jc w:val="center"/>
              <w:rPr>
                <w:b/>
                <w:bCs/>
              </w:rPr>
            </w:pPr>
            <w:r>
              <w:rPr>
                <w:rFonts w:ascii="Calibri" w:hAnsi="Calibri" w:cs="Calibri"/>
                <w:color w:val="000000"/>
              </w:rPr>
              <w:t>0</w:t>
            </w:r>
          </w:p>
        </w:tc>
        <w:tc>
          <w:tcPr>
            <w:tcW w:w="1163" w:type="dxa"/>
            <w:vAlign w:val="bottom"/>
          </w:tcPr>
          <w:p w14:paraId="1A7C653D" w14:textId="28AB25E0" w:rsidR="00F360ED" w:rsidRPr="00A7049D" w:rsidRDefault="00D716EB" w:rsidP="00F360ED">
            <w:pPr>
              <w:jc w:val="center"/>
              <w:rPr>
                <w:b/>
                <w:bCs/>
              </w:rPr>
            </w:pPr>
            <w:r>
              <w:rPr>
                <w:rFonts w:ascii="Calibri" w:hAnsi="Calibri" w:cs="Calibri"/>
                <w:color w:val="000000"/>
              </w:rPr>
              <w:t>0</w:t>
            </w:r>
          </w:p>
        </w:tc>
        <w:tc>
          <w:tcPr>
            <w:tcW w:w="1085" w:type="dxa"/>
            <w:vAlign w:val="bottom"/>
          </w:tcPr>
          <w:p w14:paraId="3144A4A9" w14:textId="3DEA70AD" w:rsidR="00F360ED" w:rsidRPr="00A7049D" w:rsidRDefault="00D716EB" w:rsidP="00F360ED">
            <w:pPr>
              <w:jc w:val="center"/>
              <w:rPr>
                <w:b/>
                <w:bCs/>
              </w:rPr>
            </w:pPr>
            <w:r>
              <w:rPr>
                <w:rFonts w:ascii="Calibri" w:hAnsi="Calibri" w:cs="Calibri"/>
                <w:color w:val="000000"/>
              </w:rPr>
              <w:t>0</w:t>
            </w:r>
          </w:p>
        </w:tc>
        <w:tc>
          <w:tcPr>
            <w:tcW w:w="1095" w:type="dxa"/>
            <w:vAlign w:val="bottom"/>
          </w:tcPr>
          <w:p w14:paraId="316DB685" w14:textId="7B910D89" w:rsidR="00F360ED" w:rsidRPr="00A7049D" w:rsidRDefault="00D716EB" w:rsidP="00F360ED">
            <w:pPr>
              <w:jc w:val="center"/>
              <w:rPr>
                <w:b/>
                <w:bCs/>
              </w:rPr>
            </w:pPr>
            <w:r>
              <w:rPr>
                <w:rFonts w:ascii="Calibri" w:hAnsi="Calibri" w:cs="Calibri"/>
                <w:color w:val="000000"/>
              </w:rPr>
              <w:t>0</w:t>
            </w:r>
          </w:p>
        </w:tc>
      </w:tr>
      <w:tr w:rsidR="00DC291A" w:rsidRPr="00A7049D" w14:paraId="5F5EAF1A" w14:textId="77777777" w:rsidTr="00DC291A">
        <w:trPr>
          <w:gridAfter w:val="1"/>
          <w:wAfter w:w="46" w:type="dxa"/>
        </w:trPr>
        <w:tc>
          <w:tcPr>
            <w:tcW w:w="3141" w:type="dxa"/>
            <w:vAlign w:val="bottom"/>
          </w:tcPr>
          <w:p w14:paraId="45DF5347" w14:textId="5230A529" w:rsidR="00F360ED" w:rsidRPr="00A7049D" w:rsidRDefault="00F360ED" w:rsidP="00F360ED">
            <w:pPr>
              <w:jc w:val="center"/>
              <w:rPr>
                <w:b/>
                <w:bCs/>
              </w:rPr>
            </w:pPr>
            <w:r>
              <w:rPr>
                <w:rFonts w:ascii="Calibri" w:hAnsi="Calibri" w:cs="Calibri"/>
                <w:color w:val="000000"/>
              </w:rPr>
              <w:t>Criminal Justice: Corrections</w:t>
            </w:r>
          </w:p>
        </w:tc>
        <w:tc>
          <w:tcPr>
            <w:tcW w:w="1226" w:type="dxa"/>
            <w:vAlign w:val="bottom"/>
          </w:tcPr>
          <w:p w14:paraId="238AA409" w14:textId="03E7E402" w:rsidR="00F360ED" w:rsidRPr="00A7049D" w:rsidRDefault="00D716EB" w:rsidP="00F360ED">
            <w:pPr>
              <w:jc w:val="center"/>
              <w:rPr>
                <w:b/>
                <w:bCs/>
              </w:rPr>
            </w:pPr>
            <w:r>
              <w:rPr>
                <w:rFonts w:ascii="Calibri" w:hAnsi="Calibri" w:cs="Calibri"/>
                <w:color w:val="000000"/>
              </w:rPr>
              <w:t>Associate</w:t>
            </w:r>
          </w:p>
        </w:tc>
        <w:tc>
          <w:tcPr>
            <w:tcW w:w="1024" w:type="dxa"/>
            <w:vAlign w:val="bottom"/>
          </w:tcPr>
          <w:p w14:paraId="18C3AD90" w14:textId="79215DB3" w:rsidR="00F360ED" w:rsidRPr="00A7049D" w:rsidRDefault="00F360ED" w:rsidP="00F360ED">
            <w:pPr>
              <w:jc w:val="center"/>
              <w:rPr>
                <w:b/>
                <w:bCs/>
              </w:rPr>
            </w:pPr>
            <w:r>
              <w:rPr>
                <w:rFonts w:ascii="Calibri" w:hAnsi="Calibri" w:cs="Calibri"/>
                <w:color w:val="000000"/>
              </w:rPr>
              <w:t>89</w:t>
            </w:r>
          </w:p>
        </w:tc>
        <w:tc>
          <w:tcPr>
            <w:tcW w:w="1043" w:type="dxa"/>
            <w:vAlign w:val="bottom"/>
          </w:tcPr>
          <w:p w14:paraId="25E61AF2" w14:textId="7DD7C1EC" w:rsidR="00F360ED" w:rsidRPr="00A7049D" w:rsidRDefault="00F360ED" w:rsidP="00F360ED">
            <w:pPr>
              <w:jc w:val="center"/>
              <w:rPr>
                <w:b/>
                <w:bCs/>
              </w:rPr>
            </w:pPr>
            <w:r>
              <w:rPr>
                <w:rFonts w:ascii="Calibri" w:hAnsi="Calibri" w:cs="Calibri"/>
                <w:color w:val="000000"/>
              </w:rPr>
              <w:t>49</w:t>
            </w:r>
          </w:p>
        </w:tc>
        <w:tc>
          <w:tcPr>
            <w:tcW w:w="893" w:type="dxa"/>
            <w:vAlign w:val="bottom"/>
          </w:tcPr>
          <w:p w14:paraId="07A48125" w14:textId="4265647C" w:rsidR="00F360ED" w:rsidRPr="00A7049D" w:rsidRDefault="00F360ED" w:rsidP="00F360ED">
            <w:pPr>
              <w:jc w:val="center"/>
              <w:rPr>
                <w:b/>
                <w:bCs/>
              </w:rPr>
            </w:pPr>
            <w:r>
              <w:rPr>
                <w:rFonts w:ascii="Calibri" w:hAnsi="Calibri" w:cs="Calibri"/>
                <w:color w:val="000000"/>
              </w:rPr>
              <w:t>41</w:t>
            </w:r>
          </w:p>
        </w:tc>
        <w:tc>
          <w:tcPr>
            <w:tcW w:w="889" w:type="dxa"/>
            <w:vAlign w:val="bottom"/>
          </w:tcPr>
          <w:p w14:paraId="4CFB2A01" w14:textId="3AB0555E" w:rsidR="00F360ED" w:rsidRPr="00A7049D" w:rsidRDefault="00F360ED" w:rsidP="00F360ED">
            <w:pPr>
              <w:jc w:val="center"/>
              <w:rPr>
                <w:b/>
                <w:bCs/>
              </w:rPr>
            </w:pPr>
            <w:r>
              <w:rPr>
                <w:rFonts w:ascii="Calibri" w:hAnsi="Calibri" w:cs="Calibri"/>
                <w:color w:val="000000"/>
              </w:rPr>
              <w:t>8</w:t>
            </w:r>
          </w:p>
        </w:tc>
        <w:tc>
          <w:tcPr>
            <w:tcW w:w="893" w:type="dxa"/>
            <w:vAlign w:val="bottom"/>
          </w:tcPr>
          <w:p w14:paraId="5A873FBA" w14:textId="203C3C02" w:rsidR="00F360ED" w:rsidRPr="00A7049D" w:rsidRDefault="00F360ED" w:rsidP="00F360ED">
            <w:pPr>
              <w:jc w:val="center"/>
              <w:rPr>
                <w:b/>
                <w:bCs/>
              </w:rPr>
            </w:pPr>
            <w:r>
              <w:rPr>
                <w:rFonts w:ascii="Calibri" w:hAnsi="Calibri" w:cs="Calibri"/>
                <w:color w:val="000000"/>
              </w:rPr>
              <w:t>49</w:t>
            </w:r>
          </w:p>
        </w:tc>
        <w:tc>
          <w:tcPr>
            <w:tcW w:w="1063" w:type="dxa"/>
            <w:vAlign w:val="bottom"/>
          </w:tcPr>
          <w:p w14:paraId="11A4BAD5" w14:textId="6C052ECA" w:rsidR="00F360ED" w:rsidRPr="00A7049D" w:rsidRDefault="00F360ED" w:rsidP="00F360ED">
            <w:pPr>
              <w:jc w:val="center"/>
              <w:rPr>
                <w:b/>
                <w:bCs/>
              </w:rPr>
            </w:pPr>
            <w:r>
              <w:rPr>
                <w:rFonts w:ascii="Calibri" w:hAnsi="Calibri" w:cs="Calibri"/>
                <w:color w:val="000000"/>
              </w:rPr>
              <w:t>0</w:t>
            </w:r>
          </w:p>
        </w:tc>
        <w:tc>
          <w:tcPr>
            <w:tcW w:w="1163" w:type="dxa"/>
            <w:vAlign w:val="bottom"/>
          </w:tcPr>
          <w:p w14:paraId="77A0454F" w14:textId="570D0A1C" w:rsidR="00F360ED" w:rsidRPr="00A7049D" w:rsidRDefault="00F360ED" w:rsidP="00F360ED">
            <w:pPr>
              <w:jc w:val="center"/>
              <w:rPr>
                <w:b/>
                <w:bCs/>
              </w:rPr>
            </w:pPr>
            <w:r>
              <w:rPr>
                <w:rFonts w:ascii="Calibri" w:hAnsi="Calibri" w:cs="Calibri"/>
                <w:color w:val="000000"/>
              </w:rPr>
              <w:t>0</w:t>
            </w:r>
          </w:p>
        </w:tc>
        <w:tc>
          <w:tcPr>
            <w:tcW w:w="1085" w:type="dxa"/>
            <w:vAlign w:val="bottom"/>
          </w:tcPr>
          <w:p w14:paraId="5A8FCFEC" w14:textId="678B9BEC" w:rsidR="00F360ED" w:rsidRPr="00A7049D" w:rsidRDefault="00F360ED" w:rsidP="00F360ED">
            <w:pPr>
              <w:jc w:val="center"/>
              <w:rPr>
                <w:b/>
                <w:bCs/>
              </w:rPr>
            </w:pPr>
            <w:r>
              <w:rPr>
                <w:rFonts w:ascii="Calibri" w:hAnsi="Calibri" w:cs="Calibri"/>
                <w:color w:val="000000"/>
              </w:rPr>
              <w:t>1</w:t>
            </w:r>
          </w:p>
        </w:tc>
        <w:tc>
          <w:tcPr>
            <w:tcW w:w="1095" w:type="dxa"/>
            <w:vAlign w:val="bottom"/>
          </w:tcPr>
          <w:p w14:paraId="5A28840C" w14:textId="2C5A27D6" w:rsidR="00F360ED" w:rsidRPr="00A7049D" w:rsidRDefault="00F360ED" w:rsidP="00F360ED">
            <w:pPr>
              <w:jc w:val="center"/>
              <w:rPr>
                <w:b/>
                <w:bCs/>
              </w:rPr>
            </w:pPr>
            <w:r>
              <w:rPr>
                <w:rFonts w:ascii="Calibri" w:hAnsi="Calibri" w:cs="Calibri"/>
                <w:color w:val="000000"/>
              </w:rPr>
              <w:t>57%</w:t>
            </w:r>
          </w:p>
        </w:tc>
      </w:tr>
      <w:tr w:rsidR="00DC291A" w:rsidRPr="00A7049D" w14:paraId="1F8B86B2" w14:textId="77777777" w:rsidTr="00DC291A">
        <w:trPr>
          <w:gridAfter w:val="1"/>
          <w:wAfter w:w="46" w:type="dxa"/>
        </w:trPr>
        <w:tc>
          <w:tcPr>
            <w:tcW w:w="3141" w:type="dxa"/>
            <w:vAlign w:val="bottom"/>
          </w:tcPr>
          <w:p w14:paraId="361426A9" w14:textId="1CD0C77F" w:rsidR="00F360ED" w:rsidRPr="00A7049D" w:rsidRDefault="00F360ED" w:rsidP="00F360ED">
            <w:pPr>
              <w:jc w:val="center"/>
              <w:rPr>
                <w:b/>
                <w:bCs/>
              </w:rPr>
            </w:pPr>
            <w:r>
              <w:rPr>
                <w:rFonts w:ascii="Calibri" w:hAnsi="Calibri" w:cs="Calibri"/>
                <w:color w:val="000000"/>
              </w:rPr>
              <w:t>Dental Assisting</w:t>
            </w:r>
          </w:p>
        </w:tc>
        <w:tc>
          <w:tcPr>
            <w:tcW w:w="1226" w:type="dxa"/>
            <w:vAlign w:val="bottom"/>
          </w:tcPr>
          <w:p w14:paraId="3E1BF205" w14:textId="69D27229" w:rsidR="00F360ED" w:rsidRPr="00A7049D" w:rsidRDefault="00D716EB" w:rsidP="00F360ED">
            <w:pPr>
              <w:jc w:val="center"/>
              <w:rPr>
                <w:b/>
                <w:bCs/>
              </w:rPr>
            </w:pPr>
            <w:r>
              <w:rPr>
                <w:rFonts w:ascii="Calibri" w:hAnsi="Calibri" w:cs="Calibri"/>
                <w:color w:val="000000"/>
              </w:rPr>
              <w:t>Certificate</w:t>
            </w:r>
          </w:p>
        </w:tc>
        <w:tc>
          <w:tcPr>
            <w:tcW w:w="1024" w:type="dxa"/>
            <w:vAlign w:val="bottom"/>
          </w:tcPr>
          <w:p w14:paraId="51206E60" w14:textId="407726D8" w:rsidR="00F360ED" w:rsidRPr="00A7049D" w:rsidRDefault="00F360ED" w:rsidP="00F360ED">
            <w:pPr>
              <w:jc w:val="center"/>
              <w:rPr>
                <w:b/>
                <w:bCs/>
              </w:rPr>
            </w:pPr>
            <w:r>
              <w:rPr>
                <w:rFonts w:ascii="Calibri" w:hAnsi="Calibri" w:cs="Calibri"/>
                <w:color w:val="000000"/>
              </w:rPr>
              <w:t>224</w:t>
            </w:r>
          </w:p>
        </w:tc>
        <w:tc>
          <w:tcPr>
            <w:tcW w:w="1043" w:type="dxa"/>
            <w:vAlign w:val="bottom"/>
          </w:tcPr>
          <w:p w14:paraId="64373A6E" w14:textId="1ECCFDBF" w:rsidR="00F360ED" w:rsidRPr="00A7049D" w:rsidRDefault="00F360ED" w:rsidP="00F360ED">
            <w:pPr>
              <w:jc w:val="center"/>
              <w:rPr>
                <w:b/>
                <w:bCs/>
              </w:rPr>
            </w:pPr>
            <w:r>
              <w:rPr>
                <w:rFonts w:ascii="Calibri" w:hAnsi="Calibri" w:cs="Calibri"/>
                <w:color w:val="000000"/>
              </w:rPr>
              <w:t>179</w:t>
            </w:r>
          </w:p>
        </w:tc>
        <w:tc>
          <w:tcPr>
            <w:tcW w:w="893" w:type="dxa"/>
            <w:vAlign w:val="bottom"/>
          </w:tcPr>
          <w:p w14:paraId="35C97AD5" w14:textId="64BC3795" w:rsidR="00F360ED" w:rsidRPr="00A7049D" w:rsidRDefault="00F360ED" w:rsidP="00F360ED">
            <w:pPr>
              <w:jc w:val="center"/>
              <w:rPr>
                <w:b/>
                <w:bCs/>
              </w:rPr>
            </w:pPr>
            <w:r>
              <w:rPr>
                <w:rFonts w:ascii="Calibri" w:hAnsi="Calibri" w:cs="Calibri"/>
                <w:color w:val="000000"/>
              </w:rPr>
              <w:t>166</w:t>
            </w:r>
          </w:p>
        </w:tc>
        <w:tc>
          <w:tcPr>
            <w:tcW w:w="889" w:type="dxa"/>
            <w:vAlign w:val="bottom"/>
          </w:tcPr>
          <w:p w14:paraId="0D7A144D" w14:textId="4A02EA79" w:rsidR="00F360ED" w:rsidRPr="00A7049D" w:rsidRDefault="00F360ED" w:rsidP="00F360ED">
            <w:pPr>
              <w:jc w:val="center"/>
              <w:rPr>
                <w:b/>
                <w:bCs/>
              </w:rPr>
            </w:pPr>
            <w:r>
              <w:rPr>
                <w:rFonts w:ascii="Calibri" w:hAnsi="Calibri" w:cs="Calibri"/>
                <w:color w:val="000000"/>
              </w:rPr>
              <w:t>13</w:t>
            </w:r>
          </w:p>
        </w:tc>
        <w:tc>
          <w:tcPr>
            <w:tcW w:w="893" w:type="dxa"/>
            <w:vAlign w:val="bottom"/>
          </w:tcPr>
          <w:p w14:paraId="1F697610" w14:textId="6A079244" w:rsidR="00F360ED" w:rsidRPr="00A7049D" w:rsidRDefault="00F360ED" w:rsidP="00F360ED">
            <w:pPr>
              <w:jc w:val="center"/>
              <w:rPr>
                <w:b/>
                <w:bCs/>
              </w:rPr>
            </w:pPr>
            <w:r>
              <w:rPr>
                <w:rFonts w:ascii="Calibri" w:hAnsi="Calibri" w:cs="Calibri"/>
                <w:color w:val="000000"/>
              </w:rPr>
              <w:t>178</w:t>
            </w:r>
          </w:p>
        </w:tc>
        <w:tc>
          <w:tcPr>
            <w:tcW w:w="1063" w:type="dxa"/>
            <w:vAlign w:val="bottom"/>
          </w:tcPr>
          <w:p w14:paraId="2BE2FE1C" w14:textId="2849AA06" w:rsidR="00F360ED" w:rsidRPr="00A7049D" w:rsidRDefault="00F360ED" w:rsidP="00F360ED">
            <w:pPr>
              <w:jc w:val="center"/>
              <w:rPr>
                <w:b/>
                <w:bCs/>
              </w:rPr>
            </w:pPr>
            <w:r>
              <w:rPr>
                <w:rFonts w:ascii="Calibri" w:hAnsi="Calibri" w:cs="Calibri"/>
                <w:color w:val="000000"/>
              </w:rPr>
              <w:t>1</w:t>
            </w:r>
          </w:p>
        </w:tc>
        <w:tc>
          <w:tcPr>
            <w:tcW w:w="1163" w:type="dxa"/>
            <w:vAlign w:val="bottom"/>
          </w:tcPr>
          <w:p w14:paraId="3E3B37C9" w14:textId="52359EE3" w:rsidR="00F360ED" w:rsidRPr="00A7049D" w:rsidRDefault="00F360ED" w:rsidP="00F360ED">
            <w:pPr>
              <w:jc w:val="center"/>
              <w:rPr>
                <w:b/>
                <w:bCs/>
              </w:rPr>
            </w:pPr>
            <w:r>
              <w:rPr>
                <w:rFonts w:ascii="Calibri" w:hAnsi="Calibri" w:cs="Calibri"/>
                <w:color w:val="000000"/>
              </w:rPr>
              <w:t>2</w:t>
            </w:r>
          </w:p>
        </w:tc>
        <w:tc>
          <w:tcPr>
            <w:tcW w:w="1085" w:type="dxa"/>
            <w:vAlign w:val="bottom"/>
          </w:tcPr>
          <w:p w14:paraId="00D7FC08" w14:textId="7467AF48" w:rsidR="00F360ED" w:rsidRPr="00A7049D" w:rsidRDefault="00F360ED" w:rsidP="00F360ED">
            <w:pPr>
              <w:jc w:val="center"/>
              <w:rPr>
                <w:b/>
                <w:bCs/>
              </w:rPr>
            </w:pPr>
            <w:r>
              <w:rPr>
                <w:rFonts w:ascii="Calibri" w:hAnsi="Calibri" w:cs="Calibri"/>
                <w:color w:val="000000"/>
              </w:rPr>
              <w:t>0</w:t>
            </w:r>
          </w:p>
        </w:tc>
        <w:tc>
          <w:tcPr>
            <w:tcW w:w="1095" w:type="dxa"/>
            <w:vAlign w:val="bottom"/>
          </w:tcPr>
          <w:p w14:paraId="78EC627E" w14:textId="79EC8B7B" w:rsidR="00F360ED" w:rsidRPr="00A7049D" w:rsidRDefault="00F360ED" w:rsidP="00F360ED">
            <w:pPr>
              <w:jc w:val="center"/>
              <w:rPr>
                <w:b/>
                <w:bCs/>
              </w:rPr>
            </w:pPr>
            <w:r>
              <w:rPr>
                <w:rFonts w:ascii="Calibri" w:hAnsi="Calibri" w:cs="Calibri"/>
                <w:color w:val="000000"/>
              </w:rPr>
              <w:t>81%</w:t>
            </w:r>
          </w:p>
        </w:tc>
      </w:tr>
      <w:tr w:rsidR="00DC291A" w:rsidRPr="00A7049D" w14:paraId="5B2B41DA" w14:textId="77777777" w:rsidTr="00DC291A">
        <w:trPr>
          <w:gridAfter w:val="1"/>
          <w:wAfter w:w="46" w:type="dxa"/>
        </w:trPr>
        <w:tc>
          <w:tcPr>
            <w:tcW w:w="3141" w:type="dxa"/>
            <w:vAlign w:val="bottom"/>
          </w:tcPr>
          <w:p w14:paraId="4F973467" w14:textId="31461ACC" w:rsidR="00F360ED" w:rsidRPr="00A7049D" w:rsidRDefault="00F360ED" w:rsidP="00F360ED">
            <w:pPr>
              <w:jc w:val="center"/>
              <w:rPr>
                <w:b/>
                <w:bCs/>
              </w:rPr>
            </w:pPr>
            <w:r>
              <w:rPr>
                <w:rFonts w:ascii="Calibri" w:hAnsi="Calibri" w:cs="Calibri"/>
                <w:color w:val="000000"/>
              </w:rPr>
              <w:t>Dental Hygiene</w:t>
            </w:r>
          </w:p>
        </w:tc>
        <w:tc>
          <w:tcPr>
            <w:tcW w:w="1226" w:type="dxa"/>
            <w:vAlign w:val="bottom"/>
          </w:tcPr>
          <w:p w14:paraId="76C22DEE" w14:textId="3D16E1DB" w:rsidR="00F360ED" w:rsidRPr="00A7049D" w:rsidRDefault="00D716EB" w:rsidP="00F360ED">
            <w:pPr>
              <w:jc w:val="center"/>
              <w:rPr>
                <w:b/>
                <w:bCs/>
              </w:rPr>
            </w:pPr>
            <w:r>
              <w:rPr>
                <w:rFonts w:ascii="Calibri" w:hAnsi="Calibri" w:cs="Calibri"/>
                <w:color w:val="000000"/>
              </w:rPr>
              <w:t>Associate</w:t>
            </w:r>
          </w:p>
        </w:tc>
        <w:tc>
          <w:tcPr>
            <w:tcW w:w="1024" w:type="dxa"/>
            <w:vAlign w:val="bottom"/>
          </w:tcPr>
          <w:p w14:paraId="1268ED7D" w14:textId="005D4CA9" w:rsidR="00F360ED" w:rsidRPr="003148E5" w:rsidRDefault="00F360ED" w:rsidP="00F360ED">
            <w:pPr>
              <w:jc w:val="center"/>
            </w:pPr>
            <w:r>
              <w:rPr>
                <w:rFonts w:ascii="Calibri" w:hAnsi="Calibri" w:cs="Calibri"/>
                <w:color w:val="000000"/>
              </w:rPr>
              <w:t>77</w:t>
            </w:r>
          </w:p>
        </w:tc>
        <w:tc>
          <w:tcPr>
            <w:tcW w:w="1043" w:type="dxa"/>
            <w:vAlign w:val="bottom"/>
          </w:tcPr>
          <w:p w14:paraId="5E6B88C9" w14:textId="79E06676" w:rsidR="00F360ED" w:rsidRPr="00A7049D" w:rsidRDefault="00F360ED" w:rsidP="00F360ED">
            <w:pPr>
              <w:jc w:val="center"/>
              <w:rPr>
                <w:b/>
                <w:bCs/>
              </w:rPr>
            </w:pPr>
            <w:r>
              <w:rPr>
                <w:rFonts w:ascii="Calibri" w:hAnsi="Calibri" w:cs="Calibri"/>
                <w:color w:val="000000"/>
              </w:rPr>
              <w:t>57</w:t>
            </w:r>
          </w:p>
        </w:tc>
        <w:tc>
          <w:tcPr>
            <w:tcW w:w="893" w:type="dxa"/>
            <w:vAlign w:val="bottom"/>
          </w:tcPr>
          <w:p w14:paraId="5E6B5F95" w14:textId="769E9870" w:rsidR="00F360ED" w:rsidRPr="00A7049D" w:rsidRDefault="00F360ED" w:rsidP="00F360ED">
            <w:pPr>
              <w:jc w:val="center"/>
              <w:rPr>
                <w:b/>
                <w:bCs/>
              </w:rPr>
            </w:pPr>
            <w:r>
              <w:rPr>
                <w:rFonts w:ascii="Calibri" w:hAnsi="Calibri" w:cs="Calibri"/>
                <w:color w:val="000000"/>
              </w:rPr>
              <w:t>42</w:t>
            </w:r>
          </w:p>
        </w:tc>
        <w:tc>
          <w:tcPr>
            <w:tcW w:w="889" w:type="dxa"/>
            <w:vAlign w:val="bottom"/>
          </w:tcPr>
          <w:p w14:paraId="583ECBCB" w14:textId="7D494C5E" w:rsidR="00F360ED" w:rsidRPr="00A7049D" w:rsidRDefault="00F360ED" w:rsidP="00F360ED">
            <w:pPr>
              <w:jc w:val="center"/>
              <w:rPr>
                <w:b/>
                <w:bCs/>
              </w:rPr>
            </w:pPr>
            <w:r>
              <w:rPr>
                <w:rFonts w:ascii="Calibri" w:hAnsi="Calibri" w:cs="Calibri"/>
                <w:color w:val="000000"/>
              </w:rPr>
              <w:t>15</w:t>
            </w:r>
          </w:p>
        </w:tc>
        <w:tc>
          <w:tcPr>
            <w:tcW w:w="893" w:type="dxa"/>
            <w:vAlign w:val="bottom"/>
          </w:tcPr>
          <w:p w14:paraId="7C1CFD77" w14:textId="28CF992A" w:rsidR="00F360ED" w:rsidRPr="00A7049D" w:rsidRDefault="00F360ED" w:rsidP="00F360ED">
            <w:pPr>
              <w:jc w:val="center"/>
              <w:rPr>
                <w:b/>
                <w:bCs/>
              </w:rPr>
            </w:pPr>
            <w:r>
              <w:rPr>
                <w:rFonts w:ascii="Calibri" w:hAnsi="Calibri" w:cs="Calibri"/>
                <w:color w:val="000000"/>
              </w:rPr>
              <w:t>48</w:t>
            </w:r>
          </w:p>
        </w:tc>
        <w:tc>
          <w:tcPr>
            <w:tcW w:w="1063" w:type="dxa"/>
            <w:vAlign w:val="bottom"/>
          </w:tcPr>
          <w:p w14:paraId="7F34AC72" w14:textId="3DD357F3" w:rsidR="00F360ED" w:rsidRPr="00A7049D" w:rsidRDefault="00F360ED" w:rsidP="00F360ED">
            <w:pPr>
              <w:jc w:val="center"/>
              <w:rPr>
                <w:b/>
                <w:bCs/>
              </w:rPr>
            </w:pPr>
            <w:r>
              <w:rPr>
                <w:rFonts w:ascii="Calibri" w:hAnsi="Calibri" w:cs="Calibri"/>
                <w:color w:val="000000"/>
              </w:rPr>
              <w:t>9</w:t>
            </w:r>
          </w:p>
        </w:tc>
        <w:tc>
          <w:tcPr>
            <w:tcW w:w="1163" w:type="dxa"/>
            <w:vAlign w:val="bottom"/>
          </w:tcPr>
          <w:p w14:paraId="22C8991C" w14:textId="47EE6B6C" w:rsidR="00F360ED" w:rsidRPr="00A7049D" w:rsidRDefault="00F360ED" w:rsidP="00F360ED">
            <w:pPr>
              <w:jc w:val="center"/>
              <w:rPr>
                <w:b/>
                <w:bCs/>
              </w:rPr>
            </w:pPr>
            <w:r>
              <w:rPr>
                <w:rFonts w:ascii="Calibri" w:hAnsi="Calibri" w:cs="Calibri"/>
                <w:color w:val="000000"/>
              </w:rPr>
              <w:t>0</w:t>
            </w:r>
          </w:p>
        </w:tc>
        <w:tc>
          <w:tcPr>
            <w:tcW w:w="1085" w:type="dxa"/>
            <w:vAlign w:val="bottom"/>
          </w:tcPr>
          <w:p w14:paraId="04A69F37" w14:textId="196AA3D5" w:rsidR="00F360ED" w:rsidRPr="00A7049D" w:rsidRDefault="00F360ED" w:rsidP="00F360ED">
            <w:pPr>
              <w:jc w:val="center"/>
              <w:rPr>
                <w:b/>
                <w:bCs/>
              </w:rPr>
            </w:pPr>
            <w:r>
              <w:rPr>
                <w:rFonts w:ascii="Calibri" w:hAnsi="Calibri" w:cs="Calibri"/>
                <w:color w:val="000000"/>
              </w:rPr>
              <w:t>0</w:t>
            </w:r>
          </w:p>
        </w:tc>
        <w:tc>
          <w:tcPr>
            <w:tcW w:w="1095" w:type="dxa"/>
            <w:vAlign w:val="bottom"/>
          </w:tcPr>
          <w:p w14:paraId="0736C4DF" w14:textId="6A2C5316" w:rsidR="00F360ED" w:rsidRPr="003148E5" w:rsidRDefault="00F360ED" w:rsidP="00F360ED">
            <w:pPr>
              <w:jc w:val="center"/>
            </w:pPr>
            <w:r>
              <w:rPr>
                <w:rFonts w:ascii="Calibri" w:hAnsi="Calibri" w:cs="Calibri"/>
                <w:color w:val="000000"/>
              </w:rPr>
              <w:t>79%</w:t>
            </w:r>
          </w:p>
        </w:tc>
      </w:tr>
      <w:tr w:rsidR="00DC291A" w:rsidRPr="00A7049D" w14:paraId="07EC487A" w14:textId="77777777" w:rsidTr="00DC291A">
        <w:trPr>
          <w:gridAfter w:val="1"/>
          <w:wAfter w:w="46" w:type="dxa"/>
        </w:trPr>
        <w:tc>
          <w:tcPr>
            <w:tcW w:w="3141" w:type="dxa"/>
            <w:vAlign w:val="bottom"/>
          </w:tcPr>
          <w:p w14:paraId="07E4FDCC" w14:textId="59938DED" w:rsidR="00F360ED" w:rsidRPr="00A7049D" w:rsidRDefault="00F360ED" w:rsidP="00F360ED">
            <w:pPr>
              <w:jc w:val="center"/>
              <w:rPr>
                <w:b/>
                <w:bCs/>
              </w:rPr>
            </w:pPr>
            <w:r>
              <w:rPr>
                <w:rFonts w:ascii="Calibri" w:hAnsi="Calibri" w:cs="Calibri"/>
                <w:color w:val="000000"/>
              </w:rPr>
              <w:t>Dental Hygiene</w:t>
            </w:r>
          </w:p>
        </w:tc>
        <w:tc>
          <w:tcPr>
            <w:tcW w:w="1226" w:type="dxa"/>
            <w:vAlign w:val="bottom"/>
          </w:tcPr>
          <w:p w14:paraId="76E92122" w14:textId="5A781B58" w:rsidR="00F360ED" w:rsidRPr="00A7049D" w:rsidRDefault="00D716EB" w:rsidP="00F360ED">
            <w:pPr>
              <w:jc w:val="center"/>
              <w:rPr>
                <w:b/>
                <w:bCs/>
              </w:rPr>
            </w:pPr>
            <w:r>
              <w:rPr>
                <w:rFonts w:ascii="Calibri" w:hAnsi="Calibri" w:cs="Calibri"/>
                <w:color w:val="000000"/>
              </w:rPr>
              <w:t>Bachelor</w:t>
            </w:r>
          </w:p>
        </w:tc>
        <w:tc>
          <w:tcPr>
            <w:tcW w:w="1024" w:type="dxa"/>
            <w:vAlign w:val="bottom"/>
          </w:tcPr>
          <w:p w14:paraId="68A90960" w14:textId="65FBFC26" w:rsidR="00F360ED" w:rsidRPr="00A7049D" w:rsidRDefault="00F360ED" w:rsidP="00F360ED">
            <w:pPr>
              <w:jc w:val="center"/>
              <w:rPr>
                <w:b/>
                <w:bCs/>
              </w:rPr>
            </w:pPr>
            <w:r>
              <w:rPr>
                <w:rFonts w:ascii="Calibri" w:hAnsi="Calibri" w:cs="Calibri"/>
                <w:color w:val="000000"/>
              </w:rPr>
              <w:t>21</w:t>
            </w:r>
          </w:p>
        </w:tc>
        <w:tc>
          <w:tcPr>
            <w:tcW w:w="1043" w:type="dxa"/>
            <w:vAlign w:val="bottom"/>
          </w:tcPr>
          <w:p w14:paraId="37D99F63" w14:textId="539C4D44" w:rsidR="00F360ED" w:rsidRPr="00A7049D" w:rsidRDefault="00F360ED" w:rsidP="00F360ED">
            <w:pPr>
              <w:jc w:val="center"/>
              <w:rPr>
                <w:b/>
                <w:bCs/>
              </w:rPr>
            </w:pPr>
            <w:r>
              <w:rPr>
                <w:rFonts w:ascii="Calibri" w:hAnsi="Calibri" w:cs="Calibri"/>
                <w:color w:val="000000"/>
              </w:rPr>
              <w:t>17</w:t>
            </w:r>
          </w:p>
        </w:tc>
        <w:tc>
          <w:tcPr>
            <w:tcW w:w="893" w:type="dxa"/>
            <w:vAlign w:val="bottom"/>
          </w:tcPr>
          <w:p w14:paraId="32C467F1" w14:textId="5B2C0190" w:rsidR="00F360ED" w:rsidRPr="00A7049D" w:rsidRDefault="00F360ED" w:rsidP="00F360ED">
            <w:pPr>
              <w:jc w:val="center"/>
              <w:rPr>
                <w:b/>
                <w:bCs/>
              </w:rPr>
            </w:pPr>
            <w:r>
              <w:rPr>
                <w:rFonts w:ascii="Calibri" w:hAnsi="Calibri" w:cs="Calibri"/>
                <w:color w:val="000000"/>
              </w:rPr>
              <w:t>14</w:t>
            </w:r>
          </w:p>
        </w:tc>
        <w:tc>
          <w:tcPr>
            <w:tcW w:w="889" w:type="dxa"/>
            <w:vAlign w:val="bottom"/>
          </w:tcPr>
          <w:p w14:paraId="33D44D43" w14:textId="67E13E6B" w:rsidR="00F360ED" w:rsidRPr="00A7049D" w:rsidRDefault="00F360ED" w:rsidP="00F360ED">
            <w:pPr>
              <w:jc w:val="center"/>
              <w:rPr>
                <w:b/>
                <w:bCs/>
              </w:rPr>
            </w:pPr>
            <w:r>
              <w:rPr>
                <w:rFonts w:ascii="Calibri" w:hAnsi="Calibri" w:cs="Calibri"/>
                <w:color w:val="000000"/>
              </w:rPr>
              <w:t>3</w:t>
            </w:r>
          </w:p>
        </w:tc>
        <w:tc>
          <w:tcPr>
            <w:tcW w:w="893" w:type="dxa"/>
            <w:vAlign w:val="bottom"/>
          </w:tcPr>
          <w:p w14:paraId="72A4CC78" w14:textId="5F276DDE" w:rsidR="00F360ED" w:rsidRPr="00A7049D" w:rsidRDefault="00F360ED" w:rsidP="00F360ED">
            <w:pPr>
              <w:jc w:val="center"/>
              <w:rPr>
                <w:b/>
                <w:bCs/>
              </w:rPr>
            </w:pPr>
            <w:r>
              <w:rPr>
                <w:rFonts w:ascii="Calibri" w:hAnsi="Calibri" w:cs="Calibri"/>
                <w:color w:val="000000"/>
              </w:rPr>
              <w:t>15</w:t>
            </w:r>
          </w:p>
        </w:tc>
        <w:tc>
          <w:tcPr>
            <w:tcW w:w="1063" w:type="dxa"/>
            <w:vAlign w:val="bottom"/>
          </w:tcPr>
          <w:p w14:paraId="3744FC39" w14:textId="7AC4656B" w:rsidR="00F360ED" w:rsidRPr="00A7049D" w:rsidRDefault="00F360ED" w:rsidP="00F360ED">
            <w:pPr>
              <w:jc w:val="center"/>
              <w:rPr>
                <w:b/>
                <w:bCs/>
              </w:rPr>
            </w:pPr>
            <w:r>
              <w:rPr>
                <w:rFonts w:ascii="Calibri" w:hAnsi="Calibri" w:cs="Calibri"/>
                <w:color w:val="000000"/>
              </w:rPr>
              <w:t>2</w:t>
            </w:r>
          </w:p>
        </w:tc>
        <w:tc>
          <w:tcPr>
            <w:tcW w:w="1163" w:type="dxa"/>
            <w:vAlign w:val="bottom"/>
          </w:tcPr>
          <w:p w14:paraId="6C8CEE72" w14:textId="02DB6F76" w:rsidR="00F360ED" w:rsidRPr="00A7049D" w:rsidRDefault="00F360ED" w:rsidP="00F360ED">
            <w:pPr>
              <w:jc w:val="center"/>
              <w:rPr>
                <w:b/>
                <w:bCs/>
              </w:rPr>
            </w:pPr>
            <w:r>
              <w:rPr>
                <w:rFonts w:ascii="Calibri" w:hAnsi="Calibri" w:cs="Calibri"/>
                <w:color w:val="000000"/>
              </w:rPr>
              <w:t>0</w:t>
            </w:r>
          </w:p>
        </w:tc>
        <w:tc>
          <w:tcPr>
            <w:tcW w:w="1085" w:type="dxa"/>
            <w:vAlign w:val="bottom"/>
          </w:tcPr>
          <w:p w14:paraId="75A48026" w14:textId="0926148D" w:rsidR="00F360ED" w:rsidRPr="00A7049D" w:rsidRDefault="00F360ED" w:rsidP="00F360ED">
            <w:pPr>
              <w:jc w:val="center"/>
              <w:rPr>
                <w:b/>
                <w:bCs/>
              </w:rPr>
            </w:pPr>
            <w:r>
              <w:rPr>
                <w:rFonts w:ascii="Calibri" w:hAnsi="Calibri" w:cs="Calibri"/>
                <w:color w:val="000000"/>
              </w:rPr>
              <w:t>0</w:t>
            </w:r>
          </w:p>
        </w:tc>
        <w:tc>
          <w:tcPr>
            <w:tcW w:w="1095" w:type="dxa"/>
            <w:vAlign w:val="bottom"/>
          </w:tcPr>
          <w:p w14:paraId="42D53202" w14:textId="32E124B8" w:rsidR="00F360ED" w:rsidRPr="00A7049D" w:rsidRDefault="00F360ED" w:rsidP="00F360ED">
            <w:pPr>
              <w:jc w:val="center"/>
              <w:rPr>
                <w:b/>
                <w:bCs/>
              </w:rPr>
            </w:pPr>
            <w:r>
              <w:rPr>
                <w:rFonts w:ascii="Calibri" w:hAnsi="Calibri" w:cs="Calibri"/>
                <w:color w:val="000000"/>
              </w:rPr>
              <w:t>81%</w:t>
            </w:r>
          </w:p>
        </w:tc>
      </w:tr>
      <w:tr w:rsidR="00DC291A" w:rsidRPr="00A7049D" w14:paraId="2775FACF" w14:textId="77777777" w:rsidTr="00DC291A">
        <w:trPr>
          <w:gridAfter w:val="1"/>
          <w:wAfter w:w="46" w:type="dxa"/>
        </w:trPr>
        <w:tc>
          <w:tcPr>
            <w:tcW w:w="3141" w:type="dxa"/>
            <w:vAlign w:val="bottom"/>
          </w:tcPr>
          <w:p w14:paraId="199C2A9A" w14:textId="7D322285" w:rsidR="00F360ED" w:rsidRPr="00A7049D" w:rsidRDefault="00F360ED" w:rsidP="00F360ED">
            <w:pPr>
              <w:jc w:val="center"/>
              <w:rPr>
                <w:b/>
                <w:bCs/>
              </w:rPr>
            </w:pPr>
            <w:r>
              <w:rPr>
                <w:rFonts w:ascii="Calibri" w:hAnsi="Calibri" w:cs="Calibri"/>
                <w:color w:val="000000"/>
              </w:rPr>
              <w:t>Diagnostic Medical Sonography</w:t>
            </w:r>
          </w:p>
        </w:tc>
        <w:tc>
          <w:tcPr>
            <w:tcW w:w="1226" w:type="dxa"/>
            <w:vAlign w:val="bottom"/>
          </w:tcPr>
          <w:p w14:paraId="171B2226" w14:textId="7C84DE96" w:rsidR="00F360ED" w:rsidRPr="00A7049D" w:rsidRDefault="00D716EB" w:rsidP="00F360ED">
            <w:pPr>
              <w:jc w:val="center"/>
              <w:rPr>
                <w:b/>
                <w:bCs/>
              </w:rPr>
            </w:pPr>
            <w:r>
              <w:rPr>
                <w:rFonts w:ascii="Calibri" w:hAnsi="Calibri" w:cs="Calibri"/>
                <w:color w:val="000000"/>
              </w:rPr>
              <w:t>Associate</w:t>
            </w:r>
          </w:p>
        </w:tc>
        <w:tc>
          <w:tcPr>
            <w:tcW w:w="1024" w:type="dxa"/>
            <w:vAlign w:val="bottom"/>
          </w:tcPr>
          <w:p w14:paraId="06F9DB3C" w14:textId="6F518C4A" w:rsidR="00F360ED" w:rsidRPr="00A7049D" w:rsidRDefault="00F360ED" w:rsidP="00F360ED">
            <w:pPr>
              <w:jc w:val="center"/>
              <w:rPr>
                <w:b/>
                <w:bCs/>
              </w:rPr>
            </w:pPr>
            <w:r>
              <w:rPr>
                <w:rFonts w:ascii="Calibri" w:hAnsi="Calibri" w:cs="Calibri"/>
                <w:color w:val="000000"/>
              </w:rPr>
              <w:t>23</w:t>
            </w:r>
          </w:p>
        </w:tc>
        <w:tc>
          <w:tcPr>
            <w:tcW w:w="1043" w:type="dxa"/>
            <w:vAlign w:val="bottom"/>
          </w:tcPr>
          <w:p w14:paraId="3A5C2E97" w14:textId="121F6CE3" w:rsidR="00F360ED" w:rsidRPr="00A7049D" w:rsidRDefault="00F360ED" w:rsidP="00F360ED">
            <w:pPr>
              <w:jc w:val="center"/>
              <w:rPr>
                <w:b/>
                <w:bCs/>
              </w:rPr>
            </w:pPr>
            <w:r>
              <w:rPr>
                <w:rFonts w:ascii="Calibri" w:hAnsi="Calibri" w:cs="Calibri"/>
                <w:color w:val="000000"/>
              </w:rPr>
              <w:t>9</w:t>
            </w:r>
          </w:p>
        </w:tc>
        <w:tc>
          <w:tcPr>
            <w:tcW w:w="893" w:type="dxa"/>
            <w:vAlign w:val="bottom"/>
          </w:tcPr>
          <w:p w14:paraId="7D742D9E" w14:textId="6E02BBF8" w:rsidR="00F360ED" w:rsidRPr="00A7049D" w:rsidRDefault="00F360ED" w:rsidP="00F360ED">
            <w:pPr>
              <w:jc w:val="center"/>
              <w:rPr>
                <w:b/>
                <w:bCs/>
              </w:rPr>
            </w:pPr>
            <w:r>
              <w:rPr>
                <w:rFonts w:ascii="Calibri" w:hAnsi="Calibri" w:cs="Calibri"/>
                <w:color w:val="000000"/>
              </w:rPr>
              <w:t>6</w:t>
            </w:r>
          </w:p>
        </w:tc>
        <w:tc>
          <w:tcPr>
            <w:tcW w:w="889" w:type="dxa"/>
            <w:vAlign w:val="bottom"/>
          </w:tcPr>
          <w:p w14:paraId="6D0713A3" w14:textId="530CE078" w:rsidR="00F360ED" w:rsidRPr="00A7049D" w:rsidRDefault="00F360ED" w:rsidP="00F360ED">
            <w:pPr>
              <w:jc w:val="center"/>
              <w:rPr>
                <w:b/>
                <w:bCs/>
              </w:rPr>
            </w:pPr>
            <w:r>
              <w:rPr>
                <w:rFonts w:ascii="Calibri" w:hAnsi="Calibri" w:cs="Calibri"/>
                <w:color w:val="000000"/>
              </w:rPr>
              <w:t>3</w:t>
            </w:r>
          </w:p>
        </w:tc>
        <w:tc>
          <w:tcPr>
            <w:tcW w:w="893" w:type="dxa"/>
            <w:vAlign w:val="bottom"/>
          </w:tcPr>
          <w:p w14:paraId="43893D31" w14:textId="5F6AB4FF" w:rsidR="00F360ED" w:rsidRPr="00A7049D" w:rsidRDefault="00F360ED" w:rsidP="00F360ED">
            <w:pPr>
              <w:jc w:val="center"/>
              <w:rPr>
                <w:b/>
                <w:bCs/>
              </w:rPr>
            </w:pPr>
            <w:r>
              <w:rPr>
                <w:rFonts w:ascii="Calibri" w:hAnsi="Calibri" w:cs="Calibri"/>
                <w:color w:val="000000"/>
              </w:rPr>
              <w:t>9</w:t>
            </w:r>
          </w:p>
        </w:tc>
        <w:tc>
          <w:tcPr>
            <w:tcW w:w="1063" w:type="dxa"/>
            <w:vAlign w:val="bottom"/>
          </w:tcPr>
          <w:p w14:paraId="02FD46B7" w14:textId="0EA5FEC5" w:rsidR="00F360ED" w:rsidRPr="00A7049D" w:rsidRDefault="00F360ED" w:rsidP="00F360ED">
            <w:pPr>
              <w:jc w:val="center"/>
              <w:rPr>
                <w:b/>
                <w:bCs/>
              </w:rPr>
            </w:pPr>
            <w:r>
              <w:rPr>
                <w:rFonts w:ascii="Calibri" w:hAnsi="Calibri" w:cs="Calibri"/>
                <w:color w:val="000000"/>
              </w:rPr>
              <w:t>0</w:t>
            </w:r>
          </w:p>
        </w:tc>
        <w:tc>
          <w:tcPr>
            <w:tcW w:w="1163" w:type="dxa"/>
            <w:vAlign w:val="bottom"/>
          </w:tcPr>
          <w:p w14:paraId="498E79A6" w14:textId="5058F0C4" w:rsidR="00F360ED" w:rsidRPr="00A7049D" w:rsidRDefault="00F360ED" w:rsidP="00F360ED">
            <w:pPr>
              <w:jc w:val="center"/>
              <w:rPr>
                <w:b/>
                <w:bCs/>
              </w:rPr>
            </w:pPr>
            <w:r>
              <w:rPr>
                <w:rFonts w:ascii="Calibri" w:hAnsi="Calibri" w:cs="Calibri"/>
                <w:color w:val="000000"/>
              </w:rPr>
              <w:t>3</w:t>
            </w:r>
          </w:p>
        </w:tc>
        <w:tc>
          <w:tcPr>
            <w:tcW w:w="1085" w:type="dxa"/>
            <w:vAlign w:val="bottom"/>
          </w:tcPr>
          <w:p w14:paraId="79DDC4B9" w14:textId="0DEDD084" w:rsidR="00F360ED" w:rsidRPr="00A7049D" w:rsidRDefault="00F360ED" w:rsidP="00F360ED">
            <w:pPr>
              <w:jc w:val="center"/>
              <w:rPr>
                <w:b/>
                <w:bCs/>
              </w:rPr>
            </w:pPr>
            <w:r>
              <w:rPr>
                <w:rFonts w:ascii="Calibri" w:hAnsi="Calibri" w:cs="Calibri"/>
                <w:color w:val="000000"/>
              </w:rPr>
              <w:t>0</w:t>
            </w:r>
          </w:p>
        </w:tc>
        <w:tc>
          <w:tcPr>
            <w:tcW w:w="1095" w:type="dxa"/>
            <w:vAlign w:val="bottom"/>
          </w:tcPr>
          <w:p w14:paraId="4BD0E1DF" w14:textId="79D353DF" w:rsidR="00F360ED" w:rsidRPr="00A7049D" w:rsidRDefault="00F360ED" w:rsidP="00F360ED">
            <w:pPr>
              <w:jc w:val="center"/>
              <w:rPr>
                <w:b/>
                <w:bCs/>
              </w:rPr>
            </w:pPr>
            <w:r>
              <w:rPr>
                <w:rFonts w:ascii="Calibri" w:hAnsi="Calibri" w:cs="Calibri"/>
                <w:color w:val="000000"/>
              </w:rPr>
              <w:t>39%</w:t>
            </w:r>
          </w:p>
        </w:tc>
      </w:tr>
      <w:tr w:rsidR="00DC291A" w:rsidRPr="00A7049D" w14:paraId="1348359E" w14:textId="77777777" w:rsidTr="00DC291A">
        <w:trPr>
          <w:gridAfter w:val="1"/>
          <w:wAfter w:w="46" w:type="dxa"/>
        </w:trPr>
        <w:tc>
          <w:tcPr>
            <w:tcW w:w="3141" w:type="dxa"/>
            <w:vAlign w:val="bottom"/>
          </w:tcPr>
          <w:p w14:paraId="1460A2CA" w14:textId="77129935" w:rsidR="00F360ED" w:rsidRPr="00A7049D" w:rsidRDefault="00F360ED" w:rsidP="00F360ED">
            <w:pPr>
              <w:jc w:val="center"/>
              <w:rPr>
                <w:b/>
                <w:bCs/>
              </w:rPr>
            </w:pPr>
            <w:r>
              <w:rPr>
                <w:rFonts w:ascii="Calibri" w:hAnsi="Calibri" w:cs="Calibri"/>
                <w:color w:val="000000"/>
              </w:rPr>
              <w:t>Diagnostic Medical Sonography</w:t>
            </w:r>
          </w:p>
        </w:tc>
        <w:tc>
          <w:tcPr>
            <w:tcW w:w="1226" w:type="dxa"/>
            <w:vAlign w:val="bottom"/>
          </w:tcPr>
          <w:p w14:paraId="5A51E8F7" w14:textId="483C6289" w:rsidR="00F360ED" w:rsidRPr="00A7049D" w:rsidRDefault="00D716EB" w:rsidP="00F360ED">
            <w:pPr>
              <w:jc w:val="center"/>
              <w:rPr>
                <w:b/>
                <w:bCs/>
              </w:rPr>
            </w:pPr>
            <w:r>
              <w:rPr>
                <w:rFonts w:ascii="Calibri" w:hAnsi="Calibri" w:cs="Calibri"/>
                <w:color w:val="000000"/>
              </w:rPr>
              <w:t>Certificate</w:t>
            </w:r>
          </w:p>
        </w:tc>
        <w:tc>
          <w:tcPr>
            <w:tcW w:w="1024" w:type="dxa"/>
            <w:vAlign w:val="bottom"/>
          </w:tcPr>
          <w:p w14:paraId="13632473" w14:textId="314D6CDA" w:rsidR="00F360ED" w:rsidRPr="00A7049D" w:rsidRDefault="00F360ED" w:rsidP="00F360ED">
            <w:pPr>
              <w:jc w:val="center"/>
              <w:rPr>
                <w:b/>
                <w:bCs/>
              </w:rPr>
            </w:pPr>
            <w:r>
              <w:rPr>
                <w:rFonts w:ascii="Calibri" w:hAnsi="Calibri" w:cs="Calibri"/>
                <w:color w:val="000000"/>
              </w:rPr>
              <w:t>0</w:t>
            </w:r>
          </w:p>
        </w:tc>
        <w:tc>
          <w:tcPr>
            <w:tcW w:w="1043" w:type="dxa"/>
            <w:vAlign w:val="bottom"/>
          </w:tcPr>
          <w:p w14:paraId="5D7A05A6" w14:textId="4073105B" w:rsidR="00F360ED" w:rsidRPr="00A7049D" w:rsidRDefault="00D716EB" w:rsidP="00F360ED">
            <w:pPr>
              <w:jc w:val="center"/>
              <w:rPr>
                <w:b/>
                <w:bCs/>
              </w:rPr>
            </w:pPr>
            <w:r>
              <w:rPr>
                <w:rFonts w:ascii="Calibri" w:hAnsi="Calibri" w:cs="Calibri"/>
                <w:color w:val="000000"/>
              </w:rPr>
              <w:t>0</w:t>
            </w:r>
          </w:p>
        </w:tc>
        <w:tc>
          <w:tcPr>
            <w:tcW w:w="893" w:type="dxa"/>
            <w:vAlign w:val="bottom"/>
          </w:tcPr>
          <w:p w14:paraId="2D37A226" w14:textId="615AAE56" w:rsidR="00F360ED" w:rsidRPr="00A7049D" w:rsidRDefault="00D716EB" w:rsidP="00F360ED">
            <w:pPr>
              <w:jc w:val="center"/>
              <w:rPr>
                <w:b/>
                <w:bCs/>
              </w:rPr>
            </w:pPr>
            <w:r>
              <w:rPr>
                <w:rFonts w:ascii="Calibri" w:hAnsi="Calibri" w:cs="Calibri"/>
                <w:color w:val="000000"/>
              </w:rPr>
              <w:t>0</w:t>
            </w:r>
          </w:p>
        </w:tc>
        <w:tc>
          <w:tcPr>
            <w:tcW w:w="889" w:type="dxa"/>
            <w:vAlign w:val="bottom"/>
          </w:tcPr>
          <w:p w14:paraId="4A545469" w14:textId="79FADFFB" w:rsidR="00F360ED" w:rsidRPr="00A7049D" w:rsidRDefault="00D716EB" w:rsidP="00F360ED">
            <w:pPr>
              <w:jc w:val="center"/>
              <w:rPr>
                <w:b/>
                <w:bCs/>
              </w:rPr>
            </w:pPr>
            <w:r>
              <w:rPr>
                <w:rFonts w:ascii="Calibri" w:hAnsi="Calibri" w:cs="Calibri"/>
                <w:color w:val="000000"/>
              </w:rPr>
              <w:t>0</w:t>
            </w:r>
          </w:p>
        </w:tc>
        <w:tc>
          <w:tcPr>
            <w:tcW w:w="893" w:type="dxa"/>
            <w:vAlign w:val="bottom"/>
          </w:tcPr>
          <w:p w14:paraId="20371A5C" w14:textId="59E23052" w:rsidR="00F360ED" w:rsidRPr="00A7049D" w:rsidRDefault="00D716EB" w:rsidP="00F360ED">
            <w:pPr>
              <w:jc w:val="center"/>
              <w:rPr>
                <w:b/>
                <w:bCs/>
              </w:rPr>
            </w:pPr>
            <w:r>
              <w:rPr>
                <w:rFonts w:ascii="Calibri" w:hAnsi="Calibri" w:cs="Calibri"/>
                <w:color w:val="000000"/>
              </w:rPr>
              <w:t>0</w:t>
            </w:r>
          </w:p>
        </w:tc>
        <w:tc>
          <w:tcPr>
            <w:tcW w:w="1063" w:type="dxa"/>
            <w:vAlign w:val="bottom"/>
          </w:tcPr>
          <w:p w14:paraId="7CFB0992" w14:textId="0DEDBFC2" w:rsidR="00F360ED" w:rsidRPr="00A7049D" w:rsidRDefault="00D716EB" w:rsidP="00F360ED">
            <w:pPr>
              <w:jc w:val="center"/>
              <w:rPr>
                <w:b/>
                <w:bCs/>
              </w:rPr>
            </w:pPr>
            <w:r>
              <w:rPr>
                <w:rFonts w:ascii="Calibri" w:hAnsi="Calibri" w:cs="Calibri"/>
                <w:color w:val="000000"/>
              </w:rPr>
              <w:t>0</w:t>
            </w:r>
          </w:p>
        </w:tc>
        <w:tc>
          <w:tcPr>
            <w:tcW w:w="1163" w:type="dxa"/>
            <w:vAlign w:val="bottom"/>
          </w:tcPr>
          <w:p w14:paraId="45AB1130" w14:textId="25F8EB68" w:rsidR="00F360ED" w:rsidRPr="00A7049D" w:rsidRDefault="00D716EB" w:rsidP="00F360ED">
            <w:pPr>
              <w:jc w:val="center"/>
              <w:rPr>
                <w:b/>
                <w:bCs/>
              </w:rPr>
            </w:pPr>
            <w:r>
              <w:rPr>
                <w:rFonts w:ascii="Calibri" w:hAnsi="Calibri" w:cs="Calibri"/>
                <w:color w:val="000000"/>
              </w:rPr>
              <w:t>0</w:t>
            </w:r>
          </w:p>
        </w:tc>
        <w:tc>
          <w:tcPr>
            <w:tcW w:w="1085" w:type="dxa"/>
            <w:vAlign w:val="bottom"/>
          </w:tcPr>
          <w:p w14:paraId="4EBF2EAF" w14:textId="13F468B3" w:rsidR="00F360ED" w:rsidRPr="00A7049D" w:rsidRDefault="00D716EB" w:rsidP="00F360ED">
            <w:pPr>
              <w:jc w:val="center"/>
              <w:rPr>
                <w:b/>
                <w:bCs/>
              </w:rPr>
            </w:pPr>
            <w:r>
              <w:rPr>
                <w:rFonts w:ascii="Calibri" w:hAnsi="Calibri" w:cs="Calibri"/>
                <w:color w:val="000000"/>
              </w:rPr>
              <w:t>0</w:t>
            </w:r>
          </w:p>
        </w:tc>
        <w:tc>
          <w:tcPr>
            <w:tcW w:w="1095" w:type="dxa"/>
            <w:vAlign w:val="bottom"/>
          </w:tcPr>
          <w:p w14:paraId="176EDE05" w14:textId="0D6BD5BE" w:rsidR="00F360ED" w:rsidRPr="00A7049D" w:rsidRDefault="00D716EB" w:rsidP="00F360ED">
            <w:pPr>
              <w:jc w:val="center"/>
              <w:rPr>
                <w:b/>
                <w:bCs/>
              </w:rPr>
            </w:pPr>
            <w:r>
              <w:rPr>
                <w:rFonts w:ascii="Calibri" w:hAnsi="Calibri" w:cs="Calibri"/>
                <w:color w:val="000000"/>
              </w:rPr>
              <w:t>0</w:t>
            </w:r>
          </w:p>
        </w:tc>
      </w:tr>
      <w:tr w:rsidR="00DC291A" w:rsidRPr="00A7049D" w14:paraId="6C8E2ECD" w14:textId="77777777" w:rsidTr="00DC291A">
        <w:trPr>
          <w:gridAfter w:val="1"/>
          <w:wAfter w:w="46" w:type="dxa"/>
        </w:trPr>
        <w:tc>
          <w:tcPr>
            <w:tcW w:w="3141" w:type="dxa"/>
            <w:vAlign w:val="bottom"/>
          </w:tcPr>
          <w:p w14:paraId="0A59D312" w14:textId="2AF786C7" w:rsidR="00F360ED" w:rsidRPr="00A7049D" w:rsidRDefault="00F360ED" w:rsidP="00F360ED">
            <w:pPr>
              <w:jc w:val="center"/>
              <w:rPr>
                <w:b/>
                <w:bCs/>
              </w:rPr>
            </w:pPr>
            <w:r>
              <w:rPr>
                <w:rFonts w:ascii="Calibri" w:hAnsi="Calibri" w:cs="Calibri"/>
                <w:color w:val="000000"/>
              </w:rPr>
              <w:t>Electrical Technology</w:t>
            </w:r>
          </w:p>
        </w:tc>
        <w:tc>
          <w:tcPr>
            <w:tcW w:w="1226" w:type="dxa"/>
            <w:vAlign w:val="bottom"/>
          </w:tcPr>
          <w:p w14:paraId="330304C6" w14:textId="36C9FC28" w:rsidR="00F360ED" w:rsidRPr="00A7049D" w:rsidRDefault="00D716EB" w:rsidP="00F360ED">
            <w:pPr>
              <w:jc w:val="center"/>
              <w:rPr>
                <w:b/>
                <w:bCs/>
              </w:rPr>
            </w:pPr>
            <w:r>
              <w:rPr>
                <w:rFonts w:ascii="Calibri" w:hAnsi="Calibri" w:cs="Calibri"/>
                <w:color w:val="000000"/>
              </w:rPr>
              <w:t>Associate</w:t>
            </w:r>
          </w:p>
        </w:tc>
        <w:tc>
          <w:tcPr>
            <w:tcW w:w="1024" w:type="dxa"/>
            <w:vAlign w:val="bottom"/>
          </w:tcPr>
          <w:p w14:paraId="15DAF25B" w14:textId="59A30AFB" w:rsidR="00F360ED" w:rsidRPr="00A7049D" w:rsidRDefault="00F360ED" w:rsidP="00F360ED">
            <w:pPr>
              <w:jc w:val="center"/>
              <w:rPr>
                <w:b/>
                <w:bCs/>
              </w:rPr>
            </w:pPr>
            <w:r>
              <w:rPr>
                <w:rFonts w:ascii="Calibri" w:hAnsi="Calibri" w:cs="Calibri"/>
                <w:color w:val="000000"/>
              </w:rPr>
              <w:t>86</w:t>
            </w:r>
          </w:p>
        </w:tc>
        <w:tc>
          <w:tcPr>
            <w:tcW w:w="1043" w:type="dxa"/>
            <w:vAlign w:val="bottom"/>
          </w:tcPr>
          <w:p w14:paraId="0B90390C" w14:textId="32F2A481" w:rsidR="00F360ED" w:rsidRPr="00A7049D" w:rsidRDefault="00F360ED" w:rsidP="00F360ED">
            <w:pPr>
              <w:jc w:val="center"/>
              <w:rPr>
                <w:b/>
                <w:bCs/>
              </w:rPr>
            </w:pPr>
            <w:r>
              <w:rPr>
                <w:rFonts w:ascii="Calibri" w:hAnsi="Calibri" w:cs="Calibri"/>
                <w:color w:val="000000"/>
              </w:rPr>
              <w:t>65</w:t>
            </w:r>
          </w:p>
        </w:tc>
        <w:tc>
          <w:tcPr>
            <w:tcW w:w="893" w:type="dxa"/>
            <w:vAlign w:val="bottom"/>
          </w:tcPr>
          <w:p w14:paraId="36E92660" w14:textId="393B27FB" w:rsidR="00F360ED" w:rsidRPr="00A7049D" w:rsidRDefault="00F360ED" w:rsidP="00F360ED">
            <w:pPr>
              <w:jc w:val="center"/>
              <w:rPr>
                <w:b/>
                <w:bCs/>
              </w:rPr>
            </w:pPr>
            <w:r>
              <w:rPr>
                <w:rFonts w:ascii="Calibri" w:hAnsi="Calibri" w:cs="Calibri"/>
                <w:color w:val="000000"/>
              </w:rPr>
              <w:t>65</w:t>
            </w:r>
          </w:p>
        </w:tc>
        <w:tc>
          <w:tcPr>
            <w:tcW w:w="889" w:type="dxa"/>
            <w:vAlign w:val="bottom"/>
          </w:tcPr>
          <w:p w14:paraId="29720060" w14:textId="2E3E125F" w:rsidR="00F360ED" w:rsidRPr="00A7049D" w:rsidRDefault="00F360ED" w:rsidP="00F360ED">
            <w:pPr>
              <w:jc w:val="center"/>
              <w:rPr>
                <w:b/>
                <w:bCs/>
              </w:rPr>
            </w:pPr>
            <w:r>
              <w:rPr>
                <w:rFonts w:ascii="Calibri" w:hAnsi="Calibri" w:cs="Calibri"/>
                <w:color w:val="000000"/>
              </w:rPr>
              <w:t>0</w:t>
            </w:r>
          </w:p>
        </w:tc>
        <w:tc>
          <w:tcPr>
            <w:tcW w:w="893" w:type="dxa"/>
            <w:vAlign w:val="bottom"/>
          </w:tcPr>
          <w:p w14:paraId="15853201" w14:textId="05E2D4E9" w:rsidR="00F360ED" w:rsidRPr="00A7049D" w:rsidRDefault="00F360ED" w:rsidP="00F360ED">
            <w:pPr>
              <w:jc w:val="center"/>
              <w:rPr>
                <w:b/>
                <w:bCs/>
              </w:rPr>
            </w:pPr>
            <w:r>
              <w:rPr>
                <w:rFonts w:ascii="Calibri" w:hAnsi="Calibri" w:cs="Calibri"/>
                <w:color w:val="000000"/>
              </w:rPr>
              <w:t>64</w:t>
            </w:r>
          </w:p>
        </w:tc>
        <w:tc>
          <w:tcPr>
            <w:tcW w:w="1063" w:type="dxa"/>
            <w:vAlign w:val="bottom"/>
          </w:tcPr>
          <w:p w14:paraId="31DBFCA6" w14:textId="4E6E50EF" w:rsidR="00F360ED" w:rsidRPr="00A7049D" w:rsidRDefault="00F360ED" w:rsidP="00F360ED">
            <w:pPr>
              <w:jc w:val="center"/>
              <w:rPr>
                <w:b/>
                <w:bCs/>
              </w:rPr>
            </w:pPr>
            <w:r>
              <w:rPr>
                <w:rFonts w:ascii="Calibri" w:hAnsi="Calibri" w:cs="Calibri"/>
                <w:color w:val="000000"/>
              </w:rPr>
              <w:t>1</w:t>
            </w:r>
          </w:p>
        </w:tc>
        <w:tc>
          <w:tcPr>
            <w:tcW w:w="1163" w:type="dxa"/>
            <w:vAlign w:val="bottom"/>
          </w:tcPr>
          <w:p w14:paraId="5F782D31" w14:textId="6AAB9E34" w:rsidR="00F360ED" w:rsidRPr="00A7049D" w:rsidRDefault="00F360ED" w:rsidP="00F360ED">
            <w:pPr>
              <w:jc w:val="center"/>
              <w:rPr>
                <w:b/>
                <w:bCs/>
              </w:rPr>
            </w:pPr>
            <w:r>
              <w:rPr>
                <w:rFonts w:ascii="Calibri" w:hAnsi="Calibri" w:cs="Calibri"/>
                <w:color w:val="000000"/>
              </w:rPr>
              <w:t>3</w:t>
            </w:r>
          </w:p>
        </w:tc>
        <w:tc>
          <w:tcPr>
            <w:tcW w:w="1085" w:type="dxa"/>
            <w:vAlign w:val="bottom"/>
          </w:tcPr>
          <w:p w14:paraId="206A962E" w14:textId="5C08CFB4" w:rsidR="00F360ED" w:rsidRPr="00A7049D" w:rsidRDefault="00F360ED" w:rsidP="00F360ED">
            <w:pPr>
              <w:jc w:val="center"/>
              <w:rPr>
                <w:b/>
                <w:bCs/>
              </w:rPr>
            </w:pPr>
            <w:r>
              <w:rPr>
                <w:rFonts w:ascii="Calibri" w:hAnsi="Calibri" w:cs="Calibri"/>
                <w:color w:val="000000"/>
              </w:rPr>
              <w:t>0</w:t>
            </w:r>
          </w:p>
        </w:tc>
        <w:tc>
          <w:tcPr>
            <w:tcW w:w="1095" w:type="dxa"/>
            <w:vAlign w:val="bottom"/>
          </w:tcPr>
          <w:p w14:paraId="34103356" w14:textId="17AB0AF4" w:rsidR="00F360ED" w:rsidRPr="00A7049D" w:rsidRDefault="00F360ED" w:rsidP="00F360ED">
            <w:pPr>
              <w:jc w:val="center"/>
              <w:rPr>
                <w:b/>
                <w:bCs/>
              </w:rPr>
            </w:pPr>
            <w:r>
              <w:rPr>
                <w:rFonts w:ascii="Calibri" w:hAnsi="Calibri" w:cs="Calibri"/>
                <w:color w:val="000000"/>
              </w:rPr>
              <w:t>81%</w:t>
            </w:r>
          </w:p>
        </w:tc>
      </w:tr>
      <w:tr w:rsidR="00DC291A" w:rsidRPr="00A7049D" w14:paraId="5EB62B31" w14:textId="77777777" w:rsidTr="00DC291A">
        <w:trPr>
          <w:gridAfter w:val="1"/>
          <w:wAfter w:w="46" w:type="dxa"/>
        </w:trPr>
        <w:tc>
          <w:tcPr>
            <w:tcW w:w="3141" w:type="dxa"/>
            <w:vAlign w:val="bottom"/>
          </w:tcPr>
          <w:p w14:paraId="191FBAB3" w14:textId="1D1AE5D1" w:rsidR="00F360ED" w:rsidRPr="00A7049D" w:rsidRDefault="00F360ED" w:rsidP="00F360ED">
            <w:pPr>
              <w:jc w:val="center"/>
              <w:rPr>
                <w:rFonts w:ascii="Calibri" w:hAnsi="Calibri" w:cs="Calibri"/>
                <w:color w:val="000000"/>
              </w:rPr>
            </w:pPr>
            <w:r>
              <w:rPr>
                <w:rFonts w:ascii="Calibri" w:hAnsi="Calibri" w:cs="Calibri"/>
                <w:color w:val="000000"/>
              </w:rPr>
              <w:t>Electrical Technology</w:t>
            </w:r>
          </w:p>
        </w:tc>
        <w:tc>
          <w:tcPr>
            <w:tcW w:w="1226" w:type="dxa"/>
            <w:vAlign w:val="bottom"/>
          </w:tcPr>
          <w:p w14:paraId="714A3652" w14:textId="51DDFED4"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24" w:type="dxa"/>
            <w:vAlign w:val="bottom"/>
          </w:tcPr>
          <w:p w14:paraId="4712EB10" w14:textId="45D76404" w:rsidR="00F360ED" w:rsidRPr="00A7049D" w:rsidRDefault="00F360ED" w:rsidP="00F360ED">
            <w:pPr>
              <w:jc w:val="center"/>
              <w:rPr>
                <w:b/>
                <w:bCs/>
              </w:rPr>
            </w:pPr>
            <w:r>
              <w:rPr>
                <w:rFonts w:ascii="Calibri" w:hAnsi="Calibri" w:cs="Calibri"/>
                <w:color w:val="000000"/>
              </w:rPr>
              <w:t>360</w:t>
            </w:r>
          </w:p>
        </w:tc>
        <w:tc>
          <w:tcPr>
            <w:tcW w:w="1043" w:type="dxa"/>
            <w:vAlign w:val="bottom"/>
          </w:tcPr>
          <w:p w14:paraId="3BD0A7A5" w14:textId="67937C2C" w:rsidR="00F360ED" w:rsidRPr="00A7049D" w:rsidRDefault="00F360ED" w:rsidP="00F360ED">
            <w:pPr>
              <w:jc w:val="center"/>
              <w:rPr>
                <w:b/>
                <w:bCs/>
              </w:rPr>
            </w:pPr>
            <w:r>
              <w:rPr>
                <w:rFonts w:ascii="Calibri" w:hAnsi="Calibri" w:cs="Calibri"/>
                <w:color w:val="000000"/>
              </w:rPr>
              <w:t>269</w:t>
            </w:r>
          </w:p>
        </w:tc>
        <w:tc>
          <w:tcPr>
            <w:tcW w:w="893" w:type="dxa"/>
            <w:vAlign w:val="bottom"/>
          </w:tcPr>
          <w:p w14:paraId="4EBC2ED2" w14:textId="0EF8C6B4" w:rsidR="00F360ED" w:rsidRPr="00A7049D" w:rsidRDefault="00F360ED" w:rsidP="00F360ED">
            <w:pPr>
              <w:jc w:val="center"/>
              <w:rPr>
                <w:b/>
                <w:bCs/>
              </w:rPr>
            </w:pPr>
            <w:r>
              <w:rPr>
                <w:rFonts w:ascii="Calibri" w:hAnsi="Calibri" w:cs="Calibri"/>
                <w:color w:val="000000"/>
              </w:rPr>
              <w:t>264</w:t>
            </w:r>
          </w:p>
        </w:tc>
        <w:tc>
          <w:tcPr>
            <w:tcW w:w="889" w:type="dxa"/>
            <w:vAlign w:val="bottom"/>
          </w:tcPr>
          <w:p w14:paraId="245D0BE0" w14:textId="049DA5EC" w:rsidR="00F360ED" w:rsidRPr="00A7049D" w:rsidRDefault="00F360ED" w:rsidP="00F360ED">
            <w:pPr>
              <w:jc w:val="center"/>
              <w:rPr>
                <w:b/>
                <w:bCs/>
              </w:rPr>
            </w:pPr>
            <w:r>
              <w:rPr>
                <w:rFonts w:ascii="Calibri" w:hAnsi="Calibri" w:cs="Calibri"/>
                <w:color w:val="000000"/>
              </w:rPr>
              <w:t>5</w:t>
            </w:r>
          </w:p>
        </w:tc>
        <w:tc>
          <w:tcPr>
            <w:tcW w:w="893" w:type="dxa"/>
            <w:vAlign w:val="bottom"/>
          </w:tcPr>
          <w:p w14:paraId="209D6532" w14:textId="3E0A07DF" w:rsidR="00F360ED" w:rsidRPr="00A7049D" w:rsidRDefault="00F360ED" w:rsidP="00F360ED">
            <w:pPr>
              <w:jc w:val="center"/>
              <w:rPr>
                <w:b/>
                <w:bCs/>
              </w:rPr>
            </w:pPr>
            <w:r>
              <w:rPr>
                <w:rFonts w:ascii="Calibri" w:hAnsi="Calibri" w:cs="Calibri"/>
                <w:color w:val="000000"/>
              </w:rPr>
              <w:t>269</w:t>
            </w:r>
          </w:p>
        </w:tc>
        <w:tc>
          <w:tcPr>
            <w:tcW w:w="1063" w:type="dxa"/>
            <w:vAlign w:val="bottom"/>
          </w:tcPr>
          <w:p w14:paraId="513FFA51" w14:textId="305AE1A5" w:rsidR="00F360ED" w:rsidRPr="00A7049D" w:rsidRDefault="00F360ED" w:rsidP="00F360ED">
            <w:pPr>
              <w:jc w:val="center"/>
              <w:rPr>
                <w:b/>
                <w:bCs/>
              </w:rPr>
            </w:pPr>
            <w:r>
              <w:rPr>
                <w:rFonts w:ascii="Calibri" w:hAnsi="Calibri" w:cs="Calibri"/>
                <w:color w:val="000000"/>
              </w:rPr>
              <w:t>0</w:t>
            </w:r>
          </w:p>
        </w:tc>
        <w:tc>
          <w:tcPr>
            <w:tcW w:w="1163" w:type="dxa"/>
            <w:vAlign w:val="bottom"/>
          </w:tcPr>
          <w:p w14:paraId="1E72D663" w14:textId="75581129" w:rsidR="00F360ED" w:rsidRPr="00A7049D" w:rsidRDefault="00F360ED" w:rsidP="00F360ED">
            <w:pPr>
              <w:jc w:val="center"/>
              <w:rPr>
                <w:b/>
                <w:bCs/>
              </w:rPr>
            </w:pPr>
            <w:r>
              <w:rPr>
                <w:rFonts w:ascii="Calibri" w:hAnsi="Calibri" w:cs="Calibri"/>
                <w:color w:val="000000"/>
              </w:rPr>
              <w:t>5</w:t>
            </w:r>
          </w:p>
        </w:tc>
        <w:tc>
          <w:tcPr>
            <w:tcW w:w="1085" w:type="dxa"/>
            <w:vAlign w:val="bottom"/>
          </w:tcPr>
          <w:p w14:paraId="36974917" w14:textId="1B89399C" w:rsidR="00F360ED" w:rsidRPr="00A7049D" w:rsidRDefault="00F360ED" w:rsidP="00F360ED">
            <w:pPr>
              <w:jc w:val="center"/>
              <w:rPr>
                <w:b/>
                <w:bCs/>
              </w:rPr>
            </w:pPr>
            <w:r>
              <w:rPr>
                <w:rFonts w:ascii="Calibri" w:hAnsi="Calibri" w:cs="Calibri"/>
                <w:color w:val="000000"/>
              </w:rPr>
              <w:t>0</w:t>
            </w:r>
          </w:p>
        </w:tc>
        <w:tc>
          <w:tcPr>
            <w:tcW w:w="1095" w:type="dxa"/>
            <w:vAlign w:val="bottom"/>
          </w:tcPr>
          <w:p w14:paraId="64DBC8E0" w14:textId="4B3437B8" w:rsidR="00F360ED" w:rsidRPr="00A7049D" w:rsidRDefault="00F360ED" w:rsidP="00F360ED">
            <w:pPr>
              <w:jc w:val="center"/>
              <w:rPr>
                <w:b/>
                <w:bCs/>
              </w:rPr>
            </w:pPr>
            <w:r>
              <w:rPr>
                <w:rFonts w:ascii="Calibri" w:hAnsi="Calibri" w:cs="Calibri"/>
                <w:color w:val="000000"/>
              </w:rPr>
              <w:t>76%</w:t>
            </w:r>
          </w:p>
        </w:tc>
      </w:tr>
      <w:tr w:rsidR="00DC291A" w:rsidRPr="00A7049D" w14:paraId="20839B5E" w14:textId="77777777" w:rsidTr="00DC291A">
        <w:trPr>
          <w:gridAfter w:val="1"/>
          <w:wAfter w:w="46" w:type="dxa"/>
        </w:trPr>
        <w:tc>
          <w:tcPr>
            <w:tcW w:w="3141" w:type="dxa"/>
            <w:vAlign w:val="bottom"/>
          </w:tcPr>
          <w:p w14:paraId="34057297" w14:textId="75B91DE2" w:rsidR="00F360ED" w:rsidRPr="00A7049D" w:rsidRDefault="00F360ED" w:rsidP="00F360ED">
            <w:pPr>
              <w:jc w:val="center"/>
              <w:rPr>
                <w:rFonts w:ascii="Calibri" w:hAnsi="Calibri" w:cs="Calibri"/>
                <w:color w:val="000000"/>
              </w:rPr>
            </w:pPr>
            <w:r>
              <w:rPr>
                <w:rFonts w:ascii="Calibri" w:hAnsi="Calibri" w:cs="Calibri"/>
                <w:color w:val="000000"/>
              </w:rPr>
              <w:t xml:space="preserve">Health Care </w:t>
            </w:r>
            <w:r w:rsidR="00D716EB">
              <w:rPr>
                <w:rFonts w:ascii="Calibri" w:hAnsi="Calibri" w:cs="Calibri"/>
                <w:color w:val="000000"/>
              </w:rPr>
              <w:t>Management</w:t>
            </w:r>
          </w:p>
        </w:tc>
        <w:tc>
          <w:tcPr>
            <w:tcW w:w="1226" w:type="dxa"/>
            <w:vAlign w:val="bottom"/>
          </w:tcPr>
          <w:p w14:paraId="5009EB10" w14:textId="11A930BD" w:rsidR="00F360ED" w:rsidRPr="00A7049D" w:rsidRDefault="00D716EB" w:rsidP="00F360ED">
            <w:pPr>
              <w:jc w:val="center"/>
              <w:rPr>
                <w:rFonts w:ascii="Calibri" w:hAnsi="Calibri" w:cs="Calibri"/>
                <w:color w:val="000000"/>
              </w:rPr>
            </w:pPr>
            <w:r>
              <w:rPr>
                <w:rFonts w:ascii="Calibri" w:hAnsi="Calibri" w:cs="Calibri"/>
                <w:color w:val="000000"/>
              </w:rPr>
              <w:t>Bachelor</w:t>
            </w:r>
          </w:p>
        </w:tc>
        <w:tc>
          <w:tcPr>
            <w:tcW w:w="1024" w:type="dxa"/>
            <w:vAlign w:val="bottom"/>
          </w:tcPr>
          <w:p w14:paraId="278BA758" w14:textId="1BFE5271" w:rsidR="00F360ED" w:rsidRPr="00A7049D" w:rsidRDefault="00F360ED" w:rsidP="00F360ED">
            <w:pPr>
              <w:jc w:val="center"/>
              <w:rPr>
                <w:b/>
                <w:bCs/>
              </w:rPr>
            </w:pPr>
            <w:r>
              <w:rPr>
                <w:rFonts w:ascii="Calibri" w:hAnsi="Calibri" w:cs="Calibri"/>
                <w:color w:val="000000"/>
              </w:rPr>
              <w:t>14</w:t>
            </w:r>
          </w:p>
        </w:tc>
        <w:tc>
          <w:tcPr>
            <w:tcW w:w="1043" w:type="dxa"/>
            <w:vAlign w:val="bottom"/>
          </w:tcPr>
          <w:p w14:paraId="339FAF57" w14:textId="48F7E862" w:rsidR="00F360ED" w:rsidRPr="00A7049D" w:rsidRDefault="00F360ED" w:rsidP="00F360ED">
            <w:pPr>
              <w:jc w:val="center"/>
              <w:rPr>
                <w:b/>
                <w:bCs/>
              </w:rPr>
            </w:pPr>
            <w:r>
              <w:rPr>
                <w:rFonts w:ascii="Calibri" w:hAnsi="Calibri" w:cs="Calibri"/>
                <w:color w:val="000000"/>
              </w:rPr>
              <w:t>12</w:t>
            </w:r>
          </w:p>
        </w:tc>
        <w:tc>
          <w:tcPr>
            <w:tcW w:w="893" w:type="dxa"/>
            <w:vAlign w:val="bottom"/>
          </w:tcPr>
          <w:p w14:paraId="10166451" w14:textId="742524ED" w:rsidR="00F360ED" w:rsidRPr="00A7049D" w:rsidRDefault="00F360ED" w:rsidP="00F360ED">
            <w:pPr>
              <w:jc w:val="center"/>
              <w:rPr>
                <w:b/>
                <w:bCs/>
              </w:rPr>
            </w:pPr>
            <w:r>
              <w:rPr>
                <w:rFonts w:ascii="Calibri" w:hAnsi="Calibri" w:cs="Calibri"/>
                <w:color w:val="000000"/>
              </w:rPr>
              <w:t>12</w:t>
            </w:r>
          </w:p>
        </w:tc>
        <w:tc>
          <w:tcPr>
            <w:tcW w:w="889" w:type="dxa"/>
            <w:vAlign w:val="bottom"/>
          </w:tcPr>
          <w:p w14:paraId="46132462" w14:textId="263BE8AC" w:rsidR="00F360ED" w:rsidRPr="00A7049D" w:rsidRDefault="00F360ED" w:rsidP="00F360ED">
            <w:pPr>
              <w:jc w:val="center"/>
              <w:rPr>
                <w:b/>
                <w:bCs/>
              </w:rPr>
            </w:pPr>
            <w:r>
              <w:rPr>
                <w:rFonts w:ascii="Calibri" w:hAnsi="Calibri" w:cs="Calibri"/>
                <w:color w:val="000000"/>
              </w:rPr>
              <w:t>0</w:t>
            </w:r>
          </w:p>
        </w:tc>
        <w:tc>
          <w:tcPr>
            <w:tcW w:w="893" w:type="dxa"/>
            <w:vAlign w:val="bottom"/>
          </w:tcPr>
          <w:p w14:paraId="67679CD7" w14:textId="08BD0626" w:rsidR="00F360ED" w:rsidRPr="00A7049D" w:rsidRDefault="00F360ED" w:rsidP="00F360ED">
            <w:pPr>
              <w:jc w:val="center"/>
              <w:rPr>
                <w:b/>
                <w:bCs/>
              </w:rPr>
            </w:pPr>
            <w:r>
              <w:rPr>
                <w:rFonts w:ascii="Calibri" w:hAnsi="Calibri" w:cs="Calibri"/>
                <w:color w:val="000000"/>
              </w:rPr>
              <w:t>12</w:t>
            </w:r>
          </w:p>
        </w:tc>
        <w:tc>
          <w:tcPr>
            <w:tcW w:w="1063" w:type="dxa"/>
            <w:vAlign w:val="bottom"/>
          </w:tcPr>
          <w:p w14:paraId="0CF8CAC3" w14:textId="129000D2" w:rsidR="00F360ED" w:rsidRPr="00A7049D" w:rsidRDefault="00F360ED" w:rsidP="00F360ED">
            <w:pPr>
              <w:jc w:val="center"/>
              <w:rPr>
                <w:b/>
                <w:bCs/>
              </w:rPr>
            </w:pPr>
            <w:r>
              <w:rPr>
                <w:rFonts w:ascii="Calibri" w:hAnsi="Calibri" w:cs="Calibri"/>
                <w:color w:val="000000"/>
              </w:rPr>
              <w:t>0</w:t>
            </w:r>
          </w:p>
        </w:tc>
        <w:tc>
          <w:tcPr>
            <w:tcW w:w="1163" w:type="dxa"/>
            <w:vAlign w:val="bottom"/>
          </w:tcPr>
          <w:p w14:paraId="3F874879" w14:textId="6A23C155" w:rsidR="00F360ED" w:rsidRPr="00A7049D" w:rsidRDefault="00F360ED" w:rsidP="00F360ED">
            <w:pPr>
              <w:jc w:val="center"/>
              <w:rPr>
                <w:b/>
                <w:bCs/>
              </w:rPr>
            </w:pPr>
            <w:r>
              <w:rPr>
                <w:rFonts w:ascii="Calibri" w:hAnsi="Calibri" w:cs="Calibri"/>
                <w:color w:val="000000"/>
              </w:rPr>
              <w:t>0</w:t>
            </w:r>
          </w:p>
        </w:tc>
        <w:tc>
          <w:tcPr>
            <w:tcW w:w="1085" w:type="dxa"/>
            <w:vAlign w:val="bottom"/>
          </w:tcPr>
          <w:p w14:paraId="43F4152F" w14:textId="7D18EB0D" w:rsidR="00F360ED" w:rsidRPr="00A7049D" w:rsidRDefault="00F360ED" w:rsidP="00F360ED">
            <w:pPr>
              <w:jc w:val="center"/>
              <w:rPr>
                <w:b/>
                <w:bCs/>
              </w:rPr>
            </w:pPr>
            <w:r>
              <w:rPr>
                <w:rFonts w:ascii="Calibri" w:hAnsi="Calibri" w:cs="Calibri"/>
                <w:color w:val="000000"/>
              </w:rPr>
              <w:t>1</w:t>
            </w:r>
          </w:p>
        </w:tc>
        <w:tc>
          <w:tcPr>
            <w:tcW w:w="1095" w:type="dxa"/>
            <w:vAlign w:val="bottom"/>
          </w:tcPr>
          <w:p w14:paraId="05DD9401" w14:textId="1AC20109" w:rsidR="00F360ED" w:rsidRPr="00A7049D" w:rsidRDefault="00F360ED" w:rsidP="00F360ED">
            <w:pPr>
              <w:jc w:val="center"/>
              <w:rPr>
                <w:b/>
                <w:bCs/>
              </w:rPr>
            </w:pPr>
            <w:r>
              <w:rPr>
                <w:rFonts w:ascii="Calibri" w:hAnsi="Calibri" w:cs="Calibri"/>
                <w:color w:val="000000"/>
              </w:rPr>
              <w:t>86%</w:t>
            </w:r>
          </w:p>
        </w:tc>
      </w:tr>
      <w:tr w:rsidR="00DC291A" w:rsidRPr="00A7049D" w14:paraId="0015C9F9" w14:textId="77777777" w:rsidTr="00DC291A">
        <w:trPr>
          <w:gridAfter w:val="1"/>
          <w:wAfter w:w="46" w:type="dxa"/>
        </w:trPr>
        <w:tc>
          <w:tcPr>
            <w:tcW w:w="3141" w:type="dxa"/>
            <w:vAlign w:val="bottom"/>
          </w:tcPr>
          <w:p w14:paraId="2B88B95D" w14:textId="04EFC9F6" w:rsidR="00F360ED" w:rsidRPr="00A7049D" w:rsidRDefault="00F360ED" w:rsidP="00F360ED">
            <w:pPr>
              <w:jc w:val="center"/>
              <w:rPr>
                <w:rFonts w:ascii="Calibri" w:hAnsi="Calibri" w:cs="Calibri"/>
                <w:color w:val="000000"/>
              </w:rPr>
            </w:pPr>
            <w:r>
              <w:rPr>
                <w:rFonts w:ascii="Calibri" w:hAnsi="Calibri" w:cs="Calibri"/>
                <w:color w:val="000000"/>
              </w:rPr>
              <w:t>Health Studies</w:t>
            </w:r>
          </w:p>
        </w:tc>
        <w:tc>
          <w:tcPr>
            <w:tcW w:w="1226" w:type="dxa"/>
            <w:vAlign w:val="bottom"/>
          </w:tcPr>
          <w:p w14:paraId="373BEDC4" w14:textId="63F14A54"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24" w:type="dxa"/>
            <w:vAlign w:val="bottom"/>
          </w:tcPr>
          <w:p w14:paraId="111D4EE6" w14:textId="16881DCC" w:rsidR="00F360ED" w:rsidRPr="00A7049D" w:rsidRDefault="00F360ED" w:rsidP="00F360ED">
            <w:pPr>
              <w:jc w:val="center"/>
              <w:rPr>
                <w:b/>
                <w:bCs/>
              </w:rPr>
            </w:pPr>
            <w:r>
              <w:rPr>
                <w:rFonts w:ascii="Calibri" w:hAnsi="Calibri" w:cs="Calibri"/>
                <w:color w:val="000000"/>
              </w:rPr>
              <w:t>2</w:t>
            </w:r>
          </w:p>
        </w:tc>
        <w:tc>
          <w:tcPr>
            <w:tcW w:w="1043" w:type="dxa"/>
            <w:vAlign w:val="bottom"/>
          </w:tcPr>
          <w:p w14:paraId="2C68871A" w14:textId="3B8E720E" w:rsidR="00F360ED" w:rsidRPr="00A7049D" w:rsidRDefault="00F360ED" w:rsidP="00F360ED">
            <w:pPr>
              <w:jc w:val="center"/>
              <w:rPr>
                <w:b/>
                <w:bCs/>
              </w:rPr>
            </w:pPr>
            <w:r>
              <w:rPr>
                <w:rFonts w:ascii="Calibri" w:hAnsi="Calibri" w:cs="Calibri"/>
                <w:color w:val="000000"/>
              </w:rPr>
              <w:t>1</w:t>
            </w:r>
          </w:p>
        </w:tc>
        <w:tc>
          <w:tcPr>
            <w:tcW w:w="893" w:type="dxa"/>
            <w:vAlign w:val="bottom"/>
          </w:tcPr>
          <w:p w14:paraId="4113B71A" w14:textId="22B9BFB4" w:rsidR="00F360ED" w:rsidRPr="00A7049D" w:rsidRDefault="00F360ED" w:rsidP="00F360ED">
            <w:pPr>
              <w:jc w:val="center"/>
              <w:rPr>
                <w:b/>
                <w:bCs/>
              </w:rPr>
            </w:pPr>
            <w:r>
              <w:rPr>
                <w:rFonts w:ascii="Calibri" w:hAnsi="Calibri" w:cs="Calibri"/>
                <w:color w:val="000000"/>
              </w:rPr>
              <w:t>1</w:t>
            </w:r>
          </w:p>
        </w:tc>
        <w:tc>
          <w:tcPr>
            <w:tcW w:w="889" w:type="dxa"/>
            <w:vAlign w:val="bottom"/>
          </w:tcPr>
          <w:p w14:paraId="2C64454D" w14:textId="44863779" w:rsidR="00F360ED" w:rsidRPr="00A7049D" w:rsidRDefault="00F360ED" w:rsidP="00F360ED">
            <w:pPr>
              <w:jc w:val="center"/>
              <w:rPr>
                <w:b/>
                <w:bCs/>
              </w:rPr>
            </w:pPr>
            <w:r>
              <w:rPr>
                <w:rFonts w:ascii="Calibri" w:hAnsi="Calibri" w:cs="Calibri"/>
                <w:color w:val="000000"/>
              </w:rPr>
              <w:t>0</w:t>
            </w:r>
          </w:p>
        </w:tc>
        <w:tc>
          <w:tcPr>
            <w:tcW w:w="893" w:type="dxa"/>
            <w:vAlign w:val="bottom"/>
          </w:tcPr>
          <w:p w14:paraId="1DC3612F" w14:textId="7C9C36EA" w:rsidR="00F360ED" w:rsidRPr="00A7049D" w:rsidRDefault="00F360ED" w:rsidP="00F360ED">
            <w:pPr>
              <w:jc w:val="center"/>
              <w:rPr>
                <w:b/>
                <w:bCs/>
              </w:rPr>
            </w:pPr>
            <w:r>
              <w:rPr>
                <w:rFonts w:ascii="Calibri" w:hAnsi="Calibri" w:cs="Calibri"/>
                <w:color w:val="000000"/>
              </w:rPr>
              <w:t>1</w:t>
            </w:r>
          </w:p>
        </w:tc>
        <w:tc>
          <w:tcPr>
            <w:tcW w:w="1063" w:type="dxa"/>
            <w:vAlign w:val="bottom"/>
          </w:tcPr>
          <w:p w14:paraId="6B74031E" w14:textId="12677E70" w:rsidR="00F360ED" w:rsidRPr="00A7049D" w:rsidRDefault="00F360ED" w:rsidP="00F360ED">
            <w:pPr>
              <w:jc w:val="center"/>
              <w:rPr>
                <w:b/>
                <w:bCs/>
              </w:rPr>
            </w:pPr>
            <w:r>
              <w:rPr>
                <w:rFonts w:ascii="Calibri" w:hAnsi="Calibri" w:cs="Calibri"/>
                <w:color w:val="000000"/>
              </w:rPr>
              <w:t>0</w:t>
            </w:r>
          </w:p>
        </w:tc>
        <w:tc>
          <w:tcPr>
            <w:tcW w:w="1163" w:type="dxa"/>
            <w:vAlign w:val="bottom"/>
          </w:tcPr>
          <w:p w14:paraId="5CA874D5" w14:textId="31D53E4D" w:rsidR="00F360ED" w:rsidRPr="00A7049D" w:rsidRDefault="00F360ED" w:rsidP="00F360ED">
            <w:pPr>
              <w:jc w:val="center"/>
              <w:rPr>
                <w:b/>
                <w:bCs/>
              </w:rPr>
            </w:pPr>
            <w:r>
              <w:rPr>
                <w:rFonts w:ascii="Calibri" w:hAnsi="Calibri" w:cs="Calibri"/>
                <w:color w:val="000000"/>
              </w:rPr>
              <w:t>0</w:t>
            </w:r>
          </w:p>
        </w:tc>
        <w:tc>
          <w:tcPr>
            <w:tcW w:w="1085" w:type="dxa"/>
            <w:vAlign w:val="bottom"/>
          </w:tcPr>
          <w:p w14:paraId="4596EE9D" w14:textId="63917ADC" w:rsidR="00F360ED" w:rsidRPr="00A7049D" w:rsidRDefault="00F360ED" w:rsidP="00F360ED">
            <w:pPr>
              <w:jc w:val="center"/>
              <w:rPr>
                <w:b/>
                <w:bCs/>
              </w:rPr>
            </w:pPr>
            <w:r>
              <w:rPr>
                <w:rFonts w:ascii="Calibri" w:hAnsi="Calibri" w:cs="Calibri"/>
                <w:color w:val="000000"/>
              </w:rPr>
              <w:t>0</w:t>
            </w:r>
          </w:p>
        </w:tc>
        <w:tc>
          <w:tcPr>
            <w:tcW w:w="1095" w:type="dxa"/>
            <w:vAlign w:val="bottom"/>
          </w:tcPr>
          <w:p w14:paraId="4A4CD1B4" w14:textId="67192838" w:rsidR="00F360ED" w:rsidRPr="00A7049D" w:rsidRDefault="00F360ED" w:rsidP="00F360ED">
            <w:pPr>
              <w:jc w:val="center"/>
              <w:rPr>
                <w:b/>
                <w:bCs/>
              </w:rPr>
            </w:pPr>
            <w:r>
              <w:rPr>
                <w:rFonts w:ascii="Calibri" w:hAnsi="Calibri" w:cs="Calibri"/>
                <w:color w:val="000000"/>
              </w:rPr>
              <w:t>50%</w:t>
            </w:r>
          </w:p>
        </w:tc>
      </w:tr>
      <w:tr w:rsidR="00DC291A" w:rsidRPr="00A7049D" w14:paraId="09977FFD" w14:textId="77777777" w:rsidTr="00DC291A">
        <w:trPr>
          <w:gridAfter w:val="1"/>
          <w:wAfter w:w="46" w:type="dxa"/>
        </w:trPr>
        <w:tc>
          <w:tcPr>
            <w:tcW w:w="3141" w:type="dxa"/>
            <w:vAlign w:val="bottom"/>
          </w:tcPr>
          <w:p w14:paraId="53E577F8" w14:textId="7895103B" w:rsidR="00F360ED" w:rsidRPr="00A7049D" w:rsidRDefault="00F360ED" w:rsidP="00F360ED">
            <w:pPr>
              <w:jc w:val="center"/>
              <w:rPr>
                <w:rFonts w:ascii="Calibri" w:hAnsi="Calibri" w:cs="Calibri"/>
                <w:color w:val="000000"/>
              </w:rPr>
            </w:pPr>
            <w:r>
              <w:rPr>
                <w:rFonts w:ascii="Calibri" w:hAnsi="Calibri" w:cs="Calibri"/>
                <w:color w:val="000000"/>
              </w:rPr>
              <w:t>Heating, Ventilation, Air Conditioning, and Refrigeration</w:t>
            </w:r>
          </w:p>
        </w:tc>
        <w:tc>
          <w:tcPr>
            <w:tcW w:w="1226" w:type="dxa"/>
            <w:vAlign w:val="bottom"/>
          </w:tcPr>
          <w:p w14:paraId="25384BAC" w14:textId="10688C8E"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24" w:type="dxa"/>
            <w:vAlign w:val="bottom"/>
          </w:tcPr>
          <w:p w14:paraId="7BBBD282" w14:textId="5D085A1E" w:rsidR="00F360ED" w:rsidRPr="00A7049D" w:rsidRDefault="00F360ED" w:rsidP="00F360ED">
            <w:pPr>
              <w:jc w:val="center"/>
              <w:rPr>
                <w:b/>
                <w:bCs/>
              </w:rPr>
            </w:pPr>
            <w:r>
              <w:rPr>
                <w:rFonts w:ascii="Calibri" w:hAnsi="Calibri" w:cs="Calibri"/>
                <w:color w:val="000000"/>
              </w:rPr>
              <w:t>33</w:t>
            </w:r>
          </w:p>
        </w:tc>
        <w:tc>
          <w:tcPr>
            <w:tcW w:w="1043" w:type="dxa"/>
            <w:vAlign w:val="bottom"/>
          </w:tcPr>
          <w:p w14:paraId="6F87BAF0" w14:textId="60C2F81B" w:rsidR="00F360ED" w:rsidRPr="00A7049D" w:rsidRDefault="00F360ED" w:rsidP="00F360ED">
            <w:pPr>
              <w:jc w:val="center"/>
              <w:rPr>
                <w:b/>
                <w:bCs/>
              </w:rPr>
            </w:pPr>
            <w:r>
              <w:rPr>
                <w:rFonts w:ascii="Calibri" w:hAnsi="Calibri" w:cs="Calibri"/>
                <w:color w:val="000000"/>
              </w:rPr>
              <w:t>25</w:t>
            </w:r>
          </w:p>
        </w:tc>
        <w:tc>
          <w:tcPr>
            <w:tcW w:w="893" w:type="dxa"/>
            <w:vAlign w:val="bottom"/>
          </w:tcPr>
          <w:p w14:paraId="451B70D0" w14:textId="65708F98" w:rsidR="00F360ED" w:rsidRPr="00A7049D" w:rsidRDefault="00F360ED" w:rsidP="00F360ED">
            <w:pPr>
              <w:jc w:val="center"/>
              <w:rPr>
                <w:b/>
                <w:bCs/>
              </w:rPr>
            </w:pPr>
            <w:r>
              <w:rPr>
                <w:rFonts w:ascii="Calibri" w:hAnsi="Calibri" w:cs="Calibri"/>
                <w:color w:val="000000"/>
              </w:rPr>
              <w:t>25</w:t>
            </w:r>
          </w:p>
        </w:tc>
        <w:tc>
          <w:tcPr>
            <w:tcW w:w="889" w:type="dxa"/>
            <w:vAlign w:val="bottom"/>
          </w:tcPr>
          <w:p w14:paraId="48C3BD7E" w14:textId="33ED71B0" w:rsidR="00F360ED" w:rsidRPr="00A7049D" w:rsidRDefault="00F360ED" w:rsidP="00F360ED">
            <w:pPr>
              <w:jc w:val="center"/>
              <w:rPr>
                <w:b/>
                <w:bCs/>
              </w:rPr>
            </w:pPr>
            <w:r>
              <w:rPr>
                <w:rFonts w:ascii="Calibri" w:hAnsi="Calibri" w:cs="Calibri"/>
                <w:color w:val="000000"/>
              </w:rPr>
              <w:t>0</w:t>
            </w:r>
          </w:p>
        </w:tc>
        <w:tc>
          <w:tcPr>
            <w:tcW w:w="893" w:type="dxa"/>
            <w:vAlign w:val="bottom"/>
          </w:tcPr>
          <w:p w14:paraId="18497420" w14:textId="292BAF74" w:rsidR="00F360ED" w:rsidRPr="00A7049D" w:rsidRDefault="00F360ED" w:rsidP="00F360ED">
            <w:pPr>
              <w:jc w:val="center"/>
              <w:rPr>
                <w:b/>
                <w:bCs/>
              </w:rPr>
            </w:pPr>
            <w:r>
              <w:rPr>
                <w:rFonts w:ascii="Calibri" w:hAnsi="Calibri" w:cs="Calibri"/>
                <w:color w:val="000000"/>
              </w:rPr>
              <w:t>25</w:t>
            </w:r>
          </w:p>
        </w:tc>
        <w:tc>
          <w:tcPr>
            <w:tcW w:w="1063" w:type="dxa"/>
            <w:vAlign w:val="bottom"/>
          </w:tcPr>
          <w:p w14:paraId="54F8B1F0" w14:textId="1372A742" w:rsidR="00F360ED" w:rsidRPr="00A7049D" w:rsidRDefault="00F360ED" w:rsidP="00F360ED">
            <w:pPr>
              <w:jc w:val="center"/>
              <w:rPr>
                <w:b/>
                <w:bCs/>
              </w:rPr>
            </w:pPr>
            <w:r>
              <w:rPr>
                <w:rFonts w:ascii="Calibri" w:hAnsi="Calibri" w:cs="Calibri"/>
                <w:color w:val="000000"/>
              </w:rPr>
              <w:t>0</w:t>
            </w:r>
          </w:p>
        </w:tc>
        <w:tc>
          <w:tcPr>
            <w:tcW w:w="1163" w:type="dxa"/>
            <w:vAlign w:val="bottom"/>
          </w:tcPr>
          <w:p w14:paraId="63CF1482" w14:textId="53490891" w:rsidR="00F360ED" w:rsidRPr="00A7049D" w:rsidRDefault="00F360ED" w:rsidP="00F360ED">
            <w:pPr>
              <w:jc w:val="center"/>
              <w:rPr>
                <w:b/>
                <w:bCs/>
              </w:rPr>
            </w:pPr>
            <w:r>
              <w:rPr>
                <w:rFonts w:ascii="Calibri" w:hAnsi="Calibri" w:cs="Calibri"/>
                <w:color w:val="000000"/>
              </w:rPr>
              <w:t>2</w:t>
            </w:r>
          </w:p>
        </w:tc>
        <w:tc>
          <w:tcPr>
            <w:tcW w:w="1085" w:type="dxa"/>
            <w:vAlign w:val="bottom"/>
          </w:tcPr>
          <w:p w14:paraId="1A52B4A4" w14:textId="60326243" w:rsidR="00F360ED" w:rsidRPr="00A7049D" w:rsidRDefault="00F360ED" w:rsidP="00F360ED">
            <w:pPr>
              <w:jc w:val="center"/>
              <w:rPr>
                <w:b/>
                <w:bCs/>
              </w:rPr>
            </w:pPr>
            <w:r>
              <w:rPr>
                <w:rFonts w:ascii="Calibri" w:hAnsi="Calibri" w:cs="Calibri"/>
                <w:color w:val="000000"/>
              </w:rPr>
              <w:t>0</w:t>
            </w:r>
          </w:p>
        </w:tc>
        <w:tc>
          <w:tcPr>
            <w:tcW w:w="1095" w:type="dxa"/>
            <w:vAlign w:val="bottom"/>
          </w:tcPr>
          <w:p w14:paraId="71E8C341" w14:textId="3144EF74" w:rsidR="00F360ED" w:rsidRPr="00A7049D" w:rsidRDefault="00F360ED" w:rsidP="00F360ED">
            <w:pPr>
              <w:jc w:val="center"/>
              <w:rPr>
                <w:b/>
                <w:bCs/>
              </w:rPr>
            </w:pPr>
            <w:r>
              <w:rPr>
                <w:rFonts w:ascii="Calibri" w:hAnsi="Calibri" w:cs="Calibri"/>
                <w:color w:val="000000"/>
              </w:rPr>
              <w:t>86%</w:t>
            </w:r>
          </w:p>
        </w:tc>
      </w:tr>
      <w:tr w:rsidR="00DC291A" w:rsidRPr="00A7049D" w14:paraId="4FA61A81" w14:textId="77777777" w:rsidTr="00DC291A">
        <w:trPr>
          <w:gridAfter w:val="1"/>
          <w:wAfter w:w="46" w:type="dxa"/>
        </w:trPr>
        <w:tc>
          <w:tcPr>
            <w:tcW w:w="3141" w:type="dxa"/>
            <w:vAlign w:val="bottom"/>
          </w:tcPr>
          <w:p w14:paraId="4889F040" w14:textId="522CF6C6" w:rsidR="00F360ED" w:rsidRPr="00A7049D" w:rsidRDefault="00F360ED" w:rsidP="00F360ED">
            <w:pPr>
              <w:jc w:val="center"/>
              <w:rPr>
                <w:rFonts w:ascii="Calibri" w:hAnsi="Calibri" w:cs="Calibri"/>
                <w:color w:val="000000"/>
              </w:rPr>
            </w:pPr>
            <w:r>
              <w:rPr>
                <w:rFonts w:ascii="Calibri" w:hAnsi="Calibri" w:cs="Calibri"/>
                <w:color w:val="000000"/>
              </w:rPr>
              <w:t>Heating, Ventilation, Air Conditioning, and Refrigeration</w:t>
            </w:r>
          </w:p>
        </w:tc>
        <w:tc>
          <w:tcPr>
            <w:tcW w:w="1226" w:type="dxa"/>
            <w:vAlign w:val="bottom"/>
          </w:tcPr>
          <w:p w14:paraId="6ED2B372" w14:textId="4A6C976A"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24" w:type="dxa"/>
            <w:vAlign w:val="bottom"/>
          </w:tcPr>
          <w:p w14:paraId="243B0158" w14:textId="7EBA457C" w:rsidR="00F360ED" w:rsidRPr="00A7049D" w:rsidRDefault="00F360ED" w:rsidP="00F360ED">
            <w:pPr>
              <w:jc w:val="center"/>
              <w:rPr>
                <w:b/>
                <w:bCs/>
              </w:rPr>
            </w:pPr>
            <w:r>
              <w:rPr>
                <w:rFonts w:ascii="Calibri" w:hAnsi="Calibri" w:cs="Calibri"/>
                <w:color w:val="000000"/>
              </w:rPr>
              <w:t>198</w:t>
            </w:r>
          </w:p>
        </w:tc>
        <w:tc>
          <w:tcPr>
            <w:tcW w:w="1043" w:type="dxa"/>
            <w:vAlign w:val="bottom"/>
          </w:tcPr>
          <w:p w14:paraId="06AF5A39" w14:textId="27CD20C1" w:rsidR="00F360ED" w:rsidRPr="00A7049D" w:rsidRDefault="00F360ED" w:rsidP="00F360ED">
            <w:pPr>
              <w:jc w:val="center"/>
              <w:rPr>
                <w:b/>
                <w:bCs/>
              </w:rPr>
            </w:pPr>
            <w:r>
              <w:rPr>
                <w:rFonts w:ascii="Calibri" w:hAnsi="Calibri" w:cs="Calibri"/>
                <w:color w:val="000000"/>
              </w:rPr>
              <w:t>134</w:t>
            </w:r>
          </w:p>
        </w:tc>
        <w:tc>
          <w:tcPr>
            <w:tcW w:w="893" w:type="dxa"/>
            <w:vAlign w:val="bottom"/>
          </w:tcPr>
          <w:p w14:paraId="1024FA9A" w14:textId="3B86C79E" w:rsidR="00F360ED" w:rsidRPr="00A7049D" w:rsidRDefault="00F360ED" w:rsidP="00F360ED">
            <w:pPr>
              <w:jc w:val="center"/>
              <w:rPr>
                <w:b/>
                <w:bCs/>
              </w:rPr>
            </w:pPr>
            <w:r>
              <w:rPr>
                <w:rFonts w:ascii="Calibri" w:hAnsi="Calibri" w:cs="Calibri"/>
                <w:color w:val="000000"/>
              </w:rPr>
              <w:t>128</w:t>
            </w:r>
          </w:p>
        </w:tc>
        <w:tc>
          <w:tcPr>
            <w:tcW w:w="889" w:type="dxa"/>
            <w:vAlign w:val="bottom"/>
          </w:tcPr>
          <w:p w14:paraId="75AE9AC4" w14:textId="194AA989" w:rsidR="00F360ED" w:rsidRPr="00A7049D" w:rsidRDefault="00F360ED" w:rsidP="00F360ED">
            <w:pPr>
              <w:jc w:val="center"/>
              <w:rPr>
                <w:b/>
                <w:bCs/>
              </w:rPr>
            </w:pPr>
            <w:r>
              <w:rPr>
                <w:rFonts w:ascii="Calibri" w:hAnsi="Calibri" w:cs="Calibri"/>
                <w:color w:val="000000"/>
              </w:rPr>
              <w:t>6</w:t>
            </w:r>
          </w:p>
        </w:tc>
        <w:tc>
          <w:tcPr>
            <w:tcW w:w="893" w:type="dxa"/>
            <w:vAlign w:val="bottom"/>
          </w:tcPr>
          <w:p w14:paraId="46745394" w14:textId="76907F95" w:rsidR="00F360ED" w:rsidRPr="00A7049D" w:rsidRDefault="00F360ED" w:rsidP="00F360ED">
            <w:pPr>
              <w:jc w:val="center"/>
              <w:rPr>
                <w:b/>
                <w:bCs/>
              </w:rPr>
            </w:pPr>
            <w:r>
              <w:rPr>
                <w:rFonts w:ascii="Calibri" w:hAnsi="Calibri" w:cs="Calibri"/>
                <w:color w:val="000000"/>
              </w:rPr>
              <w:t>132</w:t>
            </w:r>
          </w:p>
        </w:tc>
        <w:tc>
          <w:tcPr>
            <w:tcW w:w="1063" w:type="dxa"/>
            <w:vAlign w:val="bottom"/>
          </w:tcPr>
          <w:p w14:paraId="77B730B3" w14:textId="38D7C97F" w:rsidR="00F360ED" w:rsidRPr="00A7049D" w:rsidRDefault="00F360ED" w:rsidP="00F360ED">
            <w:pPr>
              <w:jc w:val="center"/>
              <w:rPr>
                <w:b/>
                <w:bCs/>
              </w:rPr>
            </w:pPr>
            <w:r>
              <w:rPr>
                <w:rFonts w:ascii="Calibri" w:hAnsi="Calibri" w:cs="Calibri"/>
                <w:color w:val="000000"/>
              </w:rPr>
              <w:t>2</w:t>
            </w:r>
          </w:p>
        </w:tc>
        <w:tc>
          <w:tcPr>
            <w:tcW w:w="1163" w:type="dxa"/>
            <w:vAlign w:val="bottom"/>
          </w:tcPr>
          <w:p w14:paraId="49D43E5C" w14:textId="163E962E" w:rsidR="00F360ED" w:rsidRPr="00A7049D" w:rsidRDefault="00F360ED" w:rsidP="00F360ED">
            <w:pPr>
              <w:jc w:val="center"/>
              <w:rPr>
                <w:b/>
                <w:bCs/>
              </w:rPr>
            </w:pPr>
            <w:r>
              <w:rPr>
                <w:rFonts w:ascii="Calibri" w:hAnsi="Calibri" w:cs="Calibri"/>
                <w:color w:val="000000"/>
              </w:rPr>
              <w:t>5</w:t>
            </w:r>
          </w:p>
        </w:tc>
        <w:tc>
          <w:tcPr>
            <w:tcW w:w="1085" w:type="dxa"/>
            <w:vAlign w:val="bottom"/>
          </w:tcPr>
          <w:p w14:paraId="6E6928A9" w14:textId="71674CCD" w:rsidR="00F360ED" w:rsidRPr="00A7049D" w:rsidRDefault="00F360ED" w:rsidP="00F360ED">
            <w:pPr>
              <w:jc w:val="center"/>
              <w:rPr>
                <w:b/>
                <w:bCs/>
              </w:rPr>
            </w:pPr>
            <w:r>
              <w:rPr>
                <w:rFonts w:ascii="Calibri" w:hAnsi="Calibri" w:cs="Calibri"/>
                <w:color w:val="000000"/>
              </w:rPr>
              <w:t>1</w:t>
            </w:r>
          </w:p>
        </w:tc>
        <w:tc>
          <w:tcPr>
            <w:tcW w:w="1095" w:type="dxa"/>
            <w:vAlign w:val="bottom"/>
          </w:tcPr>
          <w:p w14:paraId="5349C20C" w14:textId="79473A50" w:rsidR="00F360ED" w:rsidRPr="00A7049D" w:rsidRDefault="00F360ED" w:rsidP="00F360ED">
            <w:pPr>
              <w:jc w:val="center"/>
              <w:rPr>
                <w:b/>
                <w:bCs/>
              </w:rPr>
            </w:pPr>
            <w:r>
              <w:rPr>
                <w:rFonts w:ascii="Calibri" w:hAnsi="Calibri" w:cs="Calibri"/>
                <w:color w:val="000000"/>
              </w:rPr>
              <w:t>71%</w:t>
            </w:r>
          </w:p>
        </w:tc>
      </w:tr>
    </w:tbl>
    <w:p w14:paraId="017C69C1" w14:textId="77777777" w:rsidR="00DC291A" w:rsidRDefault="00DC291A"/>
    <w:tbl>
      <w:tblPr>
        <w:tblStyle w:val="TableGrid"/>
        <w:tblW w:w="13695" w:type="dxa"/>
        <w:tblInd w:w="-635" w:type="dxa"/>
        <w:tblLook w:val="04A0" w:firstRow="1" w:lastRow="0" w:firstColumn="1" w:lastColumn="0" w:noHBand="0" w:noVBand="1"/>
      </w:tblPr>
      <w:tblGrid>
        <w:gridCol w:w="3105"/>
        <w:gridCol w:w="1228"/>
        <w:gridCol w:w="1019"/>
        <w:gridCol w:w="1043"/>
        <w:gridCol w:w="893"/>
        <w:gridCol w:w="897"/>
        <w:gridCol w:w="900"/>
        <w:gridCol w:w="1080"/>
        <w:gridCol w:w="1170"/>
        <w:gridCol w:w="1085"/>
        <w:gridCol w:w="1181"/>
        <w:gridCol w:w="94"/>
      </w:tblGrid>
      <w:tr w:rsidR="00DC291A" w14:paraId="14002A77" w14:textId="77777777" w:rsidTr="00DC291A">
        <w:tc>
          <w:tcPr>
            <w:tcW w:w="13695" w:type="dxa"/>
            <w:gridSpan w:val="12"/>
          </w:tcPr>
          <w:p w14:paraId="1CF1BEBF" w14:textId="77777777" w:rsidR="00DC291A" w:rsidRDefault="00DC291A" w:rsidP="006445DC">
            <w:pPr>
              <w:pStyle w:val="Default"/>
              <w:jc w:val="center"/>
              <w:rPr>
                <w:sz w:val="23"/>
                <w:szCs w:val="23"/>
              </w:rPr>
            </w:pPr>
            <w:r>
              <w:rPr>
                <w:b/>
                <w:bCs/>
                <w:sz w:val="23"/>
                <w:szCs w:val="23"/>
              </w:rPr>
              <w:lastRenderedPageBreak/>
              <w:t>Placement Rates</w:t>
            </w:r>
          </w:p>
          <w:p w14:paraId="012F709F" w14:textId="77777777" w:rsidR="00DC291A" w:rsidRDefault="00DC291A" w:rsidP="006445DC">
            <w:pPr>
              <w:jc w:val="center"/>
              <w:rPr>
                <w:b/>
                <w:bCs/>
                <w:sz w:val="32"/>
                <w:szCs w:val="32"/>
              </w:rPr>
            </w:pPr>
            <w:r>
              <w:rPr>
                <w:sz w:val="23"/>
                <w:szCs w:val="23"/>
              </w:rPr>
              <w:t>Based on California Bureau for Private Postsecondary Education Placement Definition, as reported on the 2021 Annual Report</w:t>
            </w:r>
          </w:p>
        </w:tc>
      </w:tr>
      <w:tr w:rsidR="00DC291A" w:rsidRPr="00A7049D" w14:paraId="7067399D" w14:textId="77777777" w:rsidTr="00DC291A">
        <w:trPr>
          <w:gridAfter w:val="1"/>
          <w:wAfter w:w="94" w:type="dxa"/>
        </w:trPr>
        <w:tc>
          <w:tcPr>
            <w:tcW w:w="3105" w:type="dxa"/>
          </w:tcPr>
          <w:p w14:paraId="773830AE" w14:textId="5A77AA51" w:rsidR="00DC291A" w:rsidRPr="00DC291A" w:rsidRDefault="00DC291A" w:rsidP="00DC291A">
            <w:pPr>
              <w:jc w:val="center"/>
              <w:rPr>
                <w:rFonts w:ascii="Calibri" w:hAnsi="Calibri" w:cs="Calibri"/>
                <w:color w:val="000000"/>
                <w:sz w:val="20"/>
                <w:szCs w:val="20"/>
              </w:rPr>
            </w:pPr>
            <w:r w:rsidRPr="00DC291A">
              <w:rPr>
                <w:b/>
                <w:bCs/>
                <w:sz w:val="20"/>
                <w:szCs w:val="20"/>
              </w:rPr>
              <w:t>Program</w:t>
            </w:r>
          </w:p>
        </w:tc>
        <w:tc>
          <w:tcPr>
            <w:tcW w:w="1228" w:type="dxa"/>
          </w:tcPr>
          <w:p w14:paraId="41B08476" w14:textId="3BCDBA8C" w:rsidR="00DC291A" w:rsidRPr="00DC291A" w:rsidRDefault="00DC291A" w:rsidP="00DC291A">
            <w:pPr>
              <w:jc w:val="center"/>
              <w:rPr>
                <w:rFonts w:ascii="Calibri" w:hAnsi="Calibri" w:cs="Calibri"/>
                <w:color w:val="000000"/>
                <w:sz w:val="20"/>
                <w:szCs w:val="20"/>
              </w:rPr>
            </w:pPr>
            <w:r w:rsidRPr="00DC291A">
              <w:rPr>
                <w:b/>
                <w:bCs/>
                <w:sz w:val="20"/>
                <w:szCs w:val="20"/>
              </w:rPr>
              <w:t>Credential Level</w:t>
            </w:r>
          </w:p>
        </w:tc>
        <w:tc>
          <w:tcPr>
            <w:tcW w:w="1019" w:type="dxa"/>
          </w:tcPr>
          <w:p w14:paraId="2BD68972" w14:textId="5E7A6486" w:rsidR="00DC291A" w:rsidRPr="00DC291A" w:rsidRDefault="00DC291A" w:rsidP="00DC291A">
            <w:pPr>
              <w:jc w:val="center"/>
              <w:rPr>
                <w:rFonts w:ascii="Calibri" w:hAnsi="Calibri" w:cs="Calibri"/>
                <w:color w:val="000000"/>
                <w:sz w:val="20"/>
                <w:szCs w:val="20"/>
              </w:rPr>
            </w:pPr>
            <w:r w:rsidRPr="00DC291A">
              <w:rPr>
                <w:b/>
                <w:bCs/>
                <w:sz w:val="20"/>
                <w:szCs w:val="20"/>
              </w:rPr>
              <w:t>Grads Available</w:t>
            </w:r>
          </w:p>
        </w:tc>
        <w:tc>
          <w:tcPr>
            <w:tcW w:w="1043" w:type="dxa"/>
          </w:tcPr>
          <w:p w14:paraId="6063A770" w14:textId="186F5674" w:rsidR="00DC291A" w:rsidRPr="00DC291A" w:rsidRDefault="00DC291A" w:rsidP="00DC291A">
            <w:pPr>
              <w:jc w:val="center"/>
              <w:rPr>
                <w:rFonts w:ascii="Calibri" w:hAnsi="Calibri" w:cs="Calibri"/>
                <w:color w:val="000000"/>
                <w:sz w:val="20"/>
                <w:szCs w:val="20"/>
              </w:rPr>
            </w:pPr>
            <w:r w:rsidRPr="00DC291A">
              <w:rPr>
                <w:b/>
                <w:bCs/>
                <w:sz w:val="20"/>
                <w:szCs w:val="20"/>
              </w:rPr>
              <w:t>Employed In-Field</w:t>
            </w:r>
          </w:p>
        </w:tc>
        <w:tc>
          <w:tcPr>
            <w:tcW w:w="893" w:type="dxa"/>
          </w:tcPr>
          <w:p w14:paraId="6A1B6966" w14:textId="02545797" w:rsidR="00DC291A" w:rsidRPr="00DC291A" w:rsidRDefault="00DC291A" w:rsidP="00DC291A">
            <w:pPr>
              <w:jc w:val="center"/>
              <w:rPr>
                <w:rFonts w:ascii="Calibri" w:hAnsi="Calibri" w:cs="Calibri"/>
                <w:color w:val="000000"/>
                <w:sz w:val="20"/>
                <w:szCs w:val="20"/>
              </w:rPr>
            </w:pPr>
            <w:r w:rsidRPr="00DC291A">
              <w:rPr>
                <w:b/>
                <w:bCs/>
                <w:sz w:val="20"/>
                <w:szCs w:val="20"/>
              </w:rPr>
              <w:t>Full Time Position</w:t>
            </w:r>
          </w:p>
        </w:tc>
        <w:tc>
          <w:tcPr>
            <w:tcW w:w="897" w:type="dxa"/>
          </w:tcPr>
          <w:p w14:paraId="38A7559B" w14:textId="78B0FF36" w:rsidR="00DC291A" w:rsidRPr="00DC291A" w:rsidRDefault="00DC291A" w:rsidP="00DC291A">
            <w:pPr>
              <w:jc w:val="center"/>
              <w:rPr>
                <w:rFonts w:ascii="Calibri" w:hAnsi="Calibri" w:cs="Calibri"/>
                <w:color w:val="000000"/>
                <w:sz w:val="20"/>
                <w:szCs w:val="20"/>
              </w:rPr>
            </w:pPr>
            <w:r w:rsidRPr="00DC291A">
              <w:rPr>
                <w:b/>
                <w:bCs/>
                <w:sz w:val="20"/>
                <w:szCs w:val="20"/>
              </w:rPr>
              <w:t>Part-Time Position</w:t>
            </w:r>
          </w:p>
        </w:tc>
        <w:tc>
          <w:tcPr>
            <w:tcW w:w="900" w:type="dxa"/>
          </w:tcPr>
          <w:p w14:paraId="068BF633" w14:textId="393BC623" w:rsidR="00DC291A" w:rsidRPr="00DC291A" w:rsidRDefault="00DC291A" w:rsidP="00DC291A">
            <w:pPr>
              <w:jc w:val="center"/>
              <w:rPr>
                <w:rFonts w:ascii="Calibri" w:hAnsi="Calibri" w:cs="Calibri"/>
                <w:color w:val="000000"/>
                <w:sz w:val="20"/>
                <w:szCs w:val="20"/>
              </w:rPr>
            </w:pPr>
            <w:r w:rsidRPr="00DC291A">
              <w:rPr>
                <w:b/>
                <w:bCs/>
                <w:sz w:val="20"/>
                <w:szCs w:val="20"/>
              </w:rPr>
              <w:t>Single Position</w:t>
            </w:r>
          </w:p>
        </w:tc>
        <w:tc>
          <w:tcPr>
            <w:tcW w:w="1080" w:type="dxa"/>
          </w:tcPr>
          <w:p w14:paraId="4270C2AB" w14:textId="452CFF83" w:rsidR="00DC291A" w:rsidRPr="00DC291A" w:rsidRDefault="00DC291A" w:rsidP="00DC291A">
            <w:pPr>
              <w:jc w:val="center"/>
              <w:rPr>
                <w:rFonts w:ascii="Calibri" w:hAnsi="Calibri" w:cs="Calibri"/>
                <w:color w:val="000000"/>
                <w:sz w:val="20"/>
                <w:szCs w:val="20"/>
              </w:rPr>
            </w:pPr>
            <w:r w:rsidRPr="00DC291A">
              <w:rPr>
                <w:b/>
                <w:bCs/>
                <w:sz w:val="20"/>
                <w:szCs w:val="20"/>
              </w:rPr>
              <w:t>Aggregate Position</w:t>
            </w:r>
          </w:p>
        </w:tc>
        <w:tc>
          <w:tcPr>
            <w:tcW w:w="1170" w:type="dxa"/>
          </w:tcPr>
          <w:p w14:paraId="7AE8E02D" w14:textId="6A53136A" w:rsidR="00DC291A" w:rsidRPr="00DC291A" w:rsidRDefault="00DC291A" w:rsidP="00DC291A">
            <w:pPr>
              <w:jc w:val="center"/>
              <w:rPr>
                <w:rFonts w:ascii="Calibri" w:hAnsi="Calibri" w:cs="Calibri"/>
                <w:color w:val="000000"/>
                <w:sz w:val="20"/>
                <w:szCs w:val="20"/>
              </w:rPr>
            </w:pPr>
            <w:r w:rsidRPr="00DC291A">
              <w:rPr>
                <w:b/>
                <w:bCs/>
                <w:sz w:val="20"/>
                <w:szCs w:val="20"/>
              </w:rPr>
              <w:t>Freelance/ Self-Employed Positions</w:t>
            </w:r>
          </w:p>
        </w:tc>
        <w:tc>
          <w:tcPr>
            <w:tcW w:w="1085" w:type="dxa"/>
          </w:tcPr>
          <w:p w14:paraId="52ED182E" w14:textId="101CA6A6" w:rsidR="00DC291A" w:rsidRPr="00DC291A" w:rsidRDefault="00DC291A" w:rsidP="00DC291A">
            <w:pPr>
              <w:jc w:val="center"/>
              <w:rPr>
                <w:rFonts w:ascii="Calibri" w:hAnsi="Calibri" w:cs="Calibri"/>
                <w:color w:val="000000"/>
                <w:sz w:val="20"/>
                <w:szCs w:val="20"/>
              </w:rPr>
            </w:pPr>
            <w:r w:rsidRPr="00DC291A">
              <w:rPr>
                <w:b/>
                <w:bCs/>
                <w:sz w:val="20"/>
                <w:szCs w:val="20"/>
              </w:rPr>
              <w:t>Institution Positions</w:t>
            </w:r>
          </w:p>
        </w:tc>
        <w:tc>
          <w:tcPr>
            <w:tcW w:w="1181" w:type="dxa"/>
          </w:tcPr>
          <w:p w14:paraId="6CC58409" w14:textId="3631D951" w:rsidR="00DC291A" w:rsidRPr="00DC291A" w:rsidRDefault="00DC291A" w:rsidP="00DC291A">
            <w:pPr>
              <w:jc w:val="center"/>
              <w:rPr>
                <w:rFonts w:ascii="Calibri" w:hAnsi="Calibri" w:cs="Calibri"/>
                <w:color w:val="000000"/>
                <w:sz w:val="20"/>
                <w:szCs w:val="20"/>
              </w:rPr>
            </w:pPr>
            <w:r w:rsidRPr="00DC291A">
              <w:rPr>
                <w:b/>
                <w:bCs/>
                <w:sz w:val="20"/>
                <w:szCs w:val="20"/>
              </w:rPr>
              <w:t>Placement Rate</w:t>
            </w:r>
          </w:p>
        </w:tc>
      </w:tr>
      <w:tr w:rsidR="00DC291A" w:rsidRPr="00A7049D" w14:paraId="1FAF77A6" w14:textId="77777777" w:rsidTr="00DC291A">
        <w:trPr>
          <w:gridAfter w:val="1"/>
          <w:wAfter w:w="94" w:type="dxa"/>
        </w:trPr>
        <w:tc>
          <w:tcPr>
            <w:tcW w:w="3105" w:type="dxa"/>
            <w:vAlign w:val="bottom"/>
          </w:tcPr>
          <w:p w14:paraId="3060D0BA" w14:textId="08B27BEF" w:rsidR="00F360ED" w:rsidRPr="00A7049D" w:rsidRDefault="00F360ED" w:rsidP="00F360ED">
            <w:pPr>
              <w:jc w:val="center"/>
              <w:rPr>
                <w:rFonts w:ascii="Calibri" w:hAnsi="Calibri" w:cs="Calibri"/>
                <w:color w:val="000000"/>
              </w:rPr>
            </w:pPr>
            <w:r>
              <w:rPr>
                <w:rFonts w:ascii="Calibri" w:hAnsi="Calibri" w:cs="Calibri"/>
                <w:color w:val="000000"/>
              </w:rPr>
              <w:t>Human Resources Administration</w:t>
            </w:r>
          </w:p>
        </w:tc>
        <w:tc>
          <w:tcPr>
            <w:tcW w:w="1228" w:type="dxa"/>
            <w:vAlign w:val="bottom"/>
          </w:tcPr>
          <w:p w14:paraId="0D344644" w14:textId="08E17E0E"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29785840" w14:textId="505C2C91" w:rsidR="00F360ED" w:rsidRPr="00A7049D" w:rsidRDefault="00F360ED" w:rsidP="00F360ED">
            <w:pPr>
              <w:jc w:val="center"/>
              <w:rPr>
                <w:b/>
                <w:bCs/>
              </w:rPr>
            </w:pPr>
            <w:r>
              <w:rPr>
                <w:rFonts w:ascii="Calibri" w:hAnsi="Calibri" w:cs="Calibri"/>
                <w:color w:val="000000"/>
              </w:rPr>
              <w:t>26</w:t>
            </w:r>
          </w:p>
        </w:tc>
        <w:tc>
          <w:tcPr>
            <w:tcW w:w="1043" w:type="dxa"/>
            <w:vAlign w:val="bottom"/>
          </w:tcPr>
          <w:p w14:paraId="08DE55E9" w14:textId="1448E9AF" w:rsidR="00F360ED" w:rsidRPr="00A7049D" w:rsidRDefault="00F360ED" w:rsidP="00F360ED">
            <w:pPr>
              <w:jc w:val="center"/>
              <w:rPr>
                <w:b/>
                <w:bCs/>
              </w:rPr>
            </w:pPr>
            <w:r>
              <w:rPr>
                <w:rFonts w:ascii="Calibri" w:hAnsi="Calibri" w:cs="Calibri"/>
                <w:color w:val="000000"/>
              </w:rPr>
              <w:t>17</w:t>
            </w:r>
          </w:p>
        </w:tc>
        <w:tc>
          <w:tcPr>
            <w:tcW w:w="893" w:type="dxa"/>
            <w:vAlign w:val="bottom"/>
          </w:tcPr>
          <w:p w14:paraId="54928A22" w14:textId="5A457022" w:rsidR="00F360ED" w:rsidRPr="00A7049D" w:rsidRDefault="00F360ED" w:rsidP="00F360ED">
            <w:pPr>
              <w:jc w:val="center"/>
              <w:rPr>
                <w:b/>
                <w:bCs/>
              </w:rPr>
            </w:pPr>
            <w:r>
              <w:rPr>
                <w:rFonts w:ascii="Calibri" w:hAnsi="Calibri" w:cs="Calibri"/>
                <w:color w:val="000000"/>
              </w:rPr>
              <w:t>16</w:t>
            </w:r>
          </w:p>
        </w:tc>
        <w:tc>
          <w:tcPr>
            <w:tcW w:w="897" w:type="dxa"/>
            <w:vAlign w:val="bottom"/>
          </w:tcPr>
          <w:p w14:paraId="14CA26ED" w14:textId="4DDF8D4D" w:rsidR="00F360ED" w:rsidRPr="00A7049D" w:rsidRDefault="00F360ED" w:rsidP="00F360ED">
            <w:pPr>
              <w:jc w:val="center"/>
              <w:rPr>
                <w:b/>
                <w:bCs/>
              </w:rPr>
            </w:pPr>
            <w:r>
              <w:rPr>
                <w:rFonts w:ascii="Calibri" w:hAnsi="Calibri" w:cs="Calibri"/>
                <w:color w:val="000000"/>
              </w:rPr>
              <w:t>1</w:t>
            </w:r>
          </w:p>
        </w:tc>
        <w:tc>
          <w:tcPr>
            <w:tcW w:w="900" w:type="dxa"/>
            <w:vAlign w:val="bottom"/>
          </w:tcPr>
          <w:p w14:paraId="2A440D25" w14:textId="7538DF25" w:rsidR="00F360ED" w:rsidRPr="00A7049D" w:rsidRDefault="00F360ED" w:rsidP="00F360ED">
            <w:pPr>
              <w:jc w:val="center"/>
              <w:rPr>
                <w:b/>
                <w:bCs/>
              </w:rPr>
            </w:pPr>
            <w:r>
              <w:rPr>
                <w:rFonts w:ascii="Calibri" w:hAnsi="Calibri" w:cs="Calibri"/>
                <w:color w:val="000000"/>
              </w:rPr>
              <w:t>17</w:t>
            </w:r>
          </w:p>
        </w:tc>
        <w:tc>
          <w:tcPr>
            <w:tcW w:w="1080" w:type="dxa"/>
            <w:vAlign w:val="bottom"/>
          </w:tcPr>
          <w:p w14:paraId="0FB8FD04" w14:textId="168F3B8E" w:rsidR="00F360ED" w:rsidRPr="00A7049D" w:rsidRDefault="00F360ED" w:rsidP="00F360ED">
            <w:pPr>
              <w:jc w:val="center"/>
              <w:rPr>
                <w:b/>
                <w:bCs/>
              </w:rPr>
            </w:pPr>
            <w:r>
              <w:rPr>
                <w:rFonts w:ascii="Calibri" w:hAnsi="Calibri" w:cs="Calibri"/>
                <w:color w:val="000000"/>
              </w:rPr>
              <w:t>0</w:t>
            </w:r>
          </w:p>
        </w:tc>
        <w:tc>
          <w:tcPr>
            <w:tcW w:w="1170" w:type="dxa"/>
            <w:vAlign w:val="bottom"/>
          </w:tcPr>
          <w:p w14:paraId="46CF3B40" w14:textId="7F70AE28" w:rsidR="00F360ED" w:rsidRPr="00A7049D" w:rsidRDefault="00F360ED" w:rsidP="00F360ED">
            <w:pPr>
              <w:jc w:val="center"/>
              <w:rPr>
                <w:b/>
                <w:bCs/>
              </w:rPr>
            </w:pPr>
            <w:r>
              <w:rPr>
                <w:rFonts w:ascii="Calibri" w:hAnsi="Calibri" w:cs="Calibri"/>
                <w:color w:val="000000"/>
              </w:rPr>
              <w:t>3</w:t>
            </w:r>
          </w:p>
        </w:tc>
        <w:tc>
          <w:tcPr>
            <w:tcW w:w="1085" w:type="dxa"/>
            <w:vAlign w:val="bottom"/>
          </w:tcPr>
          <w:p w14:paraId="1720D3F4" w14:textId="54B4C1D7" w:rsidR="00F360ED" w:rsidRPr="00A7049D" w:rsidRDefault="00F360ED" w:rsidP="00F360ED">
            <w:pPr>
              <w:jc w:val="center"/>
              <w:rPr>
                <w:b/>
                <w:bCs/>
              </w:rPr>
            </w:pPr>
            <w:r>
              <w:rPr>
                <w:rFonts w:ascii="Calibri" w:hAnsi="Calibri" w:cs="Calibri"/>
                <w:color w:val="000000"/>
              </w:rPr>
              <w:t>1</w:t>
            </w:r>
          </w:p>
        </w:tc>
        <w:tc>
          <w:tcPr>
            <w:tcW w:w="1181" w:type="dxa"/>
            <w:vAlign w:val="bottom"/>
          </w:tcPr>
          <w:p w14:paraId="616FF8FA" w14:textId="1DCF737A" w:rsidR="00F360ED" w:rsidRPr="00A7049D" w:rsidRDefault="00F360ED" w:rsidP="00F360ED">
            <w:pPr>
              <w:jc w:val="center"/>
              <w:rPr>
                <w:b/>
                <w:bCs/>
              </w:rPr>
            </w:pPr>
            <w:r>
              <w:rPr>
                <w:rFonts w:ascii="Calibri" w:hAnsi="Calibri" w:cs="Calibri"/>
                <w:color w:val="000000"/>
              </w:rPr>
              <w:t>77%</w:t>
            </w:r>
          </w:p>
        </w:tc>
      </w:tr>
      <w:tr w:rsidR="00DC291A" w:rsidRPr="00A7049D" w14:paraId="2FE88132" w14:textId="77777777" w:rsidTr="00DC291A">
        <w:trPr>
          <w:gridAfter w:val="1"/>
          <w:wAfter w:w="94" w:type="dxa"/>
        </w:trPr>
        <w:tc>
          <w:tcPr>
            <w:tcW w:w="3105" w:type="dxa"/>
            <w:vAlign w:val="bottom"/>
          </w:tcPr>
          <w:p w14:paraId="752815CC" w14:textId="6E9319F5" w:rsidR="00F360ED" w:rsidRPr="00A7049D" w:rsidRDefault="00F360ED" w:rsidP="00F360ED">
            <w:pPr>
              <w:jc w:val="center"/>
              <w:rPr>
                <w:rFonts w:ascii="Calibri" w:hAnsi="Calibri" w:cs="Calibri"/>
                <w:color w:val="000000"/>
              </w:rPr>
            </w:pPr>
            <w:r>
              <w:rPr>
                <w:rFonts w:ascii="Calibri" w:hAnsi="Calibri" w:cs="Calibri"/>
                <w:color w:val="000000"/>
              </w:rPr>
              <w:t>Human Resources Administration</w:t>
            </w:r>
          </w:p>
        </w:tc>
        <w:tc>
          <w:tcPr>
            <w:tcW w:w="1228" w:type="dxa"/>
            <w:vAlign w:val="bottom"/>
          </w:tcPr>
          <w:p w14:paraId="1DD920F5" w14:textId="2B60F242"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2DD21592" w14:textId="02FF3434" w:rsidR="00F360ED" w:rsidRPr="00A7049D" w:rsidRDefault="00F360ED" w:rsidP="00F360ED">
            <w:pPr>
              <w:jc w:val="center"/>
              <w:rPr>
                <w:b/>
                <w:bCs/>
              </w:rPr>
            </w:pPr>
            <w:r>
              <w:rPr>
                <w:rFonts w:ascii="Calibri" w:hAnsi="Calibri" w:cs="Calibri"/>
                <w:color w:val="000000"/>
              </w:rPr>
              <w:t>40</w:t>
            </w:r>
          </w:p>
        </w:tc>
        <w:tc>
          <w:tcPr>
            <w:tcW w:w="1043" w:type="dxa"/>
            <w:vAlign w:val="bottom"/>
          </w:tcPr>
          <w:p w14:paraId="6F924F36" w14:textId="09FF191B" w:rsidR="00F360ED" w:rsidRPr="00A7049D" w:rsidRDefault="00F360ED" w:rsidP="00F360ED">
            <w:pPr>
              <w:jc w:val="center"/>
              <w:rPr>
                <w:b/>
                <w:bCs/>
              </w:rPr>
            </w:pPr>
            <w:r>
              <w:rPr>
                <w:rFonts w:ascii="Calibri" w:hAnsi="Calibri" w:cs="Calibri"/>
                <w:color w:val="000000"/>
              </w:rPr>
              <w:t>27</w:t>
            </w:r>
          </w:p>
        </w:tc>
        <w:tc>
          <w:tcPr>
            <w:tcW w:w="893" w:type="dxa"/>
            <w:vAlign w:val="bottom"/>
          </w:tcPr>
          <w:p w14:paraId="5AF5CE44" w14:textId="41D6AB3C" w:rsidR="00F360ED" w:rsidRPr="00A7049D" w:rsidRDefault="00F360ED" w:rsidP="00F360ED">
            <w:pPr>
              <w:jc w:val="center"/>
              <w:rPr>
                <w:b/>
                <w:bCs/>
              </w:rPr>
            </w:pPr>
            <w:r>
              <w:rPr>
                <w:rFonts w:ascii="Calibri" w:hAnsi="Calibri" w:cs="Calibri"/>
                <w:color w:val="000000"/>
              </w:rPr>
              <w:t>26</w:t>
            </w:r>
          </w:p>
        </w:tc>
        <w:tc>
          <w:tcPr>
            <w:tcW w:w="897" w:type="dxa"/>
            <w:vAlign w:val="bottom"/>
          </w:tcPr>
          <w:p w14:paraId="22F6E617" w14:textId="73CF311D" w:rsidR="00F360ED" w:rsidRPr="00A7049D" w:rsidRDefault="00F360ED" w:rsidP="00F360ED">
            <w:pPr>
              <w:jc w:val="center"/>
              <w:rPr>
                <w:b/>
                <w:bCs/>
              </w:rPr>
            </w:pPr>
            <w:r>
              <w:rPr>
                <w:rFonts w:ascii="Calibri" w:hAnsi="Calibri" w:cs="Calibri"/>
                <w:color w:val="000000"/>
              </w:rPr>
              <w:t>1</w:t>
            </w:r>
          </w:p>
        </w:tc>
        <w:tc>
          <w:tcPr>
            <w:tcW w:w="900" w:type="dxa"/>
            <w:vAlign w:val="bottom"/>
          </w:tcPr>
          <w:p w14:paraId="74E5BC98" w14:textId="7899E73B" w:rsidR="00F360ED" w:rsidRPr="00A7049D" w:rsidRDefault="00F360ED" w:rsidP="00F360ED">
            <w:pPr>
              <w:jc w:val="center"/>
              <w:rPr>
                <w:b/>
                <w:bCs/>
              </w:rPr>
            </w:pPr>
            <w:r>
              <w:rPr>
                <w:rFonts w:ascii="Calibri" w:hAnsi="Calibri" w:cs="Calibri"/>
                <w:color w:val="000000"/>
              </w:rPr>
              <w:t>26</w:t>
            </w:r>
          </w:p>
        </w:tc>
        <w:tc>
          <w:tcPr>
            <w:tcW w:w="1080" w:type="dxa"/>
            <w:vAlign w:val="bottom"/>
          </w:tcPr>
          <w:p w14:paraId="2C8114EC" w14:textId="5AFDA656" w:rsidR="00F360ED" w:rsidRPr="00A7049D" w:rsidRDefault="00F360ED" w:rsidP="00F360ED">
            <w:pPr>
              <w:jc w:val="center"/>
              <w:rPr>
                <w:b/>
                <w:bCs/>
              </w:rPr>
            </w:pPr>
            <w:r>
              <w:rPr>
                <w:rFonts w:ascii="Calibri" w:hAnsi="Calibri" w:cs="Calibri"/>
                <w:color w:val="000000"/>
              </w:rPr>
              <w:t>1</w:t>
            </w:r>
          </w:p>
        </w:tc>
        <w:tc>
          <w:tcPr>
            <w:tcW w:w="1170" w:type="dxa"/>
            <w:vAlign w:val="bottom"/>
          </w:tcPr>
          <w:p w14:paraId="6F0C6564" w14:textId="5834E7DF" w:rsidR="00F360ED" w:rsidRPr="00A7049D" w:rsidRDefault="00F360ED" w:rsidP="00F360ED">
            <w:pPr>
              <w:jc w:val="center"/>
              <w:rPr>
                <w:b/>
                <w:bCs/>
              </w:rPr>
            </w:pPr>
            <w:r>
              <w:rPr>
                <w:rFonts w:ascii="Calibri" w:hAnsi="Calibri" w:cs="Calibri"/>
                <w:color w:val="000000"/>
              </w:rPr>
              <w:t>3</w:t>
            </w:r>
          </w:p>
        </w:tc>
        <w:tc>
          <w:tcPr>
            <w:tcW w:w="1085" w:type="dxa"/>
            <w:vAlign w:val="bottom"/>
          </w:tcPr>
          <w:p w14:paraId="499AAE5B" w14:textId="049853CF" w:rsidR="00F360ED" w:rsidRPr="00A7049D" w:rsidRDefault="00F360ED" w:rsidP="00F360ED">
            <w:pPr>
              <w:jc w:val="center"/>
              <w:rPr>
                <w:b/>
                <w:bCs/>
              </w:rPr>
            </w:pPr>
            <w:r>
              <w:rPr>
                <w:rFonts w:ascii="Calibri" w:hAnsi="Calibri" w:cs="Calibri"/>
                <w:color w:val="000000"/>
              </w:rPr>
              <w:t>0</w:t>
            </w:r>
          </w:p>
        </w:tc>
        <w:tc>
          <w:tcPr>
            <w:tcW w:w="1181" w:type="dxa"/>
            <w:vAlign w:val="bottom"/>
          </w:tcPr>
          <w:p w14:paraId="4E1FAACE" w14:textId="735E825A" w:rsidR="00F360ED" w:rsidRPr="00A7049D" w:rsidRDefault="00F360ED" w:rsidP="00F360ED">
            <w:pPr>
              <w:jc w:val="center"/>
              <w:rPr>
                <w:b/>
                <w:bCs/>
              </w:rPr>
            </w:pPr>
            <w:r>
              <w:rPr>
                <w:rFonts w:ascii="Calibri" w:hAnsi="Calibri" w:cs="Calibri"/>
                <w:color w:val="000000"/>
              </w:rPr>
              <w:t>75%</w:t>
            </w:r>
          </w:p>
        </w:tc>
      </w:tr>
      <w:tr w:rsidR="00DC291A" w:rsidRPr="00A7049D" w14:paraId="6706F562" w14:textId="77777777" w:rsidTr="00DC291A">
        <w:trPr>
          <w:gridAfter w:val="1"/>
          <w:wAfter w:w="94" w:type="dxa"/>
        </w:trPr>
        <w:tc>
          <w:tcPr>
            <w:tcW w:w="3105" w:type="dxa"/>
            <w:vAlign w:val="bottom"/>
          </w:tcPr>
          <w:p w14:paraId="072DB0FB" w14:textId="3ACC0E3B" w:rsidR="00F360ED" w:rsidRPr="00A7049D" w:rsidRDefault="00F360ED" w:rsidP="00F360ED">
            <w:pPr>
              <w:jc w:val="center"/>
              <w:rPr>
                <w:rFonts w:ascii="Calibri" w:hAnsi="Calibri" w:cs="Calibri"/>
                <w:color w:val="000000"/>
              </w:rPr>
            </w:pPr>
            <w:r>
              <w:rPr>
                <w:rFonts w:ascii="Calibri" w:hAnsi="Calibri" w:cs="Calibri"/>
                <w:color w:val="000000"/>
              </w:rPr>
              <w:t>Information Technology</w:t>
            </w:r>
          </w:p>
        </w:tc>
        <w:tc>
          <w:tcPr>
            <w:tcW w:w="1228" w:type="dxa"/>
            <w:vAlign w:val="bottom"/>
          </w:tcPr>
          <w:p w14:paraId="7EEB3724" w14:textId="16F36EF4"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20AF557E" w14:textId="5ADF04A1" w:rsidR="00F360ED" w:rsidRPr="00A7049D" w:rsidRDefault="00F360ED" w:rsidP="00F360ED">
            <w:pPr>
              <w:jc w:val="center"/>
              <w:rPr>
                <w:b/>
                <w:bCs/>
              </w:rPr>
            </w:pPr>
            <w:r>
              <w:rPr>
                <w:rFonts w:ascii="Calibri" w:hAnsi="Calibri" w:cs="Calibri"/>
                <w:color w:val="000000"/>
              </w:rPr>
              <w:t>21</w:t>
            </w:r>
          </w:p>
        </w:tc>
        <w:tc>
          <w:tcPr>
            <w:tcW w:w="1043" w:type="dxa"/>
            <w:vAlign w:val="bottom"/>
          </w:tcPr>
          <w:p w14:paraId="016F8E88" w14:textId="72B1DBA8" w:rsidR="00F360ED" w:rsidRPr="00A7049D" w:rsidRDefault="00F360ED" w:rsidP="00F360ED">
            <w:pPr>
              <w:jc w:val="center"/>
              <w:rPr>
                <w:b/>
                <w:bCs/>
              </w:rPr>
            </w:pPr>
            <w:r>
              <w:rPr>
                <w:rFonts w:ascii="Calibri" w:hAnsi="Calibri" w:cs="Calibri"/>
                <w:color w:val="000000"/>
              </w:rPr>
              <w:t>10</w:t>
            </w:r>
          </w:p>
        </w:tc>
        <w:tc>
          <w:tcPr>
            <w:tcW w:w="893" w:type="dxa"/>
            <w:vAlign w:val="bottom"/>
          </w:tcPr>
          <w:p w14:paraId="2FBB9D06" w14:textId="5FF9A961" w:rsidR="00F360ED" w:rsidRPr="00A7049D" w:rsidRDefault="00F360ED" w:rsidP="00F360ED">
            <w:pPr>
              <w:jc w:val="center"/>
              <w:rPr>
                <w:b/>
                <w:bCs/>
              </w:rPr>
            </w:pPr>
            <w:r>
              <w:rPr>
                <w:rFonts w:ascii="Calibri" w:hAnsi="Calibri" w:cs="Calibri"/>
                <w:color w:val="000000"/>
              </w:rPr>
              <w:t>9</w:t>
            </w:r>
          </w:p>
        </w:tc>
        <w:tc>
          <w:tcPr>
            <w:tcW w:w="897" w:type="dxa"/>
            <w:vAlign w:val="bottom"/>
          </w:tcPr>
          <w:p w14:paraId="4B83A9B3" w14:textId="493490CA" w:rsidR="00F360ED" w:rsidRPr="00A7049D" w:rsidRDefault="00F360ED" w:rsidP="00F360ED">
            <w:pPr>
              <w:jc w:val="center"/>
              <w:rPr>
                <w:b/>
                <w:bCs/>
              </w:rPr>
            </w:pPr>
            <w:r>
              <w:rPr>
                <w:rFonts w:ascii="Calibri" w:hAnsi="Calibri" w:cs="Calibri"/>
                <w:color w:val="000000"/>
              </w:rPr>
              <w:t>1</w:t>
            </w:r>
          </w:p>
        </w:tc>
        <w:tc>
          <w:tcPr>
            <w:tcW w:w="900" w:type="dxa"/>
            <w:vAlign w:val="bottom"/>
          </w:tcPr>
          <w:p w14:paraId="1512180D" w14:textId="1A3380C5" w:rsidR="00F360ED" w:rsidRPr="00A7049D" w:rsidRDefault="00F360ED" w:rsidP="00F360ED">
            <w:pPr>
              <w:jc w:val="center"/>
              <w:rPr>
                <w:b/>
                <w:bCs/>
              </w:rPr>
            </w:pPr>
            <w:r>
              <w:rPr>
                <w:rFonts w:ascii="Calibri" w:hAnsi="Calibri" w:cs="Calibri"/>
                <w:color w:val="000000"/>
              </w:rPr>
              <w:t>10</w:t>
            </w:r>
          </w:p>
        </w:tc>
        <w:tc>
          <w:tcPr>
            <w:tcW w:w="1080" w:type="dxa"/>
            <w:vAlign w:val="bottom"/>
          </w:tcPr>
          <w:p w14:paraId="7231689C" w14:textId="54ED6220" w:rsidR="00F360ED" w:rsidRPr="00A7049D" w:rsidRDefault="00F360ED" w:rsidP="00F360ED">
            <w:pPr>
              <w:jc w:val="center"/>
              <w:rPr>
                <w:b/>
                <w:bCs/>
              </w:rPr>
            </w:pPr>
            <w:r>
              <w:rPr>
                <w:rFonts w:ascii="Calibri" w:hAnsi="Calibri" w:cs="Calibri"/>
                <w:color w:val="000000"/>
              </w:rPr>
              <w:t>0</w:t>
            </w:r>
          </w:p>
        </w:tc>
        <w:tc>
          <w:tcPr>
            <w:tcW w:w="1170" w:type="dxa"/>
            <w:vAlign w:val="bottom"/>
          </w:tcPr>
          <w:p w14:paraId="6C872A38" w14:textId="20733F5B" w:rsidR="00F360ED" w:rsidRPr="00A7049D" w:rsidRDefault="00F360ED" w:rsidP="00F360ED">
            <w:pPr>
              <w:jc w:val="center"/>
              <w:rPr>
                <w:b/>
                <w:bCs/>
              </w:rPr>
            </w:pPr>
            <w:r>
              <w:rPr>
                <w:rFonts w:ascii="Calibri" w:hAnsi="Calibri" w:cs="Calibri"/>
                <w:color w:val="000000"/>
              </w:rPr>
              <w:t>2</w:t>
            </w:r>
          </w:p>
        </w:tc>
        <w:tc>
          <w:tcPr>
            <w:tcW w:w="1085" w:type="dxa"/>
            <w:vAlign w:val="bottom"/>
          </w:tcPr>
          <w:p w14:paraId="186BA8CC" w14:textId="712D83A2" w:rsidR="00F360ED" w:rsidRPr="00A7049D" w:rsidRDefault="00F360ED" w:rsidP="00F360ED">
            <w:pPr>
              <w:jc w:val="center"/>
              <w:rPr>
                <w:b/>
                <w:bCs/>
              </w:rPr>
            </w:pPr>
            <w:r>
              <w:rPr>
                <w:rFonts w:ascii="Calibri" w:hAnsi="Calibri" w:cs="Calibri"/>
                <w:color w:val="000000"/>
              </w:rPr>
              <w:t>1</w:t>
            </w:r>
          </w:p>
        </w:tc>
        <w:tc>
          <w:tcPr>
            <w:tcW w:w="1181" w:type="dxa"/>
            <w:vAlign w:val="bottom"/>
          </w:tcPr>
          <w:p w14:paraId="753756B9" w14:textId="305224C7" w:rsidR="00F360ED" w:rsidRPr="00A7049D" w:rsidRDefault="00F360ED" w:rsidP="00F360ED">
            <w:pPr>
              <w:jc w:val="center"/>
              <w:rPr>
                <w:b/>
                <w:bCs/>
              </w:rPr>
            </w:pPr>
            <w:r>
              <w:rPr>
                <w:rFonts w:ascii="Calibri" w:hAnsi="Calibri" w:cs="Calibri"/>
                <w:color w:val="000000"/>
              </w:rPr>
              <w:t>53%</w:t>
            </w:r>
          </w:p>
        </w:tc>
      </w:tr>
      <w:tr w:rsidR="00DC291A" w:rsidRPr="00A7049D" w14:paraId="4FD1D582" w14:textId="77777777" w:rsidTr="00DC291A">
        <w:trPr>
          <w:gridAfter w:val="1"/>
          <w:wAfter w:w="94" w:type="dxa"/>
        </w:trPr>
        <w:tc>
          <w:tcPr>
            <w:tcW w:w="3105" w:type="dxa"/>
            <w:vAlign w:val="bottom"/>
          </w:tcPr>
          <w:p w14:paraId="0C9F21DD" w14:textId="55EA00B8" w:rsidR="00F360ED" w:rsidRPr="00A7049D" w:rsidRDefault="00F360ED" w:rsidP="00F360ED">
            <w:pPr>
              <w:jc w:val="center"/>
              <w:rPr>
                <w:rFonts w:ascii="Calibri" w:hAnsi="Calibri" w:cs="Calibri"/>
                <w:color w:val="000000"/>
              </w:rPr>
            </w:pPr>
            <w:r>
              <w:rPr>
                <w:rFonts w:ascii="Calibri" w:hAnsi="Calibri" w:cs="Calibri"/>
                <w:color w:val="000000"/>
              </w:rPr>
              <w:t xml:space="preserve">Information </w:t>
            </w:r>
            <w:r w:rsidR="00DC291A">
              <w:rPr>
                <w:rFonts w:ascii="Calibri" w:hAnsi="Calibri" w:cs="Calibri"/>
                <w:color w:val="000000"/>
              </w:rPr>
              <w:t>Technology (</w:t>
            </w:r>
            <w:r>
              <w:rPr>
                <w:rFonts w:ascii="Calibri" w:hAnsi="Calibri" w:cs="Calibri"/>
                <w:color w:val="000000"/>
              </w:rPr>
              <w:t>20)</w:t>
            </w:r>
          </w:p>
        </w:tc>
        <w:tc>
          <w:tcPr>
            <w:tcW w:w="1228" w:type="dxa"/>
            <w:vAlign w:val="bottom"/>
          </w:tcPr>
          <w:p w14:paraId="4FE2DA60" w14:textId="7F3411E6"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4CE06C77" w14:textId="3E388692" w:rsidR="00F360ED" w:rsidRPr="00A7049D" w:rsidRDefault="00F360ED" w:rsidP="00F360ED">
            <w:pPr>
              <w:jc w:val="center"/>
              <w:rPr>
                <w:b/>
                <w:bCs/>
              </w:rPr>
            </w:pPr>
            <w:r>
              <w:rPr>
                <w:rFonts w:ascii="Calibri" w:hAnsi="Calibri" w:cs="Calibri"/>
                <w:color w:val="000000"/>
              </w:rPr>
              <w:t>10</w:t>
            </w:r>
          </w:p>
        </w:tc>
        <w:tc>
          <w:tcPr>
            <w:tcW w:w="1043" w:type="dxa"/>
            <w:vAlign w:val="bottom"/>
          </w:tcPr>
          <w:p w14:paraId="58ADF808" w14:textId="2ACBF309" w:rsidR="00F360ED" w:rsidRPr="00A7049D" w:rsidRDefault="00F360ED" w:rsidP="00F360ED">
            <w:pPr>
              <w:jc w:val="center"/>
              <w:rPr>
                <w:b/>
                <w:bCs/>
              </w:rPr>
            </w:pPr>
            <w:r>
              <w:rPr>
                <w:rFonts w:ascii="Calibri" w:hAnsi="Calibri" w:cs="Calibri"/>
                <w:color w:val="000000"/>
              </w:rPr>
              <w:t>3</w:t>
            </w:r>
          </w:p>
        </w:tc>
        <w:tc>
          <w:tcPr>
            <w:tcW w:w="893" w:type="dxa"/>
            <w:vAlign w:val="bottom"/>
          </w:tcPr>
          <w:p w14:paraId="25112CD7" w14:textId="03DB9B48" w:rsidR="00F360ED" w:rsidRPr="00A7049D" w:rsidRDefault="00F360ED" w:rsidP="00F360ED">
            <w:pPr>
              <w:jc w:val="center"/>
              <w:rPr>
                <w:b/>
                <w:bCs/>
              </w:rPr>
            </w:pPr>
            <w:r>
              <w:rPr>
                <w:rFonts w:ascii="Calibri" w:hAnsi="Calibri" w:cs="Calibri"/>
                <w:color w:val="000000"/>
              </w:rPr>
              <w:t>3</w:t>
            </w:r>
          </w:p>
        </w:tc>
        <w:tc>
          <w:tcPr>
            <w:tcW w:w="897" w:type="dxa"/>
            <w:vAlign w:val="bottom"/>
          </w:tcPr>
          <w:p w14:paraId="1EF1F718" w14:textId="3A3755A2" w:rsidR="00F360ED" w:rsidRPr="00A7049D" w:rsidRDefault="00F360ED" w:rsidP="00F360ED">
            <w:pPr>
              <w:jc w:val="center"/>
              <w:rPr>
                <w:b/>
                <w:bCs/>
              </w:rPr>
            </w:pPr>
            <w:r>
              <w:rPr>
                <w:rFonts w:ascii="Calibri" w:hAnsi="Calibri" w:cs="Calibri"/>
                <w:color w:val="000000"/>
              </w:rPr>
              <w:t>0</w:t>
            </w:r>
          </w:p>
        </w:tc>
        <w:tc>
          <w:tcPr>
            <w:tcW w:w="900" w:type="dxa"/>
            <w:vAlign w:val="bottom"/>
          </w:tcPr>
          <w:p w14:paraId="43A11608" w14:textId="71A596DA" w:rsidR="00F360ED" w:rsidRPr="00A7049D" w:rsidRDefault="00F360ED" w:rsidP="00F360ED">
            <w:pPr>
              <w:jc w:val="center"/>
              <w:rPr>
                <w:b/>
                <w:bCs/>
              </w:rPr>
            </w:pPr>
            <w:r>
              <w:rPr>
                <w:rFonts w:ascii="Calibri" w:hAnsi="Calibri" w:cs="Calibri"/>
                <w:color w:val="000000"/>
              </w:rPr>
              <w:t>3</w:t>
            </w:r>
          </w:p>
        </w:tc>
        <w:tc>
          <w:tcPr>
            <w:tcW w:w="1080" w:type="dxa"/>
            <w:vAlign w:val="bottom"/>
          </w:tcPr>
          <w:p w14:paraId="15D7013B" w14:textId="27997702" w:rsidR="00F360ED" w:rsidRPr="00A7049D" w:rsidRDefault="00F360ED" w:rsidP="00F360ED">
            <w:pPr>
              <w:jc w:val="center"/>
              <w:rPr>
                <w:b/>
                <w:bCs/>
              </w:rPr>
            </w:pPr>
            <w:r>
              <w:rPr>
                <w:rFonts w:ascii="Calibri" w:hAnsi="Calibri" w:cs="Calibri"/>
                <w:color w:val="000000"/>
              </w:rPr>
              <w:t>0</w:t>
            </w:r>
          </w:p>
        </w:tc>
        <w:tc>
          <w:tcPr>
            <w:tcW w:w="1170" w:type="dxa"/>
            <w:vAlign w:val="bottom"/>
          </w:tcPr>
          <w:p w14:paraId="7457037B" w14:textId="0F235225" w:rsidR="00F360ED" w:rsidRPr="00A7049D" w:rsidRDefault="00F360ED" w:rsidP="00F360ED">
            <w:pPr>
              <w:jc w:val="center"/>
              <w:rPr>
                <w:b/>
                <w:bCs/>
              </w:rPr>
            </w:pPr>
            <w:r>
              <w:rPr>
                <w:rFonts w:ascii="Calibri" w:hAnsi="Calibri" w:cs="Calibri"/>
                <w:color w:val="000000"/>
              </w:rPr>
              <w:t>1</w:t>
            </w:r>
          </w:p>
        </w:tc>
        <w:tc>
          <w:tcPr>
            <w:tcW w:w="1085" w:type="dxa"/>
            <w:vAlign w:val="bottom"/>
          </w:tcPr>
          <w:p w14:paraId="492D77B9" w14:textId="4BF91DA5" w:rsidR="00F360ED" w:rsidRPr="00A7049D" w:rsidRDefault="00F360ED" w:rsidP="00F360ED">
            <w:pPr>
              <w:jc w:val="center"/>
              <w:rPr>
                <w:b/>
                <w:bCs/>
              </w:rPr>
            </w:pPr>
            <w:r>
              <w:rPr>
                <w:rFonts w:ascii="Calibri" w:hAnsi="Calibri" w:cs="Calibri"/>
                <w:color w:val="000000"/>
              </w:rPr>
              <w:t>0</w:t>
            </w:r>
          </w:p>
        </w:tc>
        <w:tc>
          <w:tcPr>
            <w:tcW w:w="1181" w:type="dxa"/>
            <w:vAlign w:val="bottom"/>
          </w:tcPr>
          <w:p w14:paraId="7056DFBA" w14:textId="3EEBFE9B" w:rsidR="00F360ED" w:rsidRPr="00A7049D" w:rsidRDefault="00F360ED" w:rsidP="00F360ED">
            <w:pPr>
              <w:jc w:val="center"/>
              <w:rPr>
                <w:b/>
                <w:bCs/>
              </w:rPr>
            </w:pPr>
            <w:r>
              <w:rPr>
                <w:rFonts w:ascii="Calibri" w:hAnsi="Calibri" w:cs="Calibri"/>
                <w:color w:val="000000"/>
              </w:rPr>
              <w:t>33%</w:t>
            </w:r>
          </w:p>
        </w:tc>
      </w:tr>
      <w:tr w:rsidR="00DC291A" w:rsidRPr="00A7049D" w14:paraId="768032F1" w14:textId="77777777" w:rsidTr="00DC291A">
        <w:trPr>
          <w:gridAfter w:val="1"/>
          <w:wAfter w:w="94" w:type="dxa"/>
        </w:trPr>
        <w:tc>
          <w:tcPr>
            <w:tcW w:w="3105" w:type="dxa"/>
            <w:vAlign w:val="bottom"/>
          </w:tcPr>
          <w:p w14:paraId="7D584706" w14:textId="2E36771B" w:rsidR="00F360ED" w:rsidRPr="00A7049D" w:rsidRDefault="00F360ED" w:rsidP="00F360ED">
            <w:pPr>
              <w:jc w:val="center"/>
              <w:rPr>
                <w:rFonts w:ascii="Calibri" w:hAnsi="Calibri" w:cs="Calibri"/>
                <w:color w:val="000000"/>
              </w:rPr>
            </w:pPr>
            <w:r>
              <w:rPr>
                <w:rFonts w:ascii="Calibri" w:hAnsi="Calibri" w:cs="Calibri"/>
                <w:color w:val="000000"/>
              </w:rPr>
              <w:t xml:space="preserve">Information </w:t>
            </w:r>
            <w:r w:rsidR="00DC291A">
              <w:rPr>
                <w:rFonts w:ascii="Calibri" w:hAnsi="Calibri" w:cs="Calibri"/>
                <w:color w:val="000000"/>
              </w:rPr>
              <w:t>Technology (</w:t>
            </w:r>
            <w:r>
              <w:rPr>
                <w:rFonts w:ascii="Calibri" w:hAnsi="Calibri" w:cs="Calibri"/>
                <w:color w:val="000000"/>
              </w:rPr>
              <w:t>25)</w:t>
            </w:r>
          </w:p>
        </w:tc>
        <w:tc>
          <w:tcPr>
            <w:tcW w:w="1228" w:type="dxa"/>
            <w:vAlign w:val="bottom"/>
          </w:tcPr>
          <w:p w14:paraId="3EA9A625" w14:textId="084F4355"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0D57A1C0" w14:textId="501E70A0" w:rsidR="00F360ED" w:rsidRPr="00A7049D" w:rsidRDefault="00F360ED" w:rsidP="00F360ED">
            <w:pPr>
              <w:jc w:val="center"/>
              <w:rPr>
                <w:b/>
                <w:bCs/>
              </w:rPr>
            </w:pPr>
            <w:r>
              <w:rPr>
                <w:rFonts w:ascii="Calibri" w:hAnsi="Calibri" w:cs="Calibri"/>
                <w:color w:val="000000"/>
              </w:rPr>
              <w:t>4</w:t>
            </w:r>
          </w:p>
        </w:tc>
        <w:tc>
          <w:tcPr>
            <w:tcW w:w="1043" w:type="dxa"/>
            <w:vAlign w:val="bottom"/>
          </w:tcPr>
          <w:p w14:paraId="75E50116" w14:textId="5E2FDB46" w:rsidR="00F360ED" w:rsidRPr="00A7049D" w:rsidRDefault="00F360ED" w:rsidP="00F360ED">
            <w:pPr>
              <w:jc w:val="center"/>
              <w:rPr>
                <w:b/>
                <w:bCs/>
              </w:rPr>
            </w:pPr>
            <w:r>
              <w:rPr>
                <w:rFonts w:ascii="Calibri" w:hAnsi="Calibri" w:cs="Calibri"/>
                <w:color w:val="000000"/>
              </w:rPr>
              <w:t>1</w:t>
            </w:r>
          </w:p>
        </w:tc>
        <w:tc>
          <w:tcPr>
            <w:tcW w:w="893" w:type="dxa"/>
            <w:vAlign w:val="bottom"/>
          </w:tcPr>
          <w:p w14:paraId="6D67ADFD" w14:textId="18B4C01C" w:rsidR="00F360ED" w:rsidRPr="00A7049D" w:rsidRDefault="00F360ED" w:rsidP="00F360ED">
            <w:pPr>
              <w:jc w:val="center"/>
              <w:rPr>
                <w:b/>
                <w:bCs/>
              </w:rPr>
            </w:pPr>
            <w:r>
              <w:rPr>
                <w:rFonts w:ascii="Calibri" w:hAnsi="Calibri" w:cs="Calibri"/>
                <w:color w:val="000000"/>
              </w:rPr>
              <w:t>1</w:t>
            </w:r>
          </w:p>
        </w:tc>
        <w:tc>
          <w:tcPr>
            <w:tcW w:w="897" w:type="dxa"/>
            <w:vAlign w:val="bottom"/>
          </w:tcPr>
          <w:p w14:paraId="3D8AACA2" w14:textId="0B0B564E" w:rsidR="00F360ED" w:rsidRPr="00A7049D" w:rsidRDefault="00F360ED" w:rsidP="00F360ED">
            <w:pPr>
              <w:jc w:val="center"/>
              <w:rPr>
                <w:b/>
                <w:bCs/>
              </w:rPr>
            </w:pPr>
            <w:r>
              <w:rPr>
                <w:rFonts w:ascii="Calibri" w:hAnsi="Calibri" w:cs="Calibri"/>
                <w:color w:val="000000"/>
              </w:rPr>
              <w:t>0</w:t>
            </w:r>
          </w:p>
        </w:tc>
        <w:tc>
          <w:tcPr>
            <w:tcW w:w="900" w:type="dxa"/>
            <w:vAlign w:val="bottom"/>
          </w:tcPr>
          <w:p w14:paraId="0C0DA815" w14:textId="48C4DBB7" w:rsidR="00F360ED" w:rsidRPr="00A7049D" w:rsidRDefault="00F360ED" w:rsidP="00F360ED">
            <w:pPr>
              <w:jc w:val="center"/>
              <w:rPr>
                <w:b/>
                <w:bCs/>
              </w:rPr>
            </w:pPr>
            <w:r>
              <w:rPr>
                <w:rFonts w:ascii="Calibri" w:hAnsi="Calibri" w:cs="Calibri"/>
                <w:color w:val="000000"/>
              </w:rPr>
              <w:t>1</w:t>
            </w:r>
          </w:p>
        </w:tc>
        <w:tc>
          <w:tcPr>
            <w:tcW w:w="1080" w:type="dxa"/>
            <w:vAlign w:val="bottom"/>
          </w:tcPr>
          <w:p w14:paraId="02F5F052" w14:textId="4E46D484" w:rsidR="00F360ED" w:rsidRPr="00A7049D" w:rsidRDefault="00F360ED" w:rsidP="00F360ED">
            <w:pPr>
              <w:jc w:val="center"/>
              <w:rPr>
                <w:b/>
                <w:bCs/>
              </w:rPr>
            </w:pPr>
            <w:r>
              <w:rPr>
                <w:rFonts w:ascii="Calibri" w:hAnsi="Calibri" w:cs="Calibri"/>
                <w:color w:val="000000"/>
              </w:rPr>
              <w:t>0</w:t>
            </w:r>
          </w:p>
        </w:tc>
        <w:tc>
          <w:tcPr>
            <w:tcW w:w="1170" w:type="dxa"/>
            <w:vAlign w:val="bottom"/>
          </w:tcPr>
          <w:p w14:paraId="3011203B" w14:textId="39DE307D" w:rsidR="00F360ED" w:rsidRPr="00A7049D" w:rsidRDefault="00F360ED" w:rsidP="00F360ED">
            <w:pPr>
              <w:jc w:val="center"/>
              <w:rPr>
                <w:b/>
                <w:bCs/>
              </w:rPr>
            </w:pPr>
            <w:r>
              <w:rPr>
                <w:rFonts w:ascii="Calibri" w:hAnsi="Calibri" w:cs="Calibri"/>
                <w:color w:val="000000"/>
              </w:rPr>
              <w:t>0</w:t>
            </w:r>
          </w:p>
        </w:tc>
        <w:tc>
          <w:tcPr>
            <w:tcW w:w="1085" w:type="dxa"/>
            <w:vAlign w:val="bottom"/>
          </w:tcPr>
          <w:p w14:paraId="1C0E31E2" w14:textId="6CE20D51" w:rsidR="00F360ED" w:rsidRPr="00A7049D" w:rsidRDefault="00F360ED" w:rsidP="00F360ED">
            <w:pPr>
              <w:jc w:val="center"/>
              <w:rPr>
                <w:b/>
                <w:bCs/>
              </w:rPr>
            </w:pPr>
            <w:r>
              <w:rPr>
                <w:rFonts w:ascii="Calibri" w:hAnsi="Calibri" w:cs="Calibri"/>
                <w:color w:val="000000"/>
              </w:rPr>
              <w:t>0</w:t>
            </w:r>
          </w:p>
        </w:tc>
        <w:tc>
          <w:tcPr>
            <w:tcW w:w="1181" w:type="dxa"/>
            <w:vAlign w:val="bottom"/>
          </w:tcPr>
          <w:p w14:paraId="679C694A" w14:textId="43235783" w:rsidR="00F360ED" w:rsidRPr="00A7049D" w:rsidRDefault="00F360ED" w:rsidP="00F360ED">
            <w:pPr>
              <w:jc w:val="center"/>
              <w:rPr>
                <w:b/>
                <w:bCs/>
              </w:rPr>
            </w:pPr>
            <w:r>
              <w:rPr>
                <w:rFonts w:ascii="Calibri" w:hAnsi="Calibri" w:cs="Calibri"/>
                <w:color w:val="000000"/>
              </w:rPr>
              <w:t>25%</w:t>
            </w:r>
          </w:p>
        </w:tc>
      </w:tr>
      <w:tr w:rsidR="00DC291A" w:rsidRPr="00A7049D" w14:paraId="47FCE953" w14:textId="77777777" w:rsidTr="00DC291A">
        <w:trPr>
          <w:gridAfter w:val="1"/>
          <w:wAfter w:w="94" w:type="dxa"/>
        </w:trPr>
        <w:tc>
          <w:tcPr>
            <w:tcW w:w="3105" w:type="dxa"/>
            <w:vAlign w:val="bottom"/>
          </w:tcPr>
          <w:p w14:paraId="635659D9" w14:textId="48DE6EE2" w:rsidR="00F360ED" w:rsidRPr="00A7049D" w:rsidRDefault="00F360ED" w:rsidP="00F360ED">
            <w:pPr>
              <w:jc w:val="center"/>
              <w:rPr>
                <w:rFonts w:ascii="Calibri" w:hAnsi="Calibri" w:cs="Calibri"/>
                <w:color w:val="000000"/>
              </w:rPr>
            </w:pPr>
            <w:r>
              <w:rPr>
                <w:rFonts w:ascii="Calibri" w:hAnsi="Calibri" w:cs="Calibri"/>
                <w:color w:val="000000"/>
              </w:rPr>
              <w:t xml:space="preserve">Information </w:t>
            </w:r>
            <w:r w:rsidR="00DC291A">
              <w:rPr>
                <w:rFonts w:ascii="Calibri" w:hAnsi="Calibri" w:cs="Calibri"/>
                <w:color w:val="000000"/>
              </w:rPr>
              <w:t>Technology (</w:t>
            </w:r>
            <w:r>
              <w:rPr>
                <w:rFonts w:ascii="Calibri" w:hAnsi="Calibri" w:cs="Calibri"/>
                <w:color w:val="000000"/>
              </w:rPr>
              <w:t>30)</w:t>
            </w:r>
          </w:p>
        </w:tc>
        <w:tc>
          <w:tcPr>
            <w:tcW w:w="1228" w:type="dxa"/>
            <w:vAlign w:val="bottom"/>
          </w:tcPr>
          <w:p w14:paraId="02C1C7E8" w14:textId="3FE77409"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5F1EBC3D" w14:textId="62E4D5C4" w:rsidR="00F360ED" w:rsidRPr="00A7049D" w:rsidRDefault="00F360ED" w:rsidP="00F360ED">
            <w:pPr>
              <w:jc w:val="center"/>
              <w:rPr>
                <w:b/>
                <w:bCs/>
              </w:rPr>
            </w:pPr>
            <w:r>
              <w:rPr>
                <w:rFonts w:ascii="Calibri" w:hAnsi="Calibri" w:cs="Calibri"/>
                <w:color w:val="000000"/>
              </w:rPr>
              <w:t>46</w:t>
            </w:r>
          </w:p>
        </w:tc>
        <w:tc>
          <w:tcPr>
            <w:tcW w:w="1043" w:type="dxa"/>
            <w:vAlign w:val="bottom"/>
          </w:tcPr>
          <w:p w14:paraId="39284967" w14:textId="444815CF" w:rsidR="00F360ED" w:rsidRPr="00A7049D" w:rsidRDefault="00F360ED" w:rsidP="00F360ED">
            <w:pPr>
              <w:jc w:val="center"/>
              <w:rPr>
                <w:b/>
                <w:bCs/>
              </w:rPr>
            </w:pPr>
            <w:r>
              <w:rPr>
                <w:rFonts w:ascii="Calibri" w:hAnsi="Calibri" w:cs="Calibri"/>
                <w:color w:val="000000"/>
              </w:rPr>
              <w:t>12</w:t>
            </w:r>
          </w:p>
        </w:tc>
        <w:tc>
          <w:tcPr>
            <w:tcW w:w="893" w:type="dxa"/>
            <w:vAlign w:val="bottom"/>
          </w:tcPr>
          <w:p w14:paraId="5994CBB5" w14:textId="7BB356FE" w:rsidR="00F360ED" w:rsidRPr="00A7049D" w:rsidRDefault="00F360ED" w:rsidP="00F360ED">
            <w:pPr>
              <w:jc w:val="center"/>
              <w:rPr>
                <w:b/>
                <w:bCs/>
              </w:rPr>
            </w:pPr>
            <w:r>
              <w:rPr>
                <w:rFonts w:ascii="Calibri" w:hAnsi="Calibri" w:cs="Calibri"/>
                <w:color w:val="000000"/>
              </w:rPr>
              <w:t>12</w:t>
            </w:r>
          </w:p>
        </w:tc>
        <w:tc>
          <w:tcPr>
            <w:tcW w:w="897" w:type="dxa"/>
            <w:vAlign w:val="bottom"/>
          </w:tcPr>
          <w:p w14:paraId="3C57D00C" w14:textId="3FB4C2F3" w:rsidR="00F360ED" w:rsidRPr="00A7049D" w:rsidRDefault="00F360ED" w:rsidP="00F360ED">
            <w:pPr>
              <w:jc w:val="center"/>
              <w:rPr>
                <w:b/>
                <w:bCs/>
              </w:rPr>
            </w:pPr>
            <w:r>
              <w:rPr>
                <w:rFonts w:ascii="Calibri" w:hAnsi="Calibri" w:cs="Calibri"/>
                <w:color w:val="000000"/>
              </w:rPr>
              <w:t>0</w:t>
            </w:r>
          </w:p>
        </w:tc>
        <w:tc>
          <w:tcPr>
            <w:tcW w:w="900" w:type="dxa"/>
            <w:vAlign w:val="bottom"/>
          </w:tcPr>
          <w:p w14:paraId="0FD5286A" w14:textId="015DC046" w:rsidR="00F360ED" w:rsidRPr="00A7049D" w:rsidRDefault="00F360ED" w:rsidP="00F360ED">
            <w:pPr>
              <w:jc w:val="center"/>
              <w:rPr>
                <w:b/>
                <w:bCs/>
              </w:rPr>
            </w:pPr>
            <w:r>
              <w:rPr>
                <w:rFonts w:ascii="Calibri" w:hAnsi="Calibri" w:cs="Calibri"/>
                <w:color w:val="000000"/>
              </w:rPr>
              <w:t>12</w:t>
            </w:r>
          </w:p>
        </w:tc>
        <w:tc>
          <w:tcPr>
            <w:tcW w:w="1080" w:type="dxa"/>
            <w:vAlign w:val="bottom"/>
          </w:tcPr>
          <w:p w14:paraId="7F7C2BFE" w14:textId="6D59E2FA" w:rsidR="00F360ED" w:rsidRPr="00A7049D" w:rsidRDefault="00F360ED" w:rsidP="00F360ED">
            <w:pPr>
              <w:jc w:val="center"/>
              <w:rPr>
                <w:b/>
                <w:bCs/>
              </w:rPr>
            </w:pPr>
            <w:r>
              <w:rPr>
                <w:rFonts w:ascii="Calibri" w:hAnsi="Calibri" w:cs="Calibri"/>
                <w:color w:val="000000"/>
              </w:rPr>
              <w:t>0</w:t>
            </w:r>
          </w:p>
        </w:tc>
        <w:tc>
          <w:tcPr>
            <w:tcW w:w="1170" w:type="dxa"/>
            <w:vAlign w:val="bottom"/>
          </w:tcPr>
          <w:p w14:paraId="59B0A609" w14:textId="4E6C72F9" w:rsidR="00F360ED" w:rsidRPr="00A7049D" w:rsidRDefault="00F360ED" w:rsidP="00F360ED">
            <w:pPr>
              <w:jc w:val="center"/>
              <w:rPr>
                <w:b/>
                <w:bCs/>
              </w:rPr>
            </w:pPr>
            <w:r>
              <w:rPr>
                <w:rFonts w:ascii="Calibri" w:hAnsi="Calibri" w:cs="Calibri"/>
                <w:color w:val="000000"/>
              </w:rPr>
              <w:t>0</w:t>
            </w:r>
          </w:p>
        </w:tc>
        <w:tc>
          <w:tcPr>
            <w:tcW w:w="1085" w:type="dxa"/>
            <w:vAlign w:val="bottom"/>
          </w:tcPr>
          <w:p w14:paraId="68DE7D5C" w14:textId="2349B1D7" w:rsidR="00F360ED" w:rsidRPr="00A7049D" w:rsidRDefault="00F360ED" w:rsidP="00F360ED">
            <w:pPr>
              <w:jc w:val="center"/>
              <w:rPr>
                <w:b/>
                <w:bCs/>
              </w:rPr>
            </w:pPr>
            <w:r>
              <w:rPr>
                <w:rFonts w:ascii="Calibri" w:hAnsi="Calibri" w:cs="Calibri"/>
                <w:color w:val="000000"/>
              </w:rPr>
              <w:t>0</w:t>
            </w:r>
          </w:p>
        </w:tc>
        <w:tc>
          <w:tcPr>
            <w:tcW w:w="1181" w:type="dxa"/>
            <w:vAlign w:val="bottom"/>
          </w:tcPr>
          <w:p w14:paraId="3A7C2750" w14:textId="522A0EED" w:rsidR="00F360ED" w:rsidRPr="00A7049D" w:rsidRDefault="00F360ED" w:rsidP="00F360ED">
            <w:pPr>
              <w:jc w:val="center"/>
              <w:rPr>
                <w:b/>
                <w:bCs/>
              </w:rPr>
            </w:pPr>
            <w:r>
              <w:rPr>
                <w:rFonts w:ascii="Calibri" w:hAnsi="Calibri" w:cs="Calibri"/>
                <w:color w:val="000000"/>
              </w:rPr>
              <w:t>28%</w:t>
            </w:r>
          </w:p>
        </w:tc>
      </w:tr>
      <w:tr w:rsidR="00DC291A" w:rsidRPr="00A7049D" w14:paraId="070CA041" w14:textId="77777777" w:rsidTr="00DC291A">
        <w:trPr>
          <w:gridAfter w:val="1"/>
          <w:wAfter w:w="94" w:type="dxa"/>
        </w:trPr>
        <w:tc>
          <w:tcPr>
            <w:tcW w:w="3105" w:type="dxa"/>
            <w:vAlign w:val="bottom"/>
          </w:tcPr>
          <w:p w14:paraId="39B917A8" w14:textId="2E91C5D4" w:rsidR="00F360ED" w:rsidRPr="00A7049D" w:rsidRDefault="00F360ED" w:rsidP="00F360ED">
            <w:pPr>
              <w:jc w:val="center"/>
              <w:rPr>
                <w:rFonts w:ascii="Calibri" w:hAnsi="Calibri" w:cs="Calibri"/>
                <w:color w:val="000000"/>
              </w:rPr>
            </w:pPr>
            <w:r>
              <w:rPr>
                <w:rFonts w:ascii="Calibri" w:hAnsi="Calibri" w:cs="Calibri"/>
                <w:color w:val="000000"/>
              </w:rPr>
              <w:t>Maintenance Technician</w:t>
            </w:r>
          </w:p>
        </w:tc>
        <w:tc>
          <w:tcPr>
            <w:tcW w:w="1228" w:type="dxa"/>
            <w:vAlign w:val="bottom"/>
          </w:tcPr>
          <w:p w14:paraId="0CCD6A6A" w14:textId="1C241A0A"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3F782AF1" w14:textId="388D7AC9" w:rsidR="00F360ED" w:rsidRPr="00A7049D" w:rsidRDefault="00F360ED" w:rsidP="00F360ED">
            <w:pPr>
              <w:jc w:val="center"/>
              <w:rPr>
                <w:b/>
                <w:bCs/>
              </w:rPr>
            </w:pPr>
            <w:r>
              <w:rPr>
                <w:rFonts w:ascii="Calibri" w:hAnsi="Calibri" w:cs="Calibri"/>
                <w:color w:val="000000"/>
              </w:rPr>
              <w:t>4</w:t>
            </w:r>
          </w:p>
        </w:tc>
        <w:tc>
          <w:tcPr>
            <w:tcW w:w="1043" w:type="dxa"/>
            <w:vAlign w:val="bottom"/>
          </w:tcPr>
          <w:p w14:paraId="00142F81" w14:textId="3B0E481A" w:rsidR="00F360ED" w:rsidRPr="00A7049D" w:rsidRDefault="00F360ED" w:rsidP="00F360ED">
            <w:pPr>
              <w:jc w:val="center"/>
              <w:rPr>
                <w:b/>
                <w:bCs/>
              </w:rPr>
            </w:pPr>
            <w:r>
              <w:rPr>
                <w:rFonts w:ascii="Calibri" w:hAnsi="Calibri" w:cs="Calibri"/>
                <w:color w:val="000000"/>
              </w:rPr>
              <w:t>4</w:t>
            </w:r>
          </w:p>
        </w:tc>
        <w:tc>
          <w:tcPr>
            <w:tcW w:w="893" w:type="dxa"/>
            <w:vAlign w:val="bottom"/>
          </w:tcPr>
          <w:p w14:paraId="216F1413" w14:textId="0E670760" w:rsidR="00F360ED" w:rsidRPr="00A7049D" w:rsidRDefault="00F360ED" w:rsidP="00F360ED">
            <w:pPr>
              <w:jc w:val="center"/>
              <w:rPr>
                <w:b/>
                <w:bCs/>
              </w:rPr>
            </w:pPr>
            <w:r>
              <w:rPr>
                <w:rFonts w:ascii="Calibri" w:hAnsi="Calibri" w:cs="Calibri"/>
                <w:color w:val="000000"/>
              </w:rPr>
              <w:t>4</w:t>
            </w:r>
          </w:p>
        </w:tc>
        <w:tc>
          <w:tcPr>
            <w:tcW w:w="897" w:type="dxa"/>
            <w:vAlign w:val="bottom"/>
          </w:tcPr>
          <w:p w14:paraId="3D61D6D3" w14:textId="1227E127" w:rsidR="00F360ED" w:rsidRPr="00A7049D" w:rsidRDefault="00F360ED" w:rsidP="00F360ED">
            <w:pPr>
              <w:jc w:val="center"/>
              <w:rPr>
                <w:b/>
                <w:bCs/>
              </w:rPr>
            </w:pPr>
            <w:r>
              <w:rPr>
                <w:rFonts w:ascii="Calibri" w:hAnsi="Calibri" w:cs="Calibri"/>
                <w:color w:val="000000"/>
              </w:rPr>
              <w:t>0</w:t>
            </w:r>
          </w:p>
        </w:tc>
        <w:tc>
          <w:tcPr>
            <w:tcW w:w="900" w:type="dxa"/>
            <w:vAlign w:val="bottom"/>
          </w:tcPr>
          <w:p w14:paraId="6D7B2D6C" w14:textId="45D37260" w:rsidR="00F360ED" w:rsidRPr="00A7049D" w:rsidRDefault="00F360ED" w:rsidP="00F360ED">
            <w:pPr>
              <w:jc w:val="center"/>
              <w:rPr>
                <w:b/>
                <w:bCs/>
              </w:rPr>
            </w:pPr>
            <w:r>
              <w:rPr>
                <w:rFonts w:ascii="Calibri" w:hAnsi="Calibri" w:cs="Calibri"/>
                <w:color w:val="000000"/>
              </w:rPr>
              <w:t>4</w:t>
            </w:r>
          </w:p>
        </w:tc>
        <w:tc>
          <w:tcPr>
            <w:tcW w:w="1080" w:type="dxa"/>
            <w:vAlign w:val="bottom"/>
          </w:tcPr>
          <w:p w14:paraId="298A8118" w14:textId="7D5412EE" w:rsidR="00F360ED" w:rsidRPr="00A7049D" w:rsidRDefault="00F360ED" w:rsidP="00F360ED">
            <w:pPr>
              <w:jc w:val="center"/>
              <w:rPr>
                <w:b/>
                <w:bCs/>
              </w:rPr>
            </w:pPr>
            <w:r>
              <w:rPr>
                <w:rFonts w:ascii="Calibri" w:hAnsi="Calibri" w:cs="Calibri"/>
                <w:color w:val="000000"/>
              </w:rPr>
              <w:t>0</w:t>
            </w:r>
          </w:p>
        </w:tc>
        <w:tc>
          <w:tcPr>
            <w:tcW w:w="1170" w:type="dxa"/>
            <w:vAlign w:val="bottom"/>
          </w:tcPr>
          <w:p w14:paraId="41874F1C" w14:textId="1B988CB7" w:rsidR="00F360ED" w:rsidRPr="00A7049D" w:rsidRDefault="00F360ED" w:rsidP="00F360ED">
            <w:pPr>
              <w:jc w:val="center"/>
              <w:rPr>
                <w:b/>
                <w:bCs/>
              </w:rPr>
            </w:pPr>
            <w:r>
              <w:rPr>
                <w:rFonts w:ascii="Calibri" w:hAnsi="Calibri" w:cs="Calibri"/>
                <w:color w:val="000000"/>
              </w:rPr>
              <w:t>0</w:t>
            </w:r>
          </w:p>
        </w:tc>
        <w:tc>
          <w:tcPr>
            <w:tcW w:w="1085" w:type="dxa"/>
            <w:vAlign w:val="bottom"/>
          </w:tcPr>
          <w:p w14:paraId="7EF2B365" w14:textId="2FB6A72E" w:rsidR="00F360ED" w:rsidRPr="00A7049D" w:rsidRDefault="00F360ED" w:rsidP="00F360ED">
            <w:pPr>
              <w:jc w:val="center"/>
              <w:rPr>
                <w:b/>
                <w:bCs/>
              </w:rPr>
            </w:pPr>
            <w:r>
              <w:rPr>
                <w:rFonts w:ascii="Calibri" w:hAnsi="Calibri" w:cs="Calibri"/>
                <w:color w:val="000000"/>
              </w:rPr>
              <w:t>1</w:t>
            </w:r>
          </w:p>
        </w:tc>
        <w:tc>
          <w:tcPr>
            <w:tcW w:w="1181" w:type="dxa"/>
            <w:vAlign w:val="bottom"/>
          </w:tcPr>
          <w:p w14:paraId="3FD91BCF" w14:textId="46840B6C" w:rsidR="00F360ED" w:rsidRPr="00A7049D" w:rsidRDefault="00F360ED" w:rsidP="00F360ED">
            <w:pPr>
              <w:jc w:val="center"/>
              <w:rPr>
                <w:b/>
                <w:bCs/>
              </w:rPr>
            </w:pPr>
            <w:r>
              <w:rPr>
                <w:rFonts w:ascii="Calibri" w:hAnsi="Calibri" w:cs="Calibri"/>
                <w:color w:val="000000"/>
              </w:rPr>
              <w:t>100%</w:t>
            </w:r>
          </w:p>
        </w:tc>
      </w:tr>
      <w:tr w:rsidR="00DC291A" w:rsidRPr="00A7049D" w14:paraId="7AAABC16" w14:textId="77777777" w:rsidTr="00DC291A">
        <w:trPr>
          <w:gridAfter w:val="1"/>
          <w:wAfter w:w="94" w:type="dxa"/>
        </w:trPr>
        <w:tc>
          <w:tcPr>
            <w:tcW w:w="3105" w:type="dxa"/>
            <w:vAlign w:val="bottom"/>
          </w:tcPr>
          <w:p w14:paraId="3DD98778" w14:textId="53F124BC" w:rsidR="00F360ED" w:rsidRPr="00A7049D" w:rsidRDefault="00F360ED" w:rsidP="00F360ED">
            <w:pPr>
              <w:jc w:val="center"/>
              <w:rPr>
                <w:rFonts w:ascii="Calibri" w:hAnsi="Calibri" w:cs="Calibri"/>
                <w:color w:val="000000"/>
              </w:rPr>
            </w:pPr>
            <w:r>
              <w:rPr>
                <w:rFonts w:ascii="Calibri" w:hAnsi="Calibri" w:cs="Calibri"/>
                <w:color w:val="000000"/>
              </w:rPr>
              <w:t>Maintenance Technician</w:t>
            </w:r>
          </w:p>
        </w:tc>
        <w:tc>
          <w:tcPr>
            <w:tcW w:w="1228" w:type="dxa"/>
            <w:vAlign w:val="bottom"/>
          </w:tcPr>
          <w:p w14:paraId="5D2EDE69" w14:textId="2352088C"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6A17377C" w14:textId="6D645995" w:rsidR="00F360ED" w:rsidRPr="00A7049D" w:rsidRDefault="00F360ED" w:rsidP="00F360ED">
            <w:pPr>
              <w:jc w:val="center"/>
              <w:rPr>
                <w:b/>
                <w:bCs/>
              </w:rPr>
            </w:pPr>
            <w:r>
              <w:rPr>
                <w:rFonts w:ascii="Calibri" w:hAnsi="Calibri" w:cs="Calibri"/>
                <w:color w:val="000000"/>
              </w:rPr>
              <w:t>103</w:t>
            </w:r>
          </w:p>
        </w:tc>
        <w:tc>
          <w:tcPr>
            <w:tcW w:w="1043" w:type="dxa"/>
            <w:vAlign w:val="bottom"/>
          </w:tcPr>
          <w:p w14:paraId="17B88BFB" w14:textId="127EFABD" w:rsidR="00F360ED" w:rsidRPr="00A7049D" w:rsidRDefault="00F360ED" w:rsidP="00F360ED">
            <w:pPr>
              <w:jc w:val="center"/>
              <w:rPr>
                <w:b/>
                <w:bCs/>
              </w:rPr>
            </w:pPr>
            <w:r>
              <w:rPr>
                <w:rFonts w:ascii="Calibri" w:hAnsi="Calibri" w:cs="Calibri"/>
                <w:color w:val="000000"/>
              </w:rPr>
              <w:t>91</w:t>
            </w:r>
          </w:p>
        </w:tc>
        <w:tc>
          <w:tcPr>
            <w:tcW w:w="893" w:type="dxa"/>
            <w:vAlign w:val="bottom"/>
          </w:tcPr>
          <w:p w14:paraId="1DDEE04C" w14:textId="5D3804D2" w:rsidR="00F360ED" w:rsidRPr="00A7049D" w:rsidRDefault="00F360ED" w:rsidP="00F360ED">
            <w:pPr>
              <w:jc w:val="center"/>
              <w:rPr>
                <w:b/>
                <w:bCs/>
              </w:rPr>
            </w:pPr>
            <w:r>
              <w:rPr>
                <w:rFonts w:ascii="Calibri" w:hAnsi="Calibri" w:cs="Calibri"/>
                <w:color w:val="000000"/>
              </w:rPr>
              <w:t>91</w:t>
            </w:r>
          </w:p>
        </w:tc>
        <w:tc>
          <w:tcPr>
            <w:tcW w:w="897" w:type="dxa"/>
            <w:vAlign w:val="bottom"/>
          </w:tcPr>
          <w:p w14:paraId="0A4F7B5C" w14:textId="18D8F40C" w:rsidR="00F360ED" w:rsidRPr="00A7049D" w:rsidRDefault="00F360ED" w:rsidP="00F360ED">
            <w:pPr>
              <w:jc w:val="center"/>
              <w:rPr>
                <w:b/>
                <w:bCs/>
              </w:rPr>
            </w:pPr>
            <w:r>
              <w:rPr>
                <w:rFonts w:ascii="Calibri" w:hAnsi="Calibri" w:cs="Calibri"/>
                <w:color w:val="000000"/>
              </w:rPr>
              <w:t>0</w:t>
            </w:r>
          </w:p>
        </w:tc>
        <w:tc>
          <w:tcPr>
            <w:tcW w:w="900" w:type="dxa"/>
            <w:vAlign w:val="bottom"/>
          </w:tcPr>
          <w:p w14:paraId="263C314B" w14:textId="5302A0AD" w:rsidR="00F360ED" w:rsidRPr="00A7049D" w:rsidRDefault="00F360ED" w:rsidP="00F360ED">
            <w:pPr>
              <w:jc w:val="center"/>
              <w:rPr>
                <w:b/>
                <w:bCs/>
              </w:rPr>
            </w:pPr>
            <w:r>
              <w:rPr>
                <w:rFonts w:ascii="Calibri" w:hAnsi="Calibri" w:cs="Calibri"/>
                <w:color w:val="000000"/>
              </w:rPr>
              <w:t>91</w:t>
            </w:r>
          </w:p>
        </w:tc>
        <w:tc>
          <w:tcPr>
            <w:tcW w:w="1080" w:type="dxa"/>
            <w:vAlign w:val="bottom"/>
          </w:tcPr>
          <w:p w14:paraId="6E3BDEEA" w14:textId="3A547722" w:rsidR="00F360ED" w:rsidRPr="00A7049D" w:rsidRDefault="00F360ED" w:rsidP="00F360ED">
            <w:pPr>
              <w:jc w:val="center"/>
              <w:rPr>
                <w:b/>
                <w:bCs/>
              </w:rPr>
            </w:pPr>
            <w:r>
              <w:rPr>
                <w:rFonts w:ascii="Calibri" w:hAnsi="Calibri" w:cs="Calibri"/>
                <w:color w:val="000000"/>
              </w:rPr>
              <w:t>0</w:t>
            </w:r>
          </w:p>
        </w:tc>
        <w:tc>
          <w:tcPr>
            <w:tcW w:w="1170" w:type="dxa"/>
            <w:vAlign w:val="bottom"/>
          </w:tcPr>
          <w:p w14:paraId="09E39A97" w14:textId="080B4C82" w:rsidR="00F360ED" w:rsidRPr="00A7049D" w:rsidRDefault="00F360ED" w:rsidP="00F360ED">
            <w:pPr>
              <w:jc w:val="center"/>
              <w:rPr>
                <w:b/>
                <w:bCs/>
              </w:rPr>
            </w:pPr>
            <w:r>
              <w:rPr>
                <w:rFonts w:ascii="Calibri" w:hAnsi="Calibri" w:cs="Calibri"/>
                <w:color w:val="000000"/>
              </w:rPr>
              <w:t>0</w:t>
            </w:r>
          </w:p>
        </w:tc>
        <w:tc>
          <w:tcPr>
            <w:tcW w:w="1085" w:type="dxa"/>
            <w:vAlign w:val="bottom"/>
          </w:tcPr>
          <w:p w14:paraId="7BAE55C3" w14:textId="181493A9" w:rsidR="00F360ED" w:rsidRPr="00A7049D" w:rsidRDefault="00F360ED" w:rsidP="00F360ED">
            <w:pPr>
              <w:jc w:val="center"/>
              <w:rPr>
                <w:b/>
                <w:bCs/>
              </w:rPr>
            </w:pPr>
            <w:r>
              <w:rPr>
                <w:rFonts w:ascii="Calibri" w:hAnsi="Calibri" w:cs="Calibri"/>
                <w:color w:val="000000"/>
              </w:rPr>
              <w:t>0</w:t>
            </w:r>
          </w:p>
        </w:tc>
        <w:tc>
          <w:tcPr>
            <w:tcW w:w="1181" w:type="dxa"/>
            <w:vAlign w:val="bottom"/>
          </w:tcPr>
          <w:p w14:paraId="6A1D21E8" w14:textId="653FD6C6" w:rsidR="00F360ED" w:rsidRPr="00A7049D" w:rsidRDefault="00F360ED" w:rsidP="00F360ED">
            <w:pPr>
              <w:jc w:val="center"/>
              <w:rPr>
                <w:b/>
                <w:bCs/>
              </w:rPr>
            </w:pPr>
            <w:r>
              <w:rPr>
                <w:rFonts w:ascii="Calibri" w:hAnsi="Calibri" w:cs="Calibri"/>
                <w:color w:val="000000"/>
              </w:rPr>
              <w:t>88%</w:t>
            </w:r>
          </w:p>
        </w:tc>
      </w:tr>
      <w:tr w:rsidR="00DC291A" w:rsidRPr="00A7049D" w14:paraId="2831F57F" w14:textId="77777777" w:rsidTr="00DC291A">
        <w:trPr>
          <w:gridAfter w:val="1"/>
          <w:wAfter w:w="94" w:type="dxa"/>
        </w:trPr>
        <w:tc>
          <w:tcPr>
            <w:tcW w:w="3105" w:type="dxa"/>
            <w:vAlign w:val="bottom"/>
          </w:tcPr>
          <w:p w14:paraId="0518ACFA" w14:textId="1546796B" w:rsidR="00F360ED" w:rsidRPr="00A7049D" w:rsidRDefault="00F360ED" w:rsidP="00F360ED">
            <w:pPr>
              <w:jc w:val="center"/>
              <w:rPr>
                <w:rFonts w:ascii="Calibri" w:hAnsi="Calibri" w:cs="Calibri"/>
                <w:color w:val="000000"/>
              </w:rPr>
            </w:pPr>
            <w:r>
              <w:rPr>
                <w:rFonts w:ascii="Calibri" w:hAnsi="Calibri" w:cs="Calibri"/>
                <w:color w:val="000000"/>
              </w:rPr>
              <w:t>Medical Billing and Coding</w:t>
            </w:r>
          </w:p>
        </w:tc>
        <w:tc>
          <w:tcPr>
            <w:tcW w:w="1228" w:type="dxa"/>
            <w:vAlign w:val="bottom"/>
          </w:tcPr>
          <w:p w14:paraId="1EB094C4" w14:textId="2FC07B92"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7747E18A" w14:textId="26487253" w:rsidR="00F360ED" w:rsidRPr="00A7049D" w:rsidRDefault="00F360ED" w:rsidP="00F360ED">
            <w:pPr>
              <w:jc w:val="center"/>
              <w:rPr>
                <w:b/>
                <w:bCs/>
              </w:rPr>
            </w:pPr>
            <w:r>
              <w:rPr>
                <w:rFonts w:ascii="Calibri" w:hAnsi="Calibri" w:cs="Calibri"/>
                <w:color w:val="000000"/>
              </w:rPr>
              <w:t>46</w:t>
            </w:r>
          </w:p>
        </w:tc>
        <w:tc>
          <w:tcPr>
            <w:tcW w:w="1043" w:type="dxa"/>
            <w:vAlign w:val="bottom"/>
          </w:tcPr>
          <w:p w14:paraId="1BA47022" w14:textId="47C6482F" w:rsidR="00F360ED" w:rsidRPr="00A7049D" w:rsidRDefault="00F360ED" w:rsidP="00F360ED">
            <w:pPr>
              <w:jc w:val="center"/>
              <w:rPr>
                <w:b/>
                <w:bCs/>
              </w:rPr>
            </w:pPr>
            <w:r>
              <w:rPr>
                <w:rFonts w:ascii="Calibri" w:hAnsi="Calibri" w:cs="Calibri"/>
                <w:color w:val="000000"/>
              </w:rPr>
              <w:t>17</w:t>
            </w:r>
          </w:p>
        </w:tc>
        <w:tc>
          <w:tcPr>
            <w:tcW w:w="893" w:type="dxa"/>
            <w:vAlign w:val="bottom"/>
          </w:tcPr>
          <w:p w14:paraId="0E6E8BB7" w14:textId="5E11FC68" w:rsidR="00F360ED" w:rsidRPr="00A7049D" w:rsidRDefault="00F360ED" w:rsidP="00F360ED">
            <w:pPr>
              <w:jc w:val="center"/>
              <w:rPr>
                <w:b/>
                <w:bCs/>
              </w:rPr>
            </w:pPr>
            <w:r>
              <w:rPr>
                <w:rFonts w:ascii="Calibri" w:hAnsi="Calibri" w:cs="Calibri"/>
                <w:color w:val="000000"/>
              </w:rPr>
              <w:t>16</w:t>
            </w:r>
          </w:p>
        </w:tc>
        <w:tc>
          <w:tcPr>
            <w:tcW w:w="897" w:type="dxa"/>
            <w:vAlign w:val="bottom"/>
          </w:tcPr>
          <w:p w14:paraId="41F2AA45" w14:textId="571D51E7" w:rsidR="00F360ED" w:rsidRPr="00A7049D" w:rsidRDefault="00F360ED" w:rsidP="00F360ED">
            <w:pPr>
              <w:jc w:val="center"/>
              <w:rPr>
                <w:b/>
                <w:bCs/>
              </w:rPr>
            </w:pPr>
            <w:r>
              <w:rPr>
                <w:rFonts w:ascii="Calibri" w:hAnsi="Calibri" w:cs="Calibri"/>
                <w:color w:val="000000"/>
              </w:rPr>
              <w:t>1</w:t>
            </w:r>
          </w:p>
        </w:tc>
        <w:tc>
          <w:tcPr>
            <w:tcW w:w="900" w:type="dxa"/>
            <w:vAlign w:val="bottom"/>
          </w:tcPr>
          <w:p w14:paraId="157AFB27" w14:textId="02A9E3B8" w:rsidR="00F360ED" w:rsidRPr="00A7049D" w:rsidRDefault="00F360ED" w:rsidP="00F360ED">
            <w:pPr>
              <w:jc w:val="center"/>
              <w:rPr>
                <w:b/>
                <w:bCs/>
              </w:rPr>
            </w:pPr>
            <w:r>
              <w:rPr>
                <w:rFonts w:ascii="Calibri" w:hAnsi="Calibri" w:cs="Calibri"/>
                <w:color w:val="000000"/>
              </w:rPr>
              <w:t>17</w:t>
            </w:r>
          </w:p>
        </w:tc>
        <w:tc>
          <w:tcPr>
            <w:tcW w:w="1080" w:type="dxa"/>
            <w:vAlign w:val="bottom"/>
          </w:tcPr>
          <w:p w14:paraId="2A01B1BB" w14:textId="542FC36D" w:rsidR="00F360ED" w:rsidRPr="00A7049D" w:rsidRDefault="00F360ED" w:rsidP="00F360ED">
            <w:pPr>
              <w:jc w:val="center"/>
              <w:rPr>
                <w:b/>
                <w:bCs/>
              </w:rPr>
            </w:pPr>
            <w:r>
              <w:rPr>
                <w:rFonts w:ascii="Calibri" w:hAnsi="Calibri" w:cs="Calibri"/>
                <w:color w:val="000000"/>
              </w:rPr>
              <w:t>0</w:t>
            </w:r>
          </w:p>
        </w:tc>
        <w:tc>
          <w:tcPr>
            <w:tcW w:w="1170" w:type="dxa"/>
            <w:vAlign w:val="bottom"/>
          </w:tcPr>
          <w:p w14:paraId="1E0C0D01" w14:textId="2758F81F" w:rsidR="00F360ED" w:rsidRPr="00A7049D" w:rsidRDefault="00F360ED" w:rsidP="00F360ED">
            <w:pPr>
              <w:jc w:val="center"/>
              <w:rPr>
                <w:b/>
                <w:bCs/>
              </w:rPr>
            </w:pPr>
            <w:r>
              <w:rPr>
                <w:rFonts w:ascii="Calibri" w:hAnsi="Calibri" w:cs="Calibri"/>
                <w:color w:val="000000"/>
              </w:rPr>
              <w:t>0</w:t>
            </w:r>
          </w:p>
        </w:tc>
        <w:tc>
          <w:tcPr>
            <w:tcW w:w="1085" w:type="dxa"/>
            <w:vAlign w:val="bottom"/>
          </w:tcPr>
          <w:p w14:paraId="4F5BB06F" w14:textId="24C2B76C" w:rsidR="00F360ED" w:rsidRPr="00A7049D" w:rsidRDefault="00F360ED" w:rsidP="00F360ED">
            <w:pPr>
              <w:jc w:val="center"/>
              <w:rPr>
                <w:b/>
                <w:bCs/>
              </w:rPr>
            </w:pPr>
            <w:r>
              <w:rPr>
                <w:rFonts w:ascii="Calibri" w:hAnsi="Calibri" w:cs="Calibri"/>
                <w:color w:val="000000"/>
              </w:rPr>
              <w:t>0</w:t>
            </w:r>
          </w:p>
        </w:tc>
        <w:tc>
          <w:tcPr>
            <w:tcW w:w="1181" w:type="dxa"/>
            <w:vAlign w:val="bottom"/>
          </w:tcPr>
          <w:p w14:paraId="0B8C80B2" w14:textId="6770A6CB" w:rsidR="00F360ED" w:rsidRPr="00A7049D" w:rsidRDefault="00F360ED" w:rsidP="00F360ED">
            <w:pPr>
              <w:jc w:val="center"/>
              <w:rPr>
                <w:b/>
                <w:bCs/>
              </w:rPr>
            </w:pPr>
            <w:r>
              <w:rPr>
                <w:rFonts w:ascii="Calibri" w:hAnsi="Calibri" w:cs="Calibri"/>
                <w:color w:val="000000"/>
              </w:rPr>
              <w:t>45%</w:t>
            </w:r>
          </w:p>
        </w:tc>
      </w:tr>
      <w:tr w:rsidR="00DC291A" w:rsidRPr="00A7049D" w14:paraId="66909803" w14:textId="77777777" w:rsidTr="00DC291A">
        <w:trPr>
          <w:gridAfter w:val="1"/>
          <w:wAfter w:w="94" w:type="dxa"/>
        </w:trPr>
        <w:tc>
          <w:tcPr>
            <w:tcW w:w="3105" w:type="dxa"/>
            <w:vAlign w:val="bottom"/>
          </w:tcPr>
          <w:p w14:paraId="22E2B429" w14:textId="246138EA" w:rsidR="00F360ED" w:rsidRPr="00A7049D" w:rsidRDefault="00F360ED" w:rsidP="00F360ED">
            <w:pPr>
              <w:jc w:val="center"/>
              <w:rPr>
                <w:rFonts w:ascii="Calibri" w:hAnsi="Calibri" w:cs="Calibri"/>
                <w:color w:val="000000"/>
              </w:rPr>
            </w:pPr>
            <w:r>
              <w:rPr>
                <w:rFonts w:ascii="Calibri" w:hAnsi="Calibri" w:cs="Calibri"/>
                <w:color w:val="000000"/>
              </w:rPr>
              <w:t>Medical Billing and Coding</w:t>
            </w:r>
          </w:p>
        </w:tc>
        <w:tc>
          <w:tcPr>
            <w:tcW w:w="1228" w:type="dxa"/>
            <w:vAlign w:val="bottom"/>
          </w:tcPr>
          <w:p w14:paraId="6E264369" w14:textId="39BC4FF1"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4CF50E07" w14:textId="7570CCE0" w:rsidR="00F360ED" w:rsidRPr="00A7049D" w:rsidRDefault="00F360ED" w:rsidP="00F360ED">
            <w:pPr>
              <w:jc w:val="center"/>
              <w:rPr>
                <w:b/>
                <w:bCs/>
              </w:rPr>
            </w:pPr>
            <w:r>
              <w:rPr>
                <w:rFonts w:ascii="Calibri" w:hAnsi="Calibri" w:cs="Calibri"/>
                <w:color w:val="000000"/>
              </w:rPr>
              <w:t>185</w:t>
            </w:r>
          </w:p>
        </w:tc>
        <w:tc>
          <w:tcPr>
            <w:tcW w:w="1043" w:type="dxa"/>
            <w:vAlign w:val="bottom"/>
          </w:tcPr>
          <w:p w14:paraId="7027F82F" w14:textId="154CB21A" w:rsidR="00F360ED" w:rsidRPr="00A7049D" w:rsidRDefault="00F360ED" w:rsidP="00F360ED">
            <w:pPr>
              <w:jc w:val="center"/>
              <w:rPr>
                <w:b/>
                <w:bCs/>
              </w:rPr>
            </w:pPr>
            <w:r>
              <w:rPr>
                <w:rFonts w:ascii="Calibri" w:hAnsi="Calibri" w:cs="Calibri"/>
                <w:color w:val="000000"/>
              </w:rPr>
              <w:t>96</w:t>
            </w:r>
          </w:p>
        </w:tc>
        <w:tc>
          <w:tcPr>
            <w:tcW w:w="893" w:type="dxa"/>
            <w:vAlign w:val="bottom"/>
          </w:tcPr>
          <w:p w14:paraId="48691484" w14:textId="1193996E" w:rsidR="00F360ED" w:rsidRPr="00A7049D" w:rsidRDefault="00F360ED" w:rsidP="00F360ED">
            <w:pPr>
              <w:jc w:val="center"/>
              <w:rPr>
                <w:b/>
                <w:bCs/>
              </w:rPr>
            </w:pPr>
            <w:r>
              <w:rPr>
                <w:rFonts w:ascii="Calibri" w:hAnsi="Calibri" w:cs="Calibri"/>
                <w:color w:val="000000"/>
              </w:rPr>
              <w:t>88</w:t>
            </w:r>
          </w:p>
        </w:tc>
        <w:tc>
          <w:tcPr>
            <w:tcW w:w="897" w:type="dxa"/>
            <w:vAlign w:val="bottom"/>
          </w:tcPr>
          <w:p w14:paraId="0244E619" w14:textId="36502570" w:rsidR="00F360ED" w:rsidRPr="00A7049D" w:rsidRDefault="00F360ED" w:rsidP="00F360ED">
            <w:pPr>
              <w:jc w:val="center"/>
              <w:rPr>
                <w:b/>
                <w:bCs/>
              </w:rPr>
            </w:pPr>
            <w:r>
              <w:rPr>
                <w:rFonts w:ascii="Calibri" w:hAnsi="Calibri" w:cs="Calibri"/>
                <w:color w:val="000000"/>
              </w:rPr>
              <w:t>8</w:t>
            </w:r>
          </w:p>
        </w:tc>
        <w:tc>
          <w:tcPr>
            <w:tcW w:w="900" w:type="dxa"/>
            <w:vAlign w:val="bottom"/>
          </w:tcPr>
          <w:p w14:paraId="283BEDE7" w14:textId="43BF2FC7" w:rsidR="00F360ED" w:rsidRPr="00A7049D" w:rsidRDefault="00F360ED" w:rsidP="00F360ED">
            <w:pPr>
              <w:jc w:val="center"/>
              <w:rPr>
                <w:b/>
                <w:bCs/>
              </w:rPr>
            </w:pPr>
            <w:r>
              <w:rPr>
                <w:rFonts w:ascii="Calibri" w:hAnsi="Calibri" w:cs="Calibri"/>
                <w:color w:val="000000"/>
              </w:rPr>
              <w:t>96</w:t>
            </w:r>
          </w:p>
        </w:tc>
        <w:tc>
          <w:tcPr>
            <w:tcW w:w="1080" w:type="dxa"/>
            <w:vAlign w:val="bottom"/>
          </w:tcPr>
          <w:p w14:paraId="1E227FD4" w14:textId="38A1193D" w:rsidR="00F360ED" w:rsidRPr="00A7049D" w:rsidRDefault="00F360ED" w:rsidP="00F360ED">
            <w:pPr>
              <w:jc w:val="center"/>
              <w:rPr>
                <w:b/>
                <w:bCs/>
              </w:rPr>
            </w:pPr>
            <w:r>
              <w:rPr>
                <w:rFonts w:ascii="Calibri" w:hAnsi="Calibri" w:cs="Calibri"/>
                <w:color w:val="000000"/>
              </w:rPr>
              <w:t>0</w:t>
            </w:r>
          </w:p>
        </w:tc>
        <w:tc>
          <w:tcPr>
            <w:tcW w:w="1170" w:type="dxa"/>
            <w:vAlign w:val="bottom"/>
          </w:tcPr>
          <w:p w14:paraId="2C8EA861" w14:textId="401D764A" w:rsidR="00F360ED" w:rsidRPr="00A7049D" w:rsidRDefault="00F360ED" w:rsidP="00F360ED">
            <w:pPr>
              <w:jc w:val="center"/>
              <w:rPr>
                <w:b/>
                <w:bCs/>
              </w:rPr>
            </w:pPr>
            <w:r>
              <w:rPr>
                <w:rFonts w:ascii="Calibri" w:hAnsi="Calibri" w:cs="Calibri"/>
                <w:color w:val="000000"/>
              </w:rPr>
              <w:t>0</w:t>
            </w:r>
          </w:p>
        </w:tc>
        <w:tc>
          <w:tcPr>
            <w:tcW w:w="1085" w:type="dxa"/>
            <w:vAlign w:val="bottom"/>
          </w:tcPr>
          <w:p w14:paraId="77DE6C33" w14:textId="1F5BDC2B" w:rsidR="00F360ED" w:rsidRPr="00A7049D" w:rsidRDefault="00F360ED" w:rsidP="00F360ED">
            <w:pPr>
              <w:jc w:val="center"/>
              <w:rPr>
                <w:b/>
                <w:bCs/>
              </w:rPr>
            </w:pPr>
            <w:r>
              <w:rPr>
                <w:rFonts w:ascii="Calibri" w:hAnsi="Calibri" w:cs="Calibri"/>
                <w:color w:val="000000"/>
              </w:rPr>
              <w:t>0</w:t>
            </w:r>
          </w:p>
        </w:tc>
        <w:tc>
          <w:tcPr>
            <w:tcW w:w="1181" w:type="dxa"/>
            <w:vAlign w:val="bottom"/>
          </w:tcPr>
          <w:p w14:paraId="2AE9CE00" w14:textId="60D1B26E" w:rsidR="00F360ED" w:rsidRPr="00A7049D" w:rsidRDefault="00F360ED" w:rsidP="00F360ED">
            <w:pPr>
              <w:jc w:val="center"/>
              <w:rPr>
                <w:b/>
                <w:bCs/>
              </w:rPr>
            </w:pPr>
            <w:r>
              <w:rPr>
                <w:rFonts w:ascii="Calibri" w:hAnsi="Calibri" w:cs="Calibri"/>
                <w:color w:val="000000"/>
              </w:rPr>
              <w:t>54%</w:t>
            </w:r>
          </w:p>
        </w:tc>
      </w:tr>
      <w:tr w:rsidR="00DC291A" w:rsidRPr="00A7049D" w14:paraId="7F89E9D0" w14:textId="77777777" w:rsidTr="00DC291A">
        <w:trPr>
          <w:gridAfter w:val="1"/>
          <w:wAfter w:w="94" w:type="dxa"/>
        </w:trPr>
        <w:tc>
          <w:tcPr>
            <w:tcW w:w="3105" w:type="dxa"/>
            <w:vAlign w:val="bottom"/>
          </w:tcPr>
          <w:p w14:paraId="0F1014BF" w14:textId="72830D03" w:rsidR="00F360ED" w:rsidRPr="00A7049D" w:rsidRDefault="00F360ED" w:rsidP="00F360ED">
            <w:pPr>
              <w:jc w:val="center"/>
              <w:rPr>
                <w:rFonts w:ascii="Calibri" w:hAnsi="Calibri" w:cs="Calibri"/>
                <w:color w:val="000000"/>
              </w:rPr>
            </w:pPr>
            <w:r>
              <w:rPr>
                <w:rFonts w:ascii="Calibri" w:hAnsi="Calibri" w:cs="Calibri"/>
                <w:color w:val="000000"/>
              </w:rPr>
              <w:t>Medical Office Administration</w:t>
            </w:r>
          </w:p>
        </w:tc>
        <w:tc>
          <w:tcPr>
            <w:tcW w:w="1228" w:type="dxa"/>
            <w:vAlign w:val="bottom"/>
          </w:tcPr>
          <w:p w14:paraId="76F8AB64" w14:textId="79E50A9A"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3CD40A86" w14:textId="54EA687A" w:rsidR="00F360ED" w:rsidRPr="00A7049D" w:rsidRDefault="00F360ED" w:rsidP="00F360ED">
            <w:pPr>
              <w:jc w:val="center"/>
              <w:rPr>
                <w:b/>
                <w:bCs/>
              </w:rPr>
            </w:pPr>
            <w:r>
              <w:rPr>
                <w:rFonts w:ascii="Calibri" w:hAnsi="Calibri" w:cs="Calibri"/>
                <w:color w:val="000000"/>
              </w:rPr>
              <w:t>25</w:t>
            </w:r>
          </w:p>
        </w:tc>
        <w:tc>
          <w:tcPr>
            <w:tcW w:w="1043" w:type="dxa"/>
            <w:vAlign w:val="bottom"/>
          </w:tcPr>
          <w:p w14:paraId="2DA47F70" w14:textId="68B4C7E2" w:rsidR="00F360ED" w:rsidRPr="00A7049D" w:rsidRDefault="00F360ED" w:rsidP="00F360ED">
            <w:pPr>
              <w:jc w:val="center"/>
              <w:rPr>
                <w:b/>
                <w:bCs/>
              </w:rPr>
            </w:pPr>
            <w:r>
              <w:rPr>
                <w:rFonts w:ascii="Calibri" w:hAnsi="Calibri" w:cs="Calibri"/>
                <w:color w:val="000000"/>
              </w:rPr>
              <w:t>18</w:t>
            </w:r>
          </w:p>
        </w:tc>
        <w:tc>
          <w:tcPr>
            <w:tcW w:w="893" w:type="dxa"/>
            <w:vAlign w:val="bottom"/>
          </w:tcPr>
          <w:p w14:paraId="1AB9AD7A" w14:textId="10EF4090" w:rsidR="00F360ED" w:rsidRPr="00A7049D" w:rsidRDefault="00F360ED" w:rsidP="00F360ED">
            <w:pPr>
              <w:jc w:val="center"/>
              <w:rPr>
                <w:b/>
                <w:bCs/>
              </w:rPr>
            </w:pPr>
            <w:r>
              <w:rPr>
                <w:rFonts w:ascii="Calibri" w:hAnsi="Calibri" w:cs="Calibri"/>
                <w:color w:val="000000"/>
              </w:rPr>
              <w:t>18</w:t>
            </w:r>
          </w:p>
        </w:tc>
        <w:tc>
          <w:tcPr>
            <w:tcW w:w="897" w:type="dxa"/>
            <w:vAlign w:val="bottom"/>
          </w:tcPr>
          <w:p w14:paraId="6040E73A" w14:textId="3A116FC4" w:rsidR="00F360ED" w:rsidRPr="00A7049D" w:rsidRDefault="00F360ED" w:rsidP="00F360ED">
            <w:pPr>
              <w:jc w:val="center"/>
              <w:rPr>
                <w:b/>
                <w:bCs/>
              </w:rPr>
            </w:pPr>
            <w:r>
              <w:rPr>
                <w:rFonts w:ascii="Calibri" w:hAnsi="Calibri" w:cs="Calibri"/>
                <w:color w:val="000000"/>
              </w:rPr>
              <w:t>0</w:t>
            </w:r>
          </w:p>
        </w:tc>
        <w:tc>
          <w:tcPr>
            <w:tcW w:w="900" w:type="dxa"/>
            <w:vAlign w:val="bottom"/>
          </w:tcPr>
          <w:p w14:paraId="34F387F8" w14:textId="01E67D0E" w:rsidR="00F360ED" w:rsidRPr="00A7049D" w:rsidRDefault="00F360ED" w:rsidP="00F360ED">
            <w:pPr>
              <w:jc w:val="center"/>
              <w:rPr>
                <w:b/>
                <w:bCs/>
              </w:rPr>
            </w:pPr>
            <w:r>
              <w:rPr>
                <w:rFonts w:ascii="Calibri" w:hAnsi="Calibri" w:cs="Calibri"/>
                <w:color w:val="000000"/>
              </w:rPr>
              <w:t>18</w:t>
            </w:r>
          </w:p>
        </w:tc>
        <w:tc>
          <w:tcPr>
            <w:tcW w:w="1080" w:type="dxa"/>
            <w:vAlign w:val="bottom"/>
          </w:tcPr>
          <w:p w14:paraId="7DB3FE25" w14:textId="0F224EEF" w:rsidR="00F360ED" w:rsidRPr="00A7049D" w:rsidRDefault="00F360ED" w:rsidP="00F360ED">
            <w:pPr>
              <w:jc w:val="center"/>
              <w:rPr>
                <w:b/>
                <w:bCs/>
              </w:rPr>
            </w:pPr>
            <w:r>
              <w:rPr>
                <w:rFonts w:ascii="Calibri" w:hAnsi="Calibri" w:cs="Calibri"/>
                <w:color w:val="000000"/>
              </w:rPr>
              <w:t>0</w:t>
            </w:r>
          </w:p>
        </w:tc>
        <w:tc>
          <w:tcPr>
            <w:tcW w:w="1170" w:type="dxa"/>
            <w:vAlign w:val="bottom"/>
          </w:tcPr>
          <w:p w14:paraId="7D29D576" w14:textId="1A535771" w:rsidR="00F360ED" w:rsidRPr="00A7049D" w:rsidRDefault="00F360ED" w:rsidP="00F360ED">
            <w:pPr>
              <w:jc w:val="center"/>
              <w:rPr>
                <w:b/>
                <w:bCs/>
              </w:rPr>
            </w:pPr>
            <w:r>
              <w:rPr>
                <w:rFonts w:ascii="Calibri" w:hAnsi="Calibri" w:cs="Calibri"/>
                <w:color w:val="000000"/>
              </w:rPr>
              <w:t>1</w:t>
            </w:r>
          </w:p>
        </w:tc>
        <w:tc>
          <w:tcPr>
            <w:tcW w:w="1085" w:type="dxa"/>
            <w:vAlign w:val="bottom"/>
          </w:tcPr>
          <w:p w14:paraId="48EF122B" w14:textId="75BAFFCD" w:rsidR="00F360ED" w:rsidRPr="00A7049D" w:rsidRDefault="00F360ED" w:rsidP="00F360ED">
            <w:pPr>
              <w:jc w:val="center"/>
              <w:rPr>
                <w:b/>
                <w:bCs/>
              </w:rPr>
            </w:pPr>
            <w:r>
              <w:rPr>
                <w:rFonts w:ascii="Calibri" w:hAnsi="Calibri" w:cs="Calibri"/>
                <w:color w:val="000000"/>
              </w:rPr>
              <w:t>0</w:t>
            </w:r>
          </w:p>
        </w:tc>
        <w:tc>
          <w:tcPr>
            <w:tcW w:w="1181" w:type="dxa"/>
            <w:vAlign w:val="bottom"/>
          </w:tcPr>
          <w:p w14:paraId="1698D0AB" w14:textId="32CA777F" w:rsidR="00F360ED" w:rsidRPr="00A7049D" w:rsidRDefault="00F360ED" w:rsidP="00F360ED">
            <w:pPr>
              <w:jc w:val="center"/>
              <w:rPr>
                <w:b/>
                <w:bCs/>
              </w:rPr>
            </w:pPr>
            <w:r>
              <w:rPr>
                <w:rFonts w:ascii="Calibri" w:hAnsi="Calibri" w:cs="Calibri"/>
                <w:color w:val="000000"/>
              </w:rPr>
              <w:t>78%</w:t>
            </w:r>
          </w:p>
        </w:tc>
      </w:tr>
      <w:tr w:rsidR="00DC291A" w:rsidRPr="00A7049D" w14:paraId="02D16927" w14:textId="77777777" w:rsidTr="00DC291A">
        <w:trPr>
          <w:gridAfter w:val="1"/>
          <w:wAfter w:w="94" w:type="dxa"/>
        </w:trPr>
        <w:tc>
          <w:tcPr>
            <w:tcW w:w="3105" w:type="dxa"/>
            <w:vAlign w:val="bottom"/>
          </w:tcPr>
          <w:p w14:paraId="3D97E87A" w14:textId="54DA162C" w:rsidR="00F360ED" w:rsidRPr="00A7049D" w:rsidRDefault="00F360ED" w:rsidP="00F360ED">
            <w:pPr>
              <w:jc w:val="center"/>
              <w:rPr>
                <w:rFonts w:ascii="Calibri" w:hAnsi="Calibri" w:cs="Calibri"/>
                <w:color w:val="000000"/>
              </w:rPr>
            </w:pPr>
            <w:r>
              <w:rPr>
                <w:rFonts w:ascii="Calibri" w:hAnsi="Calibri" w:cs="Calibri"/>
                <w:color w:val="000000"/>
              </w:rPr>
              <w:t>Medical Office Administration</w:t>
            </w:r>
          </w:p>
        </w:tc>
        <w:tc>
          <w:tcPr>
            <w:tcW w:w="1228" w:type="dxa"/>
            <w:vAlign w:val="bottom"/>
          </w:tcPr>
          <w:p w14:paraId="07BE6632" w14:textId="09F68FF2"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2E63366D" w14:textId="1203FAAB" w:rsidR="00F360ED" w:rsidRPr="00A7049D" w:rsidRDefault="00F360ED" w:rsidP="00F360ED">
            <w:pPr>
              <w:jc w:val="center"/>
              <w:rPr>
                <w:b/>
                <w:bCs/>
              </w:rPr>
            </w:pPr>
            <w:r>
              <w:rPr>
                <w:rFonts w:ascii="Calibri" w:hAnsi="Calibri" w:cs="Calibri"/>
                <w:color w:val="000000"/>
              </w:rPr>
              <w:t>154</w:t>
            </w:r>
          </w:p>
        </w:tc>
        <w:tc>
          <w:tcPr>
            <w:tcW w:w="1043" w:type="dxa"/>
            <w:vAlign w:val="bottom"/>
          </w:tcPr>
          <w:p w14:paraId="2F2BB829" w14:textId="463AEBEA" w:rsidR="00F360ED" w:rsidRPr="00A7049D" w:rsidRDefault="00F360ED" w:rsidP="00F360ED">
            <w:pPr>
              <w:jc w:val="center"/>
              <w:rPr>
                <w:b/>
                <w:bCs/>
              </w:rPr>
            </w:pPr>
            <w:r>
              <w:rPr>
                <w:rFonts w:ascii="Calibri" w:hAnsi="Calibri" w:cs="Calibri"/>
                <w:color w:val="000000"/>
              </w:rPr>
              <w:t>111</w:t>
            </w:r>
          </w:p>
        </w:tc>
        <w:tc>
          <w:tcPr>
            <w:tcW w:w="893" w:type="dxa"/>
            <w:vAlign w:val="bottom"/>
          </w:tcPr>
          <w:p w14:paraId="3B44B817" w14:textId="0FF08892" w:rsidR="00F360ED" w:rsidRPr="00A7049D" w:rsidRDefault="00F360ED" w:rsidP="00F360ED">
            <w:pPr>
              <w:jc w:val="center"/>
              <w:rPr>
                <w:b/>
                <w:bCs/>
              </w:rPr>
            </w:pPr>
            <w:r>
              <w:rPr>
                <w:rFonts w:ascii="Calibri" w:hAnsi="Calibri" w:cs="Calibri"/>
                <w:color w:val="000000"/>
              </w:rPr>
              <w:t>104</w:t>
            </w:r>
          </w:p>
        </w:tc>
        <w:tc>
          <w:tcPr>
            <w:tcW w:w="897" w:type="dxa"/>
            <w:vAlign w:val="bottom"/>
          </w:tcPr>
          <w:p w14:paraId="565710DD" w14:textId="27FC905C" w:rsidR="00F360ED" w:rsidRPr="00A7049D" w:rsidRDefault="00F360ED" w:rsidP="00F360ED">
            <w:pPr>
              <w:jc w:val="center"/>
              <w:rPr>
                <w:b/>
                <w:bCs/>
              </w:rPr>
            </w:pPr>
            <w:r>
              <w:rPr>
                <w:rFonts w:ascii="Calibri" w:hAnsi="Calibri" w:cs="Calibri"/>
                <w:color w:val="000000"/>
              </w:rPr>
              <w:t>7</w:t>
            </w:r>
          </w:p>
        </w:tc>
        <w:tc>
          <w:tcPr>
            <w:tcW w:w="900" w:type="dxa"/>
            <w:vAlign w:val="bottom"/>
          </w:tcPr>
          <w:p w14:paraId="652EC533" w14:textId="3306495A" w:rsidR="00F360ED" w:rsidRPr="00A7049D" w:rsidRDefault="00F360ED" w:rsidP="00F360ED">
            <w:pPr>
              <w:jc w:val="center"/>
              <w:rPr>
                <w:b/>
                <w:bCs/>
              </w:rPr>
            </w:pPr>
            <w:r>
              <w:rPr>
                <w:rFonts w:ascii="Calibri" w:hAnsi="Calibri" w:cs="Calibri"/>
                <w:color w:val="000000"/>
              </w:rPr>
              <w:t>110</w:t>
            </w:r>
          </w:p>
        </w:tc>
        <w:tc>
          <w:tcPr>
            <w:tcW w:w="1080" w:type="dxa"/>
            <w:vAlign w:val="bottom"/>
          </w:tcPr>
          <w:p w14:paraId="4E502A57" w14:textId="02FDF9FA" w:rsidR="00F360ED" w:rsidRPr="00A7049D" w:rsidRDefault="00F360ED" w:rsidP="00F360ED">
            <w:pPr>
              <w:jc w:val="center"/>
              <w:rPr>
                <w:b/>
                <w:bCs/>
              </w:rPr>
            </w:pPr>
            <w:r>
              <w:rPr>
                <w:rFonts w:ascii="Calibri" w:hAnsi="Calibri" w:cs="Calibri"/>
                <w:color w:val="000000"/>
              </w:rPr>
              <w:t>1</w:t>
            </w:r>
          </w:p>
        </w:tc>
        <w:tc>
          <w:tcPr>
            <w:tcW w:w="1170" w:type="dxa"/>
            <w:vAlign w:val="bottom"/>
          </w:tcPr>
          <w:p w14:paraId="74752C43" w14:textId="108B8F9F" w:rsidR="00F360ED" w:rsidRPr="00A7049D" w:rsidRDefault="00F360ED" w:rsidP="00F360ED">
            <w:pPr>
              <w:jc w:val="center"/>
              <w:rPr>
                <w:b/>
                <w:bCs/>
              </w:rPr>
            </w:pPr>
            <w:r>
              <w:rPr>
                <w:rFonts w:ascii="Calibri" w:hAnsi="Calibri" w:cs="Calibri"/>
                <w:color w:val="000000"/>
              </w:rPr>
              <w:t>0</w:t>
            </w:r>
          </w:p>
        </w:tc>
        <w:tc>
          <w:tcPr>
            <w:tcW w:w="1085" w:type="dxa"/>
            <w:vAlign w:val="bottom"/>
          </w:tcPr>
          <w:p w14:paraId="4E2FEC51" w14:textId="1CCA2DF8" w:rsidR="00F360ED" w:rsidRPr="00A7049D" w:rsidRDefault="00F360ED" w:rsidP="00F360ED">
            <w:pPr>
              <w:jc w:val="center"/>
              <w:rPr>
                <w:b/>
                <w:bCs/>
              </w:rPr>
            </w:pPr>
            <w:r>
              <w:rPr>
                <w:rFonts w:ascii="Calibri" w:hAnsi="Calibri" w:cs="Calibri"/>
                <w:color w:val="000000"/>
              </w:rPr>
              <w:t>0</w:t>
            </w:r>
          </w:p>
        </w:tc>
        <w:tc>
          <w:tcPr>
            <w:tcW w:w="1181" w:type="dxa"/>
            <w:vAlign w:val="bottom"/>
          </w:tcPr>
          <w:p w14:paraId="1F89C182" w14:textId="56E9EF58" w:rsidR="00F360ED" w:rsidRPr="00A7049D" w:rsidRDefault="00F360ED" w:rsidP="00F360ED">
            <w:pPr>
              <w:jc w:val="center"/>
              <w:rPr>
                <w:b/>
                <w:bCs/>
              </w:rPr>
            </w:pPr>
            <w:r>
              <w:rPr>
                <w:rFonts w:ascii="Calibri" w:hAnsi="Calibri" w:cs="Calibri"/>
                <w:color w:val="000000"/>
              </w:rPr>
              <w:t>74%</w:t>
            </w:r>
          </w:p>
        </w:tc>
      </w:tr>
      <w:tr w:rsidR="00DC291A" w:rsidRPr="00A7049D" w14:paraId="36A1646A" w14:textId="77777777" w:rsidTr="00DC291A">
        <w:trPr>
          <w:gridAfter w:val="1"/>
          <w:wAfter w:w="94" w:type="dxa"/>
        </w:trPr>
        <w:tc>
          <w:tcPr>
            <w:tcW w:w="3105" w:type="dxa"/>
            <w:vAlign w:val="bottom"/>
          </w:tcPr>
          <w:p w14:paraId="19277412" w14:textId="16A930C5" w:rsidR="00F360ED" w:rsidRPr="00A7049D" w:rsidRDefault="00F360ED" w:rsidP="00F360ED">
            <w:pPr>
              <w:jc w:val="center"/>
              <w:rPr>
                <w:rFonts w:ascii="Calibri" w:hAnsi="Calibri" w:cs="Calibri"/>
                <w:color w:val="000000"/>
              </w:rPr>
            </w:pPr>
            <w:r>
              <w:rPr>
                <w:rFonts w:ascii="Calibri" w:hAnsi="Calibri" w:cs="Calibri"/>
                <w:color w:val="000000"/>
              </w:rPr>
              <w:t>Pharmacy Technician</w:t>
            </w:r>
          </w:p>
        </w:tc>
        <w:tc>
          <w:tcPr>
            <w:tcW w:w="1228" w:type="dxa"/>
            <w:vAlign w:val="bottom"/>
          </w:tcPr>
          <w:p w14:paraId="199CA332" w14:textId="11F2C8DF"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292D61AC" w14:textId="1F51FB8C" w:rsidR="00F360ED" w:rsidRPr="00A7049D" w:rsidRDefault="00F360ED" w:rsidP="00F360ED">
            <w:pPr>
              <w:jc w:val="center"/>
              <w:rPr>
                <w:b/>
                <w:bCs/>
              </w:rPr>
            </w:pPr>
            <w:r>
              <w:rPr>
                <w:rFonts w:ascii="Calibri" w:hAnsi="Calibri" w:cs="Calibri"/>
                <w:color w:val="000000"/>
              </w:rPr>
              <w:t>32</w:t>
            </w:r>
          </w:p>
        </w:tc>
        <w:tc>
          <w:tcPr>
            <w:tcW w:w="1043" w:type="dxa"/>
            <w:vAlign w:val="bottom"/>
          </w:tcPr>
          <w:p w14:paraId="4D08D947" w14:textId="58F3BC9F" w:rsidR="00F360ED" w:rsidRPr="00A7049D" w:rsidRDefault="00F360ED" w:rsidP="00F360ED">
            <w:pPr>
              <w:jc w:val="center"/>
              <w:rPr>
                <w:b/>
                <w:bCs/>
              </w:rPr>
            </w:pPr>
            <w:r>
              <w:rPr>
                <w:rFonts w:ascii="Calibri" w:hAnsi="Calibri" w:cs="Calibri"/>
                <w:color w:val="000000"/>
              </w:rPr>
              <w:t>21</w:t>
            </w:r>
          </w:p>
        </w:tc>
        <w:tc>
          <w:tcPr>
            <w:tcW w:w="893" w:type="dxa"/>
            <w:vAlign w:val="bottom"/>
          </w:tcPr>
          <w:p w14:paraId="678451CE" w14:textId="75D0E04E" w:rsidR="00F360ED" w:rsidRPr="00A7049D" w:rsidRDefault="00F360ED" w:rsidP="00F360ED">
            <w:pPr>
              <w:jc w:val="center"/>
              <w:rPr>
                <w:b/>
                <w:bCs/>
              </w:rPr>
            </w:pPr>
            <w:r>
              <w:rPr>
                <w:rFonts w:ascii="Calibri" w:hAnsi="Calibri" w:cs="Calibri"/>
                <w:color w:val="000000"/>
              </w:rPr>
              <w:t>14</w:t>
            </w:r>
          </w:p>
        </w:tc>
        <w:tc>
          <w:tcPr>
            <w:tcW w:w="897" w:type="dxa"/>
            <w:vAlign w:val="bottom"/>
          </w:tcPr>
          <w:p w14:paraId="5A4343F2" w14:textId="71F5A2C2" w:rsidR="00F360ED" w:rsidRPr="00A7049D" w:rsidRDefault="00F360ED" w:rsidP="00F360ED">
            <w:pPr>
              <w:jc w:val="center"/>
              <w:rPr>
                <w:b/>
                <w:bCs/>
              </w:rPr>
            </w:pPr>
            <w:r>
              <w:rPr>
                <w:rFonts w:ascii="Calibri" w:hAnsi="Calibri" w:cs="Calibri"/>
                <w:color w:val="000000"/>
              </w:rPr>
              <w:t>7</w:t>
            </w:r>
          </w:p>
        </w:tc>
        <w:tc>
          <w:tcPr>
            <w:tcW w:w="900" w:type="dxa"/>
            <w:vAlign w:val="bottom"/>
          </w:tcPr>
          <w:p w14:paraId="61927B45" w14:textId="67BA0A95" w:rsidR="00F360ED" w:rsidRPr="00A7049D" w:rsidRDefault="00F360ED" w:rsidP="00F360ED">
            <w:pPr>
              <w:jc w:val="center"/>
              <w:rPr>
                <w:b/>
                <w:bCs/>
              </w:rPr>
            </w:pPr>
            <w:r>
              <w:rPr>
                <w:rFonts w:ascii="Calibri" w:hAnsi="Calibri" w:cs="Calibri"/>
                <w:color w:val="000000"/>
              </w:rPr>
              <w:t>21</w:t>
            </w:r>
          </w:p>
        </w:tc>
        <w:tc>
          <w:tcPr>
            <w:tcW w:w="1080" w:type="dxa"/>
            <w:vAlign w:val="bottom"/>
          </w:tcPr>
          <w:p w14:paraId="4B8FF689" w14:textId="70602BA9" w:rsidR="00F360ED" w:rsidRPr="00A7049D" w:rsidRDefault="00F360ED" w:rsidP="00F360ED">
            <w:pPr>
              <w:jc w:val="center"/>
              <w:rPr>
                <w:b/>
                <w:bCs/>
              </w:rPr>
            </w:pPr>
            <w:r>
              <w:rPr>
                <w:rFonts w:ascii="Calibri" w:hAnsi="Calibri" w:cs="Calibri"/>
                <w:color w:val="000000"/>
              </w:rPr>
              <w:t>0</w:t>
            </w:r>
          </w:p>
        </w:tc>
        <w:tc>
          <w:tcPr>
            <w:tcW w:w="1170" w:type="dxa"/>
            <w:vAlign w:val="bottom"/>
          </w:tcPr>
          <w:p w14:paraId="6CF1B1E5" w14:textId="753E9062" w:rsidR="00F360ED" w:rsidRPr="00A7049D" w:rsidRDefault="00F360ED" w:rsidP="00F360ED">
            <w:pPr>
              <w:jc w:val="center"/>
              <w:rPr>
                <w:b/>
                <w:bCs/>
              </w:rPr>
            </w:pPr>
            <w:r>
              <w:rPr>
                <w:rFonts w:ascii="Calibri" w:hAnsi="Calibri" w:cs="Calibri"/>
                <w:color w:val="000000"/>
              </w:rPr>
              <w:t>0</w:t>
            </w:r>
          </w:p>
        </w:tc>
        <w:tc>
          <w:tcPr>
            <w:tcW w:w="1085" w:type="dxa"/>
            <w:vAlign w:val="bottom"/>
          </w:tcPr>
          <w:p w14:paraId="0F428D03" w14:textId="3C674D3F" w:rsidR="00F360ED" w:rsidRPr="00A7049D" w:rsidRDefault="00F360ED" w:rsidP="00F360ED">
            <w:pPr>
              <w:jc w:val="center"/>
              <w:rPr>
                <w:b/>
                <w:bCs/>
              </w:rPr>
            </w:pPr>
            <w:r>
              <w:rPr>
                <w:rFonts w:ascii="Calibri" w:hAnsi="Calibri" w:cs="Calibri"/>
                <w:color w:val="000000"/>
              </w:rPr>
              <w:t>0</w:t>
            </w:r>
          </w:p>
        </w:tc>
        <w:tc>
          <w:tcPr>
            <w:tcW w:w="1181" w:type="dxa"/>
            <w:vAlign w:val="bottom"/>
          </w:tcPr>
          <w:p w14:paraId="07287872" w14:textId="618EB224" w:rsidR="00F360ED" w:rsidRPr="00A7049D" w:rsidRDefault="00F360ED" w:rsidP="00F360ED">
            <w:pPr>
              <w:jc w:val="center"/>
              <w:rPr>
                <w:b/>
                <w:bCs/>
              </w:rPr>
            </w:pPr>
            <w:r>
              <w:rPr>
                <w:rFonts w:ascii="Calibri" w:hAnsi="Calibri" w:cs="Calibri"/>
                <w:color w:val="000000"/>
              </w:rPr>
              <w:t>66%</w:t>
            </w:r>
          </w:p>
        </w:tc>
      </w:tr>
      <w:tr w:rsidR="00DC291A" w:rsidRPr="00A7049D" w14:paraId="686A01D2" w14:textId="77777777" w:rsidTr="00DC291A">
        <w:trPr>
          <w:gridAfter w:val="1"/>
          <w:wAfter w:w="94" w:type="dxa"/>
        </w:trPr>
        <w:tc>
          <w:tcPr>
            <w:tcW w:w="3105" w:type="dxa"/>
            <w:vAlign w:val="bottom"/>
          </w:tcPr>
          <w:p w14:paraId="2FC7D371" w14:textId="6B075C89" w:rsidR="00F360ED" w:rsidRPr="00A7049D" w:rsidRDefault="00F360ED" w:rsidP="00F360ED">
            <w:pPr>
              <w:jc w:val="center"/>
              <w:rPr>
                <w:rFonts w:ascii="Calibri" w:hAnsi="Calibri" w:cs="Calibri"/>
                <w:color w:val="000000"/>
              </w:rPr>
            </w:pPr>
            <w:r>
              <w:rPr>
                <w:rFonts w:ascii="Calibri" w:hAnsi="Calibri" w:cs="Calibri"/>
                <w:color w:val="000000"/>
              </w:rPr>
              <w:t>Pharmacy Technology</w:t>
            </w:r>
          </w:p>
        </w:tc>
        <w:tc>
          <w:tcPr>
            <w:tcW w:w="1228" w:type="dxa"/>
            <w:vAlign w:val="bottom"/>
          </w:tcPr>
          <w:p w14:paraId="20075944" w14:textId="4EB84D78"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54F8368E" w14:textId="7432B077" w:rsidR="00F360ED" w:rsidRPr="00A7049D" w:rsidRDefault="00F360ED" w:rsidP="00F360ED">
            <w:pPr>
              <w:jc w:val="center"/>
              <w:rPr>
                <w:b/>
                <w:bCs/>
              </w:rPr>
            </w:pPr>
            <w:r>
              <w:rPr>
                <w:rFonts w:ascii="Calibri" w:hAnsi="Calibri" w:cs="Calibri"/>
                <w:color w:val="000000"/>
              </w:rPr>
              <w:t>191</w:t>
            </w:r>
          </w:p>
        </w:tc>
        <w:tc>
          <w:tcPr>
            <w:tcW w:w="1043" w:type="dxa"/>
            <w:vAlign w:val="bottom"/>
          </w:tcPr>
          <w:p w14:paraId="5151CFE9" w14:textId="00C4E3D6" w:rsidR="00F360ED" w:rsidRPr="00A7049D" w:rsidRDefault="00F360ED" w:rsidP="00F360ED">
            <w:pPr>
              <w:jc w:val="center"/>
              <w:rPr>
                <w:b/>
                <w:bCs/>
              </w:rPr>
            </w:pPr>
            <w:r>
              <w:rPr>
                <w:rFonts w:ascii="Calibri" w:hAnsi="Calibri" w:cs="Calibri"/>
                <w:color w:val="000000"/>
              </w:rPr>
              <w:t>126</w:t>
            </w:r>
          </w:p>
        </w:tc>
        <w:tc>
          <w:tcPr>
            <w:tcW w:w="893" w:type="dxa"/>
            <w:vAlign w:val="bottom"/>
          </w:tcPr>
          <w:p w14:paraId="4AA1EDD1" w14:textId="72E3A097" w:rsidR="00F360ED" w:rsidRPr="00A7049D" w:rsidRDefault="00F360ED" w:rsidP="00F360ED">
            <w:pPr>
              <w:jc w:val="center"/>
              <w:rPr>
                <w:b/>
                <w:bCs/>
              </w:rPr>
            </w:pPr>
            <w:r>
              <w:rPr>
                <w:rFonts w:ascii="Calibri" w:hAnsi="Calibri" w:cs="Calibri"/>
                <w:color w:val="000000"/>
              </w:rPr>
              <w:t>91</w:t>
            </w:r>
          </w:p>
        </w:tc>
        <w:tc>
          <w:tcPr>
            <w:tcW w:w="897" w:type="dxa"/>
            <w:vAlign w:val="bottom"/>
          </w:tcPr>
          <w:p w14:paraId="412D5267" w14:textId="635BD71C" w:rsidR="00F360ED" w:rsidRPr="00A7049D" w:rsidRDefault="00F360ED" w:rsidP="00F360ED">
            <w:pPr>
              <w:jc w:val="center"/>
              <w:rPr>
                <w:b/>
                <w:bCs/>
              </w:rPr>
            </w:pPr>
            <w:r>
              <w:rPr>
                <w:rFonts w:ascii="Calibri" w:hAnsi="Calibri" w:cs="Calibri"/>
                <w:color w:val="000000"/>
              </w:rPr>
              <w:t>35</w:t>
            </w:r>
          </w:p>
        </w:tc>
        <w:tc>
          <w:tcPr>
            <w:tcW w:w="900" w:type="dxa"/>
            <w:vAlign w:val="bottom"/>
          </w:tcPr>
          <w:p w14:paraId="02BF0D57" w14:textId="332800E4" w:rsidR="00F360ED" w:rsidRPr="00A7049D" w:rsidRDefault="00F360ED" w:rsidP="00F360ED">
            <w:pPr>
              <w:jc w:val="center"/>
              <w:rPr>
                <w:b/>
                <w:bCs/>
              </w:rPr>
            </w:pPr>
            <w:r>
              <w:rPr>
                <w:rFonts w:ascii="Calibri" w:hAnsi="Calibri" w:cs="Calibri"/>
                <w:color w:val="000000"/>
              </w:rPr>
              <w:t>126</w:t>
            </w:r>
          </w:p>
        </w:tc>
        <w:tc>
          <w:tcPr>
            <w:tcW w:w="1080" w:type="dxa"/>
            <w:vAlign w:val="bottom"/>
          </w:tcPr>
          <w:p w14:paraId="766F86DD" w14:textId="26215DFB" w:rsidR="00F360ED" w:rsidRPr="00A7049D" w:rsidRDefault="00F360ED" w:rsidP="00F360ED">
            <w:pPr>
              <w:jc w:val="center"/>
              <w:rPr>
                <w:b/>
                <w:bCs/>
              </w:rPr>
            </w:pPr>
            <w:r>
              <w:rPr>
                <w:rFonts w:ascii="Calibri" w:hAnsi="Calibri" w:cs="Calibri"/>
                <w:color w:val="000000"/>
              </w:rPr>
              <w:t>0</w:t>
            </w:r>
          </w:p>
        </w:tc>
        <w:tc>
          <w:tcPr>
            <w:tcW w:w="1170" w:type="dxa"/>
            <w:vAlign w:val="bottom"/>
          </w:tcPr>
          <w:p w14:paraId="2F95B856" w14:textId="69985505" w:rsidR="00F360ED" w:rsidRPr="00A7049D" w:rsidRDefault="00F360ED" w:rsidP="00F360ED">
            <w:pPr>
              <w:jc w:val="center"/>
              <w:rPr>
                <w:b/>
                <w:bCs/>
              </w:rPr>
            </w:pPr>
            <w:r>
              <w:rPr>
                <w:rFonts w:ascii="Calibri" w:hAnsi="Calibri" w:cs="Calibri"/>
                <w:color w:val="000000"/>
              </w:rPr>
              <w:t>1</w:t>
            </w:r>
          </w:p>
        </w:tc>
        <w:tc>
          <w:tcPr>
            <w:tcW w:w="1085" w:type="dxa"/>
            <w:vAlign w:val="bottom"/>
          </w:tcPr>
          <w:p w14:paraId="1DCD82F3" w14:textId="42BFFBCF" w:rsidR="00F360ED" w:rsidRPr="00A7049D" w:rsidRDefault="00F360ED" w:rsidP="00F360ED">
            <w:pPr>
              <w:jc w:val="center"/>
              <w:rPr>
                <w:b/>
                <w:bCs/>
              </w:rPr>
            </w:pPr>
            <w:r>
              <w:rPr>
                <w:rFonts w:ascii="Calibri" w:hAnsi="Calibri" w:cs="Calibri"/>
                <w:color w:val="000000"/>
              </w:rPr>
              <w:t>0</w:t>
            </w:r>
          </w:p>
        </w:tc>
        <w:tc>
          <w:tcPr>
            <w:tcW w:w="1181" w:type="dxa"/>
            <w:vAlign w:val="bottom"/>
          </w:tcPr>
          <w:p w14:paraId="70257798" w14:textId="677103D0" w:rsidR="00F360ED" w:rsidRPr="00A7049D" w:rsidRDefault="00F360ED" w:rsidP="00F360ED">
            <w:pPr>
              <w:jc w:val="center"/>
              <w:rPr>
                <w:b/>
                <w:bCs/>
              </w:rPr>
            </w:pPr>
            <w:r>
              <w:rPr>
                <w:rFonts w:ascii="Calibri" w:hAnsi="Calibri" w:cs="Calibri"/>
                <w:color w:val="000000"/>
              </w:rPr>
              <w:t>67%</w:t>
            </w:r>
          </w:p>
        </w:tc>
      </w:tr>
      <w:tr w:rsidR="00DC291A" w:rsidRPr="00A7049D" w14:paraId="2198EE1B" w14:textId="77777777" w:rsidTr="00DC291A">
        <w:trPr>
          <w:gridAfter w:val="1"/>
          <w:wAfter w:w="94" w:type="dxa"/>
        </w:trPr>
        <w:tc>
          <w:tcPr>
            <w:tcW w:w="3105" w:type="dxa"/>
            <w:vAlign w:val="bottom"/>
          </w:tcPr>
          <w:p w14:paraId="6029E8D8" w14:textId="674BC745" w:rsidR="00F360ED" w:rsidRPr="00A7049D" w:rsidRDefault="00F360ED" w:rsidP="00F360ED">
            <w:pPr>
              <w:jc w:val="center"/>
              <w:rPr>
                <w:rFonts w:ascii="Calibri" w:hAnsi="Calibri" w:cs="Calibri"/>
                <w:color w:val="000000"/>
              </w:rPr>
            </w:pPr>
            <w:r>
              <w:rPr>
                <w:rFonts w:ascii="Calibri" w:hAnsi="Calibri" w:cs="Calibri"/>
                <w:color w:val="000000"/>
              </w:rPr>
              <w:t>Registered Nursing</w:t>
            </w:r>
          </w:p>
        </w:tc>
        <w:tc>
          <w:tcPr>
            <w:tcW w:w="1228" w:type="dxa"/>
            <w:vAlign w:val="bottom"/>
          </w:tcPr>
          <w:p w14:paraId="42D68ADF" w14:textId="5F9BA697"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3B9A7623" w14:textId="64D5F75A" w:rsidR="00F360ED" w:rsidRPr="00A7049D" w:rsidRDefault="00F360ED" w:rsidP="00F360ED">
            <w:pPr>
              <w:jc w:val="center"/>
              <w:rPr>
                <w:b/>
                <w:bCs/>
              </w:rPr>
            </w:pPr>
            <w:r>
              <w:rPr>
                <w:rFonts w:ascii="Calibri" w:hAnsi="Calibri" w:cs="Calibri"/>
                <w:color w:val="000000"/>
              </w:rPr>
              <w:t>70</w:t>
            </w:r>
          </w:p>
        </w:tc>
        <w:tc>
          <w:tcPr>
            <w:tcW w:w="1043" w:type="dxa"/>
            <w:vAlign w:val="bottom"/>
          </w:tcPr>
          <w:p w14:paraId="2FB2F07C" w14:textId="4A79F34D" w:rsidR="00F360ED" w:rsidRPr="00A7049D" w:rsidRDefault="00F360ED" w:rsidP="00F360ED">
            <w:pPr>
              <w:jc w:val="center"/>
              <w:rPr>
                <w:b/>
                <w:bCs/>
              </w:rPr>
            </w:pPr>
            <w:r>
              <w:rPr>
                <w:rFonts w:ascii="Calibri" w:hAnsi="Calibri" w:cs="Calibri"/>
                <w:color w:val="000000"/>
              </w:rPr>
              <w:t>55</w:t>
            </w:r>
          </w:p>
        </w:tc>
        <w:tc>
          <w:tcPr>
            <w:tcW w:w="893" w:type="dxa"/>
            <w:vAlign w:val="bottom"/>
          </w:tcPr>
          <w:p w14:paraId="7EC0A1BB" w14:textId="616AB906" w:rsidR="00F360ED" w:rsidRPr="00A7049D" w:rsidRDefault="00F360ED" w:rsidP="00F360ED">
            <w:pPr>
              <w:jc w:val="center"/>
              <w:rPr>
                <w:b/>
                <w:bCs/>
              </w:rPr>
            </w:pPr>
            <w:r>
              <w:rPr>
                <w:rFonts w:ascii="Calibri" w:hAnsi="Calibri" w:cs="Calibri"/>
                <w:color w:val="000000"/>
              </w:rPr>
              <w:t>55</w:t>
            </w:r>
          </w:p>
        </w:tc>
        <w:tc>
          <w:tcPr>
            <w:tcW w:w="897" w:type="dxa"/>
            <w:vAlign w:val="bottom"/>
          </w:tcPr>
          <w:p w14:paraId="3F097739" w14:textId="4CB51B65" w:rsidR="00F360ED" w:rsidRPr="00A7049D" w:rsidRDefault="00F360ED" w:rsidP="00F360ED">
            <w:pPr>
              <w:jc w:val="center"/>
              <w:rPr>
                <w:b/>
                <w:bCs/>
              </w:rPr>
            </w:pPr>
            <w:r>
              <w:rPr>
                <w:rFonts w:ascii="Calibri" w:hAnsi="Calibri" w:cs="Calibri"/>
                <w:color w:val="000000"/>
              </w:rPr>
              <w:t>0</w:t>
            </w:r>
          </w:p>
        </w:tc>
        <w:tc>
          <w:tcPr>
            <w:tcW w:w="900" w:type="dxa"/>
            <w:vAlign w:val="bottom"/>
          </w:tcPr>
          <w:p w14:paraId="692F9BF3" w14:textId="31226314" w:rsidR="00F360ED" w:rsidRPr="00A7049D" w:rsidRDefault="00F360ED" w:rsidP="00F360ED">
            <w:pPr>
              <w:jc w:val="center"/>
              <w:rPr>
                <w:b/>
                <w:bCs/>
              </w:rPr>
            </w:pPr>
            <w:r>
              <w:rPr>
                <w:rFonts w:ascii="Calibri" w:hAnsi="Calibri" w:cs="Calibri"/>
                <w:color w:val="000000"/>
              </w:rPr>
              <w:t>55</w:t>
            </w:r>
          </w:p>
        </w:tc>
        <w:tc>
          <w:tcPr>
            <w:tcW w:w="1080" w:type="dxa"/>
            <w:vAlign w:val="bottom"/>
          </w:tcPr>
          <w:p w14:paraId="627E95BD" w14:textId="1B67CCC8" w:rsidR="00F360ED" w:rsidRPr="00A7049D" w:rsidRDefault="00F360ED" w:rsidP="00F360ED">
            <w:pPr>
              <w:jc w:val="center"/>
              <w:rPr>
                <w:b/>
                <w:bCs/>
              </w:rPr>
            </w:pPr>
            <w:r>
              <w:rPr>
                <w:rFonts w:ascii="Calibri" w:hAnsi="Calibri" w:cs="Calibri"/>
                <w:color w:val="000000"/>
              </w:rPr>
              <w:t>0</w:t>
            </w:r>
          </w:p>
        </w:tc>
        <w:tc>
          <w:tcPr>
            <w:tcW w:w="1170" w:type="dxa"/>
            <w:vAlign w:val="bottom"/>
          </w:tcPr>
          <w:p w14:paraId="2D43530C" w14:textId="291E930F" w:rsidR="00F360ED" w:rsidRPr="00A7049D" w:rsidRDefault="00F360ED" w:rsidP="00F360ED">
            <w:pPr>
              <w:jc w:val="center"/>
              <w:rPr>
                <w:b/>
                <w:bCs/>
              </w:rPr>
            </w:pPr>
            <w:r>
              <w:rPr>
                <w:rFonts w:ascii="Calibri" w:hAnsi="Calibri" w:cs="Calibri"/>
                <w:color w:val="000000"/>
              </w:rPr>
              <w:t>7</w:t>
            </w:r>
          </w:p>
        </w:tc>
        <w:tc>
          <w:tcPr>
            <w:tcW w:w="1085" w:type="dxa"/>
            <w:vAlign w:val="bottom"/>
          </w:tcPr>
          <w:p w14:paraId="0AD5AF9B" w14:textId="34F7F262" w:rsidR="00F360ED" w:rsidRPr="00A7049D" w:rsidRDefault="00F360ED" w:rsidP="00F360ED">
            <w:pPr>
              <w:jc w:val="center"/>
              <w:rPr>
                <w:b/>
                <w:bCs/>
              </w:rPr>
            </w:pPr>
            <w:r>
              <w:rPr>
                <w:rFonts w:ascii="Calibri" w:hAnsi="Calibri" w:cs="Calibri"/>
                <w:color w:val="000000"/>
              </w:rPr>
              <w:t>0</w:t>
            </w:r>
          </w:p>
        </w:tc>
        <w:tc>
          <w:tcPr>
            <w:tcW w:w="1181" w:type="dxa"/>
            <w:vAlign w:val="bottom"/>
          </w:tcPr>
          <w:p w14:paraId="42BE8248" w14:textId="3DABBDA3" w:rsidR="00F360ED" w:rsidRPr="00A7049D" w:rsidRDefault="00F360ED" w:rsidP="00F360ED">
            <w:pPr>
              <w:jc w:val="center"/>
              <w:rPr>
                <w:b/>
                <w:bCs/>
              </w:rPr>
            </w:pPr>
            <w:r>
              <w:rPr>
                <w:rFonts w:ascii="Calibri" w:hAnsi="Calibri" w:cs="Calibri"/>
                <w:color w:val="000000"/>
              </w:rPr>
              <w:t>80%</w:t>
            </w:r>
          </w:p>
        </w:tc>
      </w:tr>
      <w:tr w:rsidR="00DC291A" w:rsidRPr="00A7049D" w14:paraId="7D51D986" w14:textId="77777777" w:rsidTr="00DC291A">
        <w:trPr>
          <w:gridAfter w:val="1"/>
          <w:wAfter w:w="94" w:type="dxa"/>
        </w:trPr>
        <w:tc>
          <w:tcPr>
            <w:tcW w:w="3105" w:type="dxa"/>
            <w:vAlign w:val="bottom"/>
          </w:tcPr>
          <w:p w14:paraId="2007848F" w14:textId="374534A0" w:rsidR="00F360ED" w:rsidRPr="00A7049D" w:rsidRDefault="00F360ED" w:rsidP="00F360ED">
            <w:pPr>
              <w:jc w:val="center"/>
              <w:rPr>
                <w:rFonts w:ascii="Calibri" w:hAnsi="Calibri" w:cs="Calibri"/>
                <w:color w:val="000000"/>
              </w:rPr>
            </w:pPr>
            <w:r>
              <w:rPr>
                <w:rFonts w:ascii="Calibri" w:hAnsi="Calibri" w:cs="Calibri"/>
                <w:color w:val="000000"/>
              </w:rPr>
              <w:t>Registered Nursing</w:t>
            </w:r>
          </w:p>
        </w:tc>
        <w:tc>
          <w:tcPr>
            <w:tcW w:w="1228" w:type="dxa"/>
            <w:vAlign w:val="bottom"/>
          </w:tcPr>
          <w:p w14:paraId="5B752E4D" w14:textId="5D3F95B1"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397E1D56" w14:textId="511A5DD2" w:rsidR="00F360ED" w:rsidRPr="00A7049D" w:rsidRDefault="00F360ED" w:rsidP="00F360ED">
            <w:pPr>
              <w:jc w:val="center"/>
              <w:rPr>
                <w:b/>
                <w:bCs/>
              </w:rPr>
            </w:pPr>
            <w:r>
              <w:rPr>
                <w:rFonts w:ascii="Calibri" w:hAnsi="Calibri" w:cs="Calibri"/>
                <w:color w:val="000000"/>
              </w:rPr>
              <w:t>0</w:t>
            </w:r>
          </w:p>
        </w:tc>
        <w:tc>
          <w:tcPr>
            <w:tcW w:w="1043" w:type="dxa"/>
            <w:vAlign w:val="bottom"/>
          </w:tcPr>
          <w:p w14:paraId="36382C28" w14:textId="252988F4" w:rsidR="00F360ED" w:rsidRPr="00A7049D" w:rsidRDefault="00D716EB" w:rsidP="00F360ED">
            <w:pPr>
              <w:jc w:val="center"/>
              <w:rPr>
                <w:b/>
                <w:bCs/>
              </w:rPr>
            </w:pPr>
            <w:r>
              <w:rPr>
                <w:rFonts w:ascii="Calibri" w:hAnsi="Calibri" w:cs="Calibri"/>
                <w:color w:val="000000"/>
              </w:rPr>
              <w:t>0</w:t>
            </w:r>
          </w:p>
        </w:tc>
        <w:tc>
          <w:tcPr>
            <w:tcW w:w="893" w:type="dxa"/>
            <w:vAlign w:val="bottom"/>
          </w:tcPr>
          <w:p w14:paraId="2402D20D" w14:textId="1B9CC65D" w:rsidR="00F360ED" w:rsidRPr="00A7049D" w:rsidRDefault="00D716EB" w:rsidP="00F360ED">
            <w:pPr>
              <w:jc w:val="center"/>
              <w:rPr>
                <w:b/>
                <w:bCs/>
              </w:rPr>
            </w:pPr>
            <w:r>
              <w:rPr>
                <w:rFonts w:ascii="Calibri" w:hAnsi="Calibri" w:cs="Calibri"/>
                <w:color w:val="000000"/>
              </w:rPr>
              <w:t>0</w:t>
            </w:r>
          </w:p>
        </w:tc>
        <w:tc>
          <w:tcPr>
            <w:tcW w:w="897" w:type="dxa"/>
            <w:vAlign w:val="bottom"/>
          </w:tcPr>
          <w:p w14:paraId="1B40F632" w14:textId="130411EC" w:rsidR="00F360ED" w:rsidRPr="00A7049D" w:rsidRDefault="00D716EB" w:rsidP="00F360ED">
            <w:pPr>
              <w:jc w:val="center"/>
              <w:rPr>
                <w:b/>
                <w:bCs/>
              </w:rPr>
            </w:pPr>
            <w:r>
              <w:rPr>
                <w:rFonts w:ascii="Calibri" w:hAnsi="Calibri" w:cs="Calibri"/>
                <w:color w:val="000000"/>
              </w:rPr>
              <w:t>0</w:t>
            </w:r>
          </w:p>
        </w:tc>
        <w:tc>
          <w:tcPr>
            <w:tcW w:w="900" w:type="dxa"/>
            <w:vAlign w:val="bottom"/>
          </w:tcPr>
          <w:p w14:paraId="26319BDB" w14:textId="3D1CE04A" w:rsidR="00F360ED" w:rsidRPr="00A7049D" w:rsidRDefault="00D716EB" w:rsidP="00F360ED">
            <w:pPr>
              <w:jc w:val="center"/>
              <w:rPr>
                <w:b/>
                <w:bCs/>
              </w:rPr>
            </w:pPr>
            <w:r>
              <w:rPr>
                <w:rFonts w:ascii="Calibri" w:hAnsi="Calibri" w:cs="Calibri"/>
                <w:color w:val="000000"/>
              </w:rPr>
              <w:t>0</w:t>
            </w:r>
          </w:p>
        </w:tc>
        <w:tc>
          <w:tcPr>
            <w:tcW w:w="1080" w:type="dxa"/>
            <w:vAlign w:val="bottom"/>
          </w:tcPr>
          <w:p w14:paraId="5834E32B" w14:textId="6ACEFA2C" w:rsidR="00F360ED" w:rsidRPr="00A7049D" w:rsidRDefault="00D716EB" w:rsidP="00F360ED">
            <w:pPr>
              <w:jc w:val="center"/>
              <w:rPr>
                <w:b/>
                <w:bCs/>
              </w:rPr>
            </w:pPr>
            <w:r>
              <w:rPr>
                <w:rFonts w:ascii="Calibri" w:hAnsi="Calibri" w:cs="Calibri"/>
                <w:color w:val="000000"/>
              </w:rPr>
              <w:t>0</w:t>
            </w:r>
          </w:p>
        </w:tc>
        <w:tc>
          <w:tcPr>
            <w:tcW w:w="1170" w:type="dxa"/>
            <w:vAlign w:val="bottom"/>
          </w:tcPr>
          <w:p w14:paraId="7FFBD4D0" w14:textId="0ABF8639" w:rsidR="00F360ED" w:rsidRPr="00A7049D" w:rsidRDefault="00D716EB" w:rsidP="00F360ED">
            <w:pPr>
              <w:jc w:val="center"/>
              <w:rPr>
                <w:b/>
                <w:bCs/>
              </w:rPr>
            </w:pPr>
            <w:r>
              <w:rPr>
                <w:rFonts w:ascii="Calibri" w:hAnsi="Calibri" w:cs="Calibri"/>
                <w:color w:val="000000"/>
              </w:rPr>
              <w:t>0</w:t>
            </w:r>
          </w:p>
        </w:tc>
        <w:tc>
          <w:tcPr>
            <w:tcW w:w="1085" w:type="dxa"/>
            <w:vAlign w:val="bottom"/>
          </w:tcPr>
          <w:p w14:paraId="7B203ADA" w14:textId="6978B6CE" w:rsidR="00F360ED" w:rsidRPr="00A7049D" w:rsidRDefault="00D716EB" w:rsidP="00F360ED">
            <w:pPr>
              <w:jc w:val="center"/>
              <w:rPr>
                <w:b/>
                <w:bCs/>
              </w:rPr>
            </w:pPr>
            <w:r>
              <w:rPr>
                <w:rFonts w:ascii="Calibri" w:hAnsi="Calibri" w:cs="Calibri"/>
                <w:color w:val="000000"/>
              </w:rPr>
              <w:t>0</w:t>
            </w:r>
          </w:p>
        </w:tc>
        <w:tc>
          <w:tcPr>
            <w:tcW w:w="1181" w:type="dxa"/>
            <w:vAlign w:val="bottom"/>
          </w:tcPr>
          <w:p w14:paraId="1E7EB0D0" w14:textId="31AB236E" w:rsidR="00F360ED" w:rsidRPr="00A7049D" w:rsidRDefault="00D716EB" w:rsidP="00F360ED">
            <w:pPr>
              <w:jc w:val="center"/>
              <w:rPr>
                <w:b/>
                <w:bCs/>
              </w:rPr>
            </w:pPr>
            <w:r>
              <w:rPr>
                <w:rFonts w:ascii="Calibri" w:hAnsi="Calibri" w:cs="Calibri"/>
                <w:color w:val="000000"/>
              </w:rPr>
              <w:t>0</w:t>
            </w:r>
          </w:p>
        </w:tc>
      </w:tr>
      <w:tr w:rsidR="00DC291A" w:rsidRPr="00A7049D" w14:paraId="5B12D14A" w14:textId="77777777" w:rsidTr="00DC291A">
        <w:trPr>
          <w:gridAfter w:val="1"/>
          <w:wAfter w:w="94" w:type="dxa"/>
        </w:trPr>
        <w:tc>
          <w:tcPr>
            <w:tcW w:w="3105" w:type="dxa"/>
            <w:vAlign w:val="bottom"/>
          </w:tcPr>
          <w:p w14:paraId="3772AE2C" w14:textId="77777777" w:rsidR="00DC291A" w:rsidRDefault="00F360ED" w:rsidP="00F360ED">
            <w:pPr>
              <w:jc w:val="center"/>
              <w:rPr>
                <w:rFonts w:ascii="Calibri" w:hAnsi="Calibri" w:cs="Calibri"/>
                <w:color w:val="000000"/>
              </w:rPr>
            </w:pPr>
            <w:r>
              <w:rPr>
                <w:rFonts w:ascii="Calibri" w:hAnsi="Calibri" w:cs="Calibri"/>
                <w:color w:val="000000"/>
              </w:rPr>
              <w:t xml:space="preserve">Registered Nursing – </w:t>
            </w:r>
          </w:p>
          <w:p w14:paraId="6090FB3E" w14:textId="7A84104F" w:rsidR="00F360ED" w:rsidRPr="00A7049D" w:rsidRDefault="00F360ED" w:rsidP="00F360ED">
            <w:pPr>
              <w:jc w:val="center"/>
              <w:rPr>
                <w:rFonts w:ascii="Calibri" w:hAnsi="Calibri" w:cs="Calibri"/>
                <w:color w:val="000000"/>
              </w:rPr>
            </w:pPr>
            <w:r>
              <w:rPr>
                <w:rFonts w:ascii="Calibri" w:hAnsi="Calibri" w:cs="Calibri"/>
                <w:color w:val="000000"/>
              </w:rPr>
              <w:t>LVN to RN Bridge</w:t>
            </w:r>
          </w:p>
        </w:tc>
        <w:tc>
          <w:tcPr>
            <w:tcW w:w="1228" w:type="dxa"/>
            <w:vAlign w:val="bottom"/>
          </w:tcPr>
          <w:p w14:paraId="35036353" w14:textId="1311E200"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5E062CE9" w14:textId="6BFA518C" w:rsidR="00F360ED" w:rsidRPr="00A7049D" w:rsidRDefault="00F360ED" w:rsidP="00F360ED">
            <w:pPr>
              <w:jc w:val="center"/>
              <w:rPr>
                <w:b/>
                <w:bCs/>
              </w:rPr>
            </w:pPr>
            <w:r>
              <w:rPr>
                <w:rFonts w:ascii="Calibri" w:hAnsi="Calibri" w:cs="Calibri"/>
                <w:color w:val="000000"/>
              </w:rPr>
              <w:t>21</w:t>
            </w:r>
          </w:p>
        </w:tc>
        <w:tc>
          <w:tcPr>
            <w:tcW w:w="1043" w:type="dxa"/>
            <w:vAlign w:val="bottom"/>
          </w:tcPr>
          <w:p w14:paraId="2DF5C49B" w14:textId="01DE2F28" w:rsidR="00F360ED" w:rsidRPr="00A7049D" w:rsidRDefault="00F360ED" w:rsidP="00F360ED">
            <w:pPr>
              <w:jc w:val="center"/>
              <w:rPr>
                <w:b/>
                <w:bCs/>
              </w:rPr>
            </w:pPr>
            <w:r>
              <w:rPr>
                <w:rFonts w:ascii="Calibri" w:hAnsi="Calibri" w:cs="Calibri"/>
                <w:color w:val="000000"/>
              </w:rPr>
              <w:t>18</w:t>
            </w:r>
          </w:p>
        </w:tc>
        <w:tc>
          <w:tcPr>
            <w:tcW w:w="893" w:type="dxa"/>
            <w:vAlign w:val="bottom"/>
          </w:tcPr>
          <w:p w14:paraId="48843F9B" w14:textId="46B4C30F" w:rsidR="00F360ED" w:rsidRPr="00A7049D" w:rsidRDefault="00F360ED" w:rsidP="00F360ED">
            <w:pPr>
              <w:jc w:val="center"/>
              <w:rPr>
                <w:b/>
                <w:bCs/>
              </w:rPr>
            </w:pPr>
            <w:r>
              <w:rPr>
                <w:rFonts w:ascii="Calibri" w:hAnsi="Calibri" w:cs="Calibri"/>
                <w:color w:val="000000"/>
              </w:rPr>
              <w:t>18</w:t>
            </w:r>
          </w:p>
        </w:tc>
        <w:tc>
          <w:tcPr>
            <w:tcW w:w="897" w:type="dxa"/>
            <w:vAlign w:val="bottom"/>
          </w:tcPr>
          <w:p w14:paraId="1488FA39" w14:textId="21B27E1E" w:rsidR="00F360ED" w:rsidRPr="00A7049D" w:rsidRDefault="00F360ED" w:rsidP="00F360ED">
            <w:pPr>
              <w:jc w:val="center"/>
              <w:rPr>
                <w:b/>
                <w:bCs/>
              </w:rPr>
            </w:pPr>
            <w:r>
              <w:rPr>
                <w:rFonts w:ascii="Calibri" w:hAnsi="Calibri" w:cs="Calibri"/>
                <w:color w:val="000000"/>
              </w:rPr>
              <w:t>0</w:t>
            </w:r>
          </w:p>
        </w:tc>
        <w:tc>
          <w:tcPr>
            <w:tcW w:w="900" w:type="dxa"/>
            <w:vAlign w:val="bottom"/>
          </w:tcPr>
          <w:p w14:paraId="65F4192C" w14:textId="3F6F4454" w:rsidR="00F360ED" w:rsidRPr="00A7049D" w:rsidRDefault="00F360ED" w:rsidP="00F360ED">
            <w:pPr>
              <w:jc w:val="center"/>
              <w:rPr>
                <w:b/>
                <w:bCs/>
              </w:rPr>
            </w:pPr>
            <w:r>
              <w:rPr>
                <w:rFonts w:ascii="Calibri" w:hAnsi="Calibri" w:cs="Calibri"/>
                <w:color w:val="000000"/>
              </w:rPr>
              <w:t>18</w:t>
            </w:r>
          </w:p>
        </w:tc>
        <w:tc>
          <w:tcPr>
            <w:tcW w:w="1080" w:type="dxa"/>
            <w:vAlign w:val="bottom"/>
          </w:tcPr>
          <w:p w14:paraId="60769D3A" w14:textId="671E8489" w:rsidR="00F360ED" w:rsidRPr="00A7049D" w:rsidRDefault="00F360ED" w:rsidP="00F360ED">
            <w:pPr>
              <w:jc w:val="center"/>
              <w:rPr>
                <w:b/>
                <w:bCs/>
              </w:rPr>
            </w:pPr>
            <w:r>
              <w:rPr>
                <w:rFonts w:ascii="Calibri" w:hAnsi="Calibri" w:cs="Calibri"/>
                <w:color w:val="000000"/>
              </w:rPr>
              <w:t>0</w:t>
            </w:r>
          </w:p>
        </w:tc>
        <w:tc>
          <w:tcPr>
            <w:tcW w:w="1170" w:type="dxa"/>
            <w:vAlign w:val="bottom"/>
          </w:tcPr>
          <w:p w14:paraId="417A97A8" w14:textId="658FADC8" w:rsidR="00F360ED" w:rsidRPr="00A7049D" w:rsidRDefault="00F360ED" w:rsidP="00F360ED">
            <w:pPr>
              <w:jc w:val="center"/>
              <w:rPr>
                <w:b/>
                <w:bCs/>
              </w:rPr>
            </w:pPr>
            <w:r>
              <w:rPr>
                <w:rFonts w:ascii="Calibri" w:hAnsi="Calibri" w:cs="Calibri"/>
                <w:color w:val="000000"/>
              </w:rPr>
              <w:t>4</w:t>
            </w:r>
          </w:p>
        </w:tc>
        <w:tc>
          <w:tcPr>
            <w:tcW w:w="1085" w:type="dxa"/>
            <w:vAlign w:val="bottom"/>
          </w:tcPr>
          <w:p w14:paraId="1718DCDA" w14:textId="3A81405E" w:rsidR="00F360ED" w:rsidRPr="00A7049D" w:rsidRDefault="00F360ED" w:rsidP="00F360ED">
            <w:pPr>
              <w:jc w:val="center"/>
              <w:rPr>
                <w:b/>
                <w:bCs/>
              </w:rPr>
            </w:pPr>
            <w:r>
              <w:rPr>
                <w:rFonts w:ascii="Calibri" w:hAnsi="Calibri" w:cs="Calibri"/>
                <w:color w:val="000000"/>
              </w:rPr>
              <w:t>0</w:t>
            </w:r>
          </w:p>
        </w:tc>
        <w:tc>
          <w:tcPr>
            <w:tcW w:w="1181" w:type="dxa"/>
            <w:vAlign w:val="bottom"/>
          </w:tcPr>
          <w:p w14:paraId="2FDD625A" w14:textId="0D620368" w:rsidR="00F360ED" w:rsidRPr="00A7049D" w:rsidRDefault="00F360ED" w:rsidP="00F360ED">
            <w:pPr>
              <w:jc w:val="center"/>
              <w:rPr>
                <w:b/>
                <w:bCs/>
              </w:rPr>
            </w:pPr>
            <w:r>
              <w:rPr>
                <w:rFonts w:ascii="Calibri" w:hAnsi="Calibri" w:cs="Calibri"/>
                <w:color w:val="000000"/>
              </w:rPr>
              <w:t>86%</w:t>
            </w:r>
          </w:p>
        </w:tc>
      </w:tr>
      <w:tr w:rsidR="00DC291A" w:rsidRPr="00A7049D" w14:paraId="00877BC7" w14:textId="77777777" w:rsidTr="00DC291A">
        <w:trPr>
          <w:gridAfter w:val="1"/>
          <w:wAfter w:w="94" w:type="dxa"/>
        </w:trPr>
        <w:tc>
          <w:tcPr>
            <w:tcW w:w="3105" w:type="dxa"/>
            <w:vAlign w:val="bottom"/>
          </w:tcPr>
          <w:p w14:paraId="647A8A21" w14:textId="43FF62E5" w:rsidR="00F360ED" w:rsidRPr="00A7049D" w:rsidRDefault="00F360ED" w:rsidP="00F360ED">
            <w:pPr>
              <w:jc w:val="center"/>
              <w:rPr>
                <w:rFonts w:ascii="Calibri" w:hAnsi="Calibri" w:cs="Calibri"/>
                <w:color w:val="000000"/>
              </w:rPr>
            </w:pPr>
            <w:r>
              <w:rPr>
                <w:rFonts w:ascii="Calibri" w:hAnsi="Calibri" w:cs="Calibri"/>
                <w:color w:val="000000"/>
              </w:rPr>
              <w:t>Respiratory Therapy</w:t>
            </w:r>
          </w:p>
        </w:tc>
        <w:tc>
          <w:tcPr>
            <w:tcW w:w="1228" w:type="dxa"/>
            <w:vAlign w:val="bottom"/>
          </w:tcPr>
          <w:p w14:paraId="4C11F638" w14:textId="1B131FED"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681FA133" w14:textId="4B226F8A" w:rsidR="00F360ED" w:rsidRPr="00A7049D" w:rsidRDefault="00F360ED" w:rsidP="00F360ED">
            <w:pPr>
              <w:jc w:val="center"/>
              <w:rPr>
                <w:b/>
                <w:bCs/>
              </w:rPr>
            </w:pPr>
            <w:r>
              <w:rPr>
                <w:rFonts w:ascii="Calibri" w:hAnsi="Calibri" w:cs="Calibri"/>
                <w:color w:val="000000"/>
              </w:rPr>
              <w:t>262</w:t>
            </w:r>
          </w:p>
        </w:tc>
        <w:tc>
          <w:tcPr>
            <w:tcW w:w="1043" w:type="dxa"/>
            <w:vAlign w:val="bottom"/>
          </w:tcPr>
          <w:p w14:paraId="20782015" w14:textId="2CEA62AC" w:rsidR="00F360ED" w:rsidRPr="00A7049D" w:rsidRDefault="00F360ED" w:rsidP="00F360ED">
            <w:pPr>
              <w:jc w:val="center"/>
              <w:rPr>
                <w:b/>
                <w:bCs/>
              </w:rPr>
            </w:pPr>
            <w:r>
              <w:rPr>
                <w:rFonts w:ascii="Calibri" w:hAnsi="Calibri" w:cs="Calibri"/>
                <w:color w:val="000000"/>
              </w:rPr>
              <w:t>181</w:t>
            </w:r>
          </w:p>
        </w:tc>
        <w:tc>
          <w:tcPr>
            <w:tcW w:w="893" w:type="dxa"/>
            <w:vAlign w:val="bottom"/>
          </w:tcPr>
          <w:p w14:paraId="3B739774" w14:textId="1D4E6CD8" w:rsidR="00F360ED" w:rsidRPr="00A7049D" w:rsidRDefault="00F360ED" w:rsidP="00F360ED">
            <w:pPr>
              <w:jc w:val="center"/>
              <w:rPr>
                <w:b/>
                <w:bCs/>
              </w:rPr>
            </w:pPr>
            <w:r>
              <w:rPr>
                <w:rFonts w:ascii="Calibri" w:hAnsi="Calibri" w:cs="Calibri"/>
                <w:color w:val="000000"/>
              </w:rPr>
              <w:t>148</w:t>
            </w:r>
          </w:p>
        </w:tc>
        <w:tc>
          <w:tcPr>
            <w:tcW w:w="897" w:type="dxa"/>
            <w:vAlign w:val="bottom"/>
          </w:tcPr>
          <w:p w14:paraId="5C85FE1A" w14:textId="276ACE54" w:rsidR="00F360ED" w:rsidRPr="00A7049D" w:rsidRDefault="00F360ED" w:rsidP="00F360ED">
            <w:pPr>
              <w:jc w:val="center"/>
              <w:rPr>
                <w:b/>
                <w:bCs/>
              </w:rPr>
            </w:pPr>
            <w:r>
              <w:rPr>
                <w:rFonts w:ascii="Calibri" w:hAnsi="Calibri" w:cs="Calibri"/>
                <w:color w:val="000000"/>
              </w:rPr>
              <w:t>33</w:t>
            </w:r>
          </w:p>
        </w:tc>
        <w:tc>
          <w:tcPr>
            <w:tcW w:w="900" w:type="dxa"/>
            <w:vAlign w:val="bottom"/>
          </w:tcPr>
          <w:p w14:paraId="1B7217CB" w14:textId="379C71BC" w:rsidR="00F360ED" w:rsidRPr="00A7049D" w:rsidRDefault="00F360ED" w:rsidP="00F360ED">
            <w:pPr>
              <w:jc w:val="center"/>
              <w:rPr>
                <w:b/>
                <w:bCs/>
              </w:rPr>
            </w:pPr>
            <w:r>
              <w:rPr>
                <w:rFonts w:ascii="Calibri" w:hAnsi="Calibri" w:cs="Calibri"/>
                <w:color w:val="000000"/>
              </w:rPr>
              <w:t>179</w:t>
            </w:r>
          </w:p>
        </w:tc>
        <w:tc>
          <w:tcPr>
            <w:tcW w:w="1080" w:type="dxa"/>
            <w:vAlign w:val="bottom"/>
          </w:tcPr>
          <w:p w14:paraId="03079340" w14:textId="04F45BDC" w:rsidR="00F360ED" w:rsidRPr="00A7049D" w:rsidRDefault="00F360ED" w:rsidP="00F360ED">
            <w:pPr>
              <w:jc w:val="center"/>
              <w:rPr>
                <w:b/>
                <w:bCs/>
              </w:rPr>
            </w:pPr>
            <w:r>
              <w:rPr>
                <w:rFonts w:ascii="Calibri" w:hAnsi="Calibri" w:cs="Calibri"/>
                <w:color w:val="000000"/>
              </w:rPr>
              <w:t>2</w:t>
            </w:r>
          </w:p>
        </w:tc>
        <w:tc>
          <w:tcPr>
            <w:tcW w:w="1170" w:type="dxa"/>
            <w:vAlign w:val="bottom"/>
          </w:tcPr>
          <w:p w14:paraId="54A8C32F" w14:textId="73BD9A1A" w:rsidR="00F360ED" w:rsidRPr="00A7049D" w:rsidRDefault="00F360ED" w:rsidP="00F360ED">
            <w:pPr>
              <w:jc w:val="center"/>
              <w:rPr>
                <w:b/>
                <w:bCs/>
              </w:rPr>
            </w:pPr>
            <w:r>
              <w:rPr>
                <w:rFonts w:ascii="Calibri" w:hAnsi="Calibri" w:cs="Calibri"/>
                <w:color w:val="000000"/>
              </w:rPr>
              <w:t>11</w:t>
            </w:r>
          </w:p>
        </w:tc>
        <w:tc>
          <w:tcPr>
            <w:tcW w:w="1085" w:type="dxa"/>
            <w:vAlign w:val="bottom"/>
          </w:tcPr>
          <w:p w14:paraId="6954C01C" w14:textId="3013ACDE" w:rsidR="00F360ED" w:rsidRPr="00A7049D" w:rsidRDefault="00F360ED" w:rsidP="00F360ED">
            <w:pPr>
              <w:jc w:val="center"/>
              <w:rPr>
                <w:b/>
                <w:bCs/>
              </w:rPr>
            </w:pPr>
            <w:r>
              <w:rPr>
                <w:rFonts w:ascii="Calibri" w:hAnsi="Calibri" w:cs="Calibri"/>
                <w:color w:val="000000"/>
              </w:rPr>
              <w:t>0</w:t>
            </w:r>
          </w:p>
        </w:tc>
        <w:tc>
          <w:tcPr>
            <w:tcW w:w="1181" w:type="dxa"/>
            <w:vAlign w:val="bottom"/>
          </w:tcPr>
          <w:p w14:paraId="735AE170" w14:textId="6A6F79DA" w:rsidR="00F360ED" w:rsidRPr="00A7049D" w:rsidRDefault="00F360ED" w:rsidP="00F360ED">
            <w:pPr>
              <w:jc w:val="center"/>
              <w:rPr>
                <w:b/>
                <w:bCs/>
              </w:rPr>
            </w:pPr>
            <w:r>
              <w:rPr>
                <w:rFonts w:ascii="Calibri" w:hAnsi="Calibri" w:cs="Calibri"/>
                <w:color w:val="000000"/>
              </w:rPr>
              <w:t>69%</w:t>
            </w:r>
          </w:p>
        </w:tc>
      </w:tr>
      <w:tr w:rsidR="00DC291A" w:rsidRPr="00A7049D" w14:paraId="67581A2C" w14:textId="77777777" w:rsidTr="00DC291A">
        <w:trPr>
          <w:gridAfter w:val="1"/>
          <w:wAfter w:w="94" w:type="dxa"/>
        </w:trPr>
        <w:tc>
          <w:tcPr>
            <w:tcW w:w="3105" w:type="dxa"/>
            <w:vAlign w:val="bottom"/>
          </w:tcPr>
          <w:p w14:paraId="28A65CC1" w14:textId="627DEDF0" w:rsidR="00F360ED" w:rsidRPr="00A7049D" w:rsidRDefault="00F360ED" w:rsidP="00F360ED">
            <w:pPr>
              <w:jc w:val="center"/>
              <w:rPr>
                <w:rFonts w:ascii="Calibri" w:hAnsi="Calibri" w:cs="Calibri"/>
                <w:color w:val="000000"/>
              </w:rPr>
            </w:pPr>
            <w:r>
              <w:rPr>
                <w:rFonts w:ascii="Calibri" w:hAnsi="Calibri" w:cs="Calibri"/>
                <w:color w:val="000000"/>
              </w:rPr>
              <w:t>Respiratory Therapy</w:t>
            </w:r>
          </w:p>
        </w:tc>
        <w:tc>
          <w:tcPr>
            <w:tcW w:w="1228" w:type="dxa"/>
            <w:vAlign w:val="bottom"/>
          </w:tcPr>
          <w:p w14:paraId="114130C2" w14:textId="27F2B991" w:rsidR="00F360ED" w:rsidRPr="00A7049D" w:rsidRDefault="00D716EB" w:rsidP="00F360ED">
            <w:pPr>
              <w:jc w:val="center"/>
              <w:rPr>
                <w:rFonts w:ascii="Calibri" w:hAnsi="Calibri" w:cs="Calibri"/>
                <w:color w:val="000000"/>
              </w:rPr>
            </w:pPr>
            <w:r>
              <w:rPr>
                <w:rFonts w:ascii="Calibri" w:hAnsi="Calibri" w:cs="Calibri"/>
                <w:color w:val="000000"/>
              </w:rPr>
              <w:t>Bachelor</w:t>
            </w:r>
          </w:p>
        </w:tc>
        <w:tc>
          <w:tcPr>
            <w:tcW w:w="1019" w:type="dxa"/>
            <w:vAlign w:val="bottom"/>
          </w:tcPr>
          <w:p w14:paraId="0CF83163" w14:textId="4BD9DC7C" w:rsidR="00F360ED" w:rsidRPr="00A7049D" w:rsidRDefault="00F360ED" w:rsidP="00F360ED">
            <w:pPr>
              <w:jc w:val="center"/>
              <w:rPr>
                <w:b/>
                <w:bCs/>
              </w:rPr>
            </w:pPr>
            <w:r>
              <w:rPr>
                <w:rFonts w:ascii="Calibri" w:hAnsi="Calibri" w:cs="Calibri"/>
                <w:color w:val="000000"/>
              </w:rPr>
              <w:t>60</w:t>
            </w:r>
          </w:p>
        </w:tc>
        <w:tc>
          <w:tcPr>
            <w:tcW w:w="1043" w:type="dxa"/>
            <w:vAlign w:val="bottom"/>
          </w:tcPr>
          <w:p w14:paraId="288B4B34" w14:textId="2887523A" w:rsidR="00F360ED" w:rsidRPr="00A7049D" w:rsidRDefault="00F360ED" w:rsidP="00F360ED">
            <w:pPr>
              <w:jc w:val="center"/>
              <w:rPr>
                <w:b/>
                <w:bCs/>
              </w:rPr>
            </w:pPr>
            <w:r>
              <w:rPr>
                <w:rFonts w:ascii="Calibri" w:hAnsi="Calibri" w:cs="Calibri"/>
                <w:color w:val="000000"/>
              </w:rPr>
              <w:t>56</w:t>
            </w:r>
          </w:p>
        </w:tc>
        <w:tc>
          <w:tcPr>
            <w:tcW w:w="893" w:type="dxa"/>
            <w:vAlign w:val="bottom"/>
          </w:tcPr>
          <w:p w14:paraId="02D0D220" w14:textId="08A4EA39" w:rsidR="00F360ED" w:rsidRPr="00A7049D" w:rsidRDefault="00F360ED" w:rsidP="00F360ED">
            <w:pPr>
              <w:jc w:val="center"/>
              <w:rPr>
                <w:b/>
                <w:bCs/>
              </w:rPr>
            </w:pPr>
            <w:r>
              <w:rPr>
                <w:rFonts w:ascii="Calibri" w:hAnsi="Calibri" w:cs="Calibri"/>
                <w:color w:val="000000"/>
              </w:rPr>
              <w:t>55</w:t>
            </w:r>
          </w:p>
        </w:tc>
        <w:tc>
          <w:tcPr>
            <w:tcW w:w="897" w:type="dxa"/>
            <w:vAlign w:val="bottom"/>
          </w:tcPr>
          <w:p w14:paraId="2019CD00" w14:textId="380C6A75" w:rsidR="00F360ED" w:rsidRPr="00A7049D" w:rsidRDefault="00F360ED" w:rsidP="00F360ED">
            <w:pPr>
              <w:jc w:val="center"/>
              <w:rPr>
                <w:b/>
                <w:bCs/>
              </w:rPr>
            </w:pPr>
            <w:r>
              <w:rPr>
                <w:rFonts w:ascii="Calibri" w:hAnsi="Calibri" w:cs="Calibri"/>
                <w:color w:val="000000"/>
              </w:rPr>
              <w:t>1</w:t>
            </w:r>
          </w:p>
        </w:tc>
        <w:tc>
          <w:tcPr>
            <w:tcW w:w="900" w:type="dxa"/>
            <w:vAlign w:val="bottom"/>
          </w:tcPr>
          <w:p w14:paraId="18DA3566" w14:textId="3618FF07" w:rsidR="00F360ED" w:rsidRPr="00A7049D" w:rsidRDefault="00F360ED" w:rsidP="00F360ED">
            <w:pPr>
              <w:jc w:val="center"/>
              <w:rPr>
                <w:b/>
                <w:bCs/>
              </w:rPr>
            </w:pPr>
            <w:r>
              <w:rPr>
                <w:rFonts w:ascii="Calibri" w:hAnsi="Calibri" w:cs="Calibri"/>
                <w:color w:val="000000"/>
              </w:rPr>
              <w:t>56</w:t>
            </w:r>
          </w:p>
        </w:tc>
        <w:tc>
          <w:tcPr>
            <w:tcW w:w="1080" w:type="dxa"/>
            <w:vAlign w:val="bottom"/>
          </w:tcPr>
          <w:p w14:paraId="063F3D9C" w14:textId="2A86306F" w:rsidR="00F360ED" w:rsidRPr="00A7049D" w:rsidRDefault="00F360ED" w:rsidP="00F360ED">
            <w:pPr>
              <w:jc w:val="center"/>
              <w:rPr>
                <w:b/>
                <w:bCs/>
              </w:rPr>
            </w:pPr>
            <w:r>
              <w:rPr>
                <w:rFonts w:ascii="Calibri" w:hAnsi="Calibri" w:cs="Calibri"/>
                <w:color w:val="000000"/>
              </w:rPr>
              <w:t>0</w:t>
            </w:r>
          </w:p>
        </w:tc>
        <w:tc>
          <w:tcPr>
            <w:tcW w:w="1170" w:type="dxa"/>
            <w:vAlign w:val="bottom"/>
          </w:tcPr>
          <w:p w14:paraId="432B3BF3" w14:textId="1A08586A" w:rsidR="00F360ED" w:rsidRPr="00A7049D" w:rsidRDefault="00F360ED" w:rsidP="00F360ED">
            <w:pPr>
              <w:jc w:val="center"/>
              <w:rPr>
                <w:b/>
                <w:bCs/>
              </w:rPr>
            </w:pPr>
            <w:r>
              <w:rPr>
                <w:rFonts w:ascii="Calibri" w:hAnsi="Calibri" w:cs="Calibri"/>
                <w:color w:val="000000"/>
              </w:rPr>
              <w:t>1</w:t>
            </w:r>
          </w:p>
        </w:tc>
        <w:tc>
          <w:tcPr>
            <w:tcW w:w="1085" w:type="dxa"/>
            <w:vAlign w:val="bottom"/>
          </w:tcPr>
          <w:p w14:paraId="6CA7AE8B" w14:textId="7773A8F8" w:rsidR="00F360ED" w:rsidRPr="00A7049D" w:rsidRDefault="00F360ED" w:rsidP="00F360ED">
            <w:pPr>
              <w:jc w:val="center"/>
              <w:rPr>
                <w:b/>
                <w:bCs/>
              </w:rPr>
            </w:pPr>
            <w:r>
              <w:rPr>
                <w:rFonts w:ascii="Calibri" w:hAnsi="Calibri" w:cs="Calibri"/>
                <w:color w:val="000000"/>
              </w:rPr>
              <w:t>1</w:t>
            </w:r>
          </w:p>
        </w:tc>
        <w:tc>
          <w:tcPr>
            <w:tcW w:w="1181" w:type="dxa"/>
            <w:vAlign w:val="bottom"/>
          </w:tcPr>
          <w:p w14:paraId="77DFFF75" w14:textId="73AF1BFE" w:rsidR="00F360ED" w:rsidRPr="00A7049D" w:rsidRDefault="00F360ED" w:rsidP="00F360ED">
            <w:pPr>
              <w:jc w:val="center"/>
              <w:rPr>
                <w:b/>
                <w:bCs/>
              </w:rPr>
            </w:pPr>
            <w:r>
              <w:rPr>
                <w:rFonts w:ascii="Calibri" w:hAnsi="Calibri" w:cs="Calibri"/>
                <w:color w:val="000000"/>
              </w:rPr>
              <w:t>95%</w:t>
            </w:r>
          </w:p>
        </w:tc>
      </w:tr>
      <w:tr w:rsidR="00DC291A" w:rsidRPr="00A7049D" w14:paraId="11B0BE73" w14:textId="77777777" w:rsidTr="00DC291A">
        <w:trPr>
          <w:gridAfter w:val="1"/>
          <w:wAfter w:w="94" w:type="dxa"/>
        </w:trPr>
        <w:tc>
          <w:tcPr>
            <w:tcW w:w="3105" w:type="dxa"/>
            <w:vAlign w:val="bottom"/>
          </w:tcPr>
          <w:p w14:paraId="17F3D3C0" w14:textId="4DE2263F" w:rsidR="00F360ED" w:rsidRPr="00A7049D" w:rsidRDefault="00F360ED" w:rsidP="00F360ED">
            <w:pPr>
              <w:jc w:val="center"/>
              <w:rPr>
                <w:rFonts w:ascii="Calibri" w:hAnsi="Calibri" w:cs="Calibri"/>
                <w:color w:val="000000"/>
              </w:rPr>
            </w:pPr>
            <w:r>
              <w:rPr>
                <w:rFonts w:ascii="Calibri" w:hAnsi="Calibri" w:cs="Calibri"/>
                <w:color w:val="000000"/>
              </w:rPr>
              <w:t>Surgical Technology</w:t>
            </w:r>
          </w:p>
        </w:tc>
        <w:tc>
          <w:tcPr>
            <w:tcW w:w="1228" w:type="dxa"/>
            <w:vAlign w:val="bottom"/>
          </w:tcPr>
          <w:p w14:paraId="000F2A32" w14:textId="28EA3AB5"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60D2718A" w14:textId="1A46F1AB" w:rsidR="00F360ED" w:rsidRPr="00A7049D" w:rsidRDefault="00F360ED" w:rsidP="00F360ED">
            <w:pPr>
              <w:jc w:val="center"/>
              <w:rPr>
                <w:b/>
                <w:bCs/>
              </w:rPr>
            </w:pPr>
            <w:r>
              <w:rPr>
                <w:rFonts w:ascii="Calibri" w:hAnsi="Calibri" w:cs="Calibri"/>
                <w:color w:val="000000"/>
              </w:rPr>
              <w:t>77</w:t>
            </w:r>
          </w:p>
        </w:tc>
        <w:tc>
          <w:tcPr>
            <w:tcW w:w="1043" w:type="dxa"/>
            <w:vAlign w:val="bottom"/>
          </w:tcPr>
          <w:p w14:paraId="045AAFE0" w14:textId="7BE1FE25" w:rsidR="00F360ED" w:rsidRPr="00A7049D" w:rsidRDefault="00F360ED" w:rsidP="00F360ED">
            <w:pPr>
              <w:jc w:val="center"/>
              <w:rPr>
                <w:b/>
                <w:bCs/>
              </w:rPr>
            </w:pPr>
            <w:r>
              <w:rPr>
                <w:rFonts w:ascii="Calibri" w:hAnsi="Calibri" w:cs="Calibri"/>
                <w:color w:val="000000"/>
              </w:rPr>
              <w:t>64</w:t>
            </w:r>
          </w:p>
        </w:tc>
        <w:tc>
          <w:tcPr>
            <w:tcW w:w="893" w:type="dxa"/>
            <w:vAlign w:val="bottom"/>
          </w:tcPr>
          <w:p w14:paraId="2619E557" w14:textId="4D895A92" w:rsidR="00F360ED" w:rsidRPr="00A7049D" w:rsidRDefault="00F360ED" w:rsidP="00F360ED">
            <w:pPr>
              <w:jc w:val="center"/>
              <w:rPr>
                <w:b/>
                <w:bCs/>
              </w:rPr>
            </w:pPr>
            <w:r>
              <w:rPr>
                <w:rFonts w:ascii="Calibri" w:hAnsi="Calibri" w:cs="Calibri"/>
                <w:color w:val="000000"/>
              </w:rPr>
              <w:t>62</w:t>
            </w:r>
          </w:p>
        </w:tc>
        <w:tc>
          <w:tcPr>
            <w:tcW w:w="897" w:type="dxa"/>
            <w:vAlign w:val="bottom"/>
          </w:tcPr>
          <w:p w14:paraId="4A800097" w14:textId="0E809098" w:rsidR="00F360ED" w:rsidRPr="00A7049D" w:rsidRDefault="00F360ED" w:rsidP="00F360ED">
            <w:pPr>
              <w:jc w:val="center"/>
              <w:rPr>
                <w:b/>
                <w:bCs/>
              </w:rPr>
            </w:pPr>
            <w:r>
              <w:rPr>
                <w:rFonts w:ascii="Calibri" w:hAnsi="Calibri" w:cs="Calibri"/>
                <w:color w:val="000000"/>
              </w:rPr>
              <w:t>2</w:t>
            </w:r>
          </w:p>
        </w:tc>
        <w:tc>
          <w:tcPr>
            <w:tcW w:w="900" w:type="dxa"/>
            <w:vAlign w:val="bottom"/>
          </w:tcPr>
          <w:p w14:paraId="2BA36D5C" w14:textId="76A494A3" w:rsidR="00F360ED" w:rsidRPr="00A7049D" w:rsidRDefault="00F360ED" w:rsidP="00F360ED">
            <w:pPr>
              <w:jc w:val="center"/>
              <w:rPr>
                <w:b/>
                <w:bCs/>
              </w:rPr>
            </w:pPr>
            <w:r>
              <w:rPr>
                <w:rFonts w:ascii="Calibri" w:hAnsi="Calibri" w:cs="Calibri"/>
                <w:color w:val="000000"/>
              </w:rPr>
              <w:t>64</w:t>
            </w:r>
          </w:p>
        </w:tc>
        <w:tc>
          <w:tcPr>
            <w:tcW w:w="1080" w:type="dxa"/>
            <w:vAlign w:val="bottom"/>
          </w:tcPr>
          <w:p w14:paraId="37A7275B" w14:textId="198AF131" w:rsidR="00F360ED" w:rsidRPr="00A7049D" w:rsidRDefault="00F360ED" w:rsidP="00F360ED">
            <w:pPr>
              <w:jc w:val="center"/>
              <w:rPr>
                <w:b/>
                <w:bCs/>
              </w:rPr>
            </w:pPr>
            <w:r>
              <w:rPr>
                <w:rFonts w:ascii="Calibri" w:hAnsi="Calibri" w:cs="Calibri"/>
                <w:color w:val="000000"/>
              </w:rPr>
              <w:t>0</w:t>
            </w:r>
          </w:p>
        </w:tc>
        <w:tc>
          <w:tcPr>
            <w:tcW w:w="1170" w:type="dxa"/>
            <w:vAlign w:val="bottom"/>
          </w:tcPr>
          <w:p w14:paraId="229DAC19" w14:textId="5CB50593" w:rsidR="00F360ED" w:rsidRPr="00A7049D" w:rsidRDefault="00F360ED" w:rsidP="00F360ED">
            <w:pPr>
              <w:jc w:val="center"/>
              <w:rPr>
                <w:b/>
                <w:bCs/>
              </w:rPr>
            </w:pPr>
            <w:r>
              <w:rPr>
                <w:rFonts w:ascii="Calibri" w:hAnsi="Calibri" w:cs="Calibri"/>
                <w:color w:val="000000"/>
              </w:rPr>
              <w:t>5</w:t>
            </w:r>
          </w:p>
        </w:tc>
        <w:tc>
          <w:tcPr>
            <w:tcW w:w="1085" w:type="dxa"/>
            <w:vAlign w:val="bottom"/>
          </w:tcPr>
          <w:p w14:paraId="15DFECFD" w14:textId="507AE05C" w:rsidR="00F360ED" w:rsidRPr="00A7049D" w:rsidRDefault="00F360ED" w:rsidP="00F360ED">
            <w:pPr>
              <w:jc w:val="center"/>
              <w:rPr>
                <w:b/>
                <w:bCs/>
              </w:rPr>
            </w:pPr>
            <w:r>
              <w:rPr>
                <w:rFonts w:ascii="Calibri" w:hAnsi="Calibri" w:cs="Calibri"/>
                <w:color w:val="000000"/>
              </w:rPr>
              <w:t>0</w:t>
            </w:r>
          </w:p>
        </w:tc>
        <w:tc>
          <w:tcPr>
            <w:tcW w:w="1181" w:type="dxa"/>
            <w:vAlign w:val="bottom"/>
          </w:tcPr>
          <w:p w14:paraId="4A935856" w14:textId="6EA50076" w:rsidR="00F360ED" w:rsidRPr="00A7049D" w:rsidRDefault="00F360ED" w:rsidP="00F360ED">
            <w:pPr>
              <w:jc w:val="center"/>
              <w:rPr>
                <w:b/>
                <w:bCs/>
              </w:rPr>
            </w:pPr>
            <w:r>
              <w:rPr>
                <w:rFonts w:ascii="Calibri" w:hAnsi="Calibri" w:cs="Calibri"/>
                <w:color w:val="000000"/>
              </w:rPr>
              <w:t>85%</w:t>
            </w:r>
          </w:p>
        </w:tc>
      </w:tr>
      <w:tr w:rsidR="00DC291A" w:rsidRPr="00A7049D" w14:paraId="206755FA" w14:textId="77777777" w:rsidTr="00DC291A">
        <w:trPr>
          <w:gridAfter w:val="1"/>
          <w:wAfter w:w="94" w:type="dxa"/>
        </w:trPr>
        <w:tc>
          <w:tcPr>
            <w:tcW w:w="3105" w:type="dxa"/>
            <w:vAlign w:val="bottom"/>
          </w:tcPr>
          <w:p w14:paraId="532914B2" w14:textId="2EE80EE6" w:rsidR="00F360ED" w:rsidRPr="00A7049D" w:rsidRDefault="00F360ED" w:rsidP="00F360ED">
            <w:pPr>
              <w:jc w:val="center"/>
              <w:rPr>
                <w:rFonts w:ascii="Calibri" w:hAnsi="Calibri" w:cs="Calibri"/>
                <w:color w:val="000000"/>
              </w:rPr>
            </w:pPr>
            <w:r>
              <w:rPr>
                <w:rFonts w:ascii="Calibri" w:hAnsi="Calibri" w:cs="Calibri"/>
                <w:color w:val="000000"/>
              </w:rPr>
              <w:t>Veterinary Assistant</w:t>
            </w:r>
          </w:p>
        </w:tc>
        <w:tc>
          <w:tcPr>
            <w:tcW w:w="1228" w:type="dxa"/>
            <w:vAlign w:val="bottom"/>
          </w:tcPr>
          <w:p w14:paraId="6A0BD97D" w14:textId="24422B9B" w:rsidR="00F360ED" w:rsidRPr="00A7049D" w:rsidRDefault="00D716EB" w:rsidP="00F360ED">
            <w:pPr>
              <w:jc w:val="center"/>
              <w:rPr>
                <w:rFonts w:ascii="Calibri" w:hAnsi="Calibri" w:cs="Calibri"/>
                <w:color w:val="000000"/>
              </w:rPr>
            </w:pPr>
            <w:r>
              <w:rPr>
                <w:rFonts w:ascii="Calibri" w:hAnsi="Calibri" w:cs="Calibri"/>
                <w:color w:val="000000"/>
              </w:rPr>
              <w:t>Certificate</w:t>
            </w:r>
          </w:p>
        </w:tc>
        <w:tc>
          <w:tcPr>
            <w:tcW w:w="1019" w:type="dxa"/>
            <w:vAlign w:val="bottom"/>
          </w:tcPr>
          <w:p w14:paraId="63A36EAB" w14:textId="5A8AB644" w:rsidR="00F360ED" w:rsidRPr="00A7049D" w:rsidRDefault="00F360ED" w:rsidP="00F360ED">
            <w:pPr>
              <w:jc w:val="center"/>
              <w:rPr>
                <w:b/>
                <w:bCs/>
              </w:rPr>
            </w:pPr>
            <w:r>
              <w:rPr>
                <w:rFonts w:ascii="Calibri" w:hAnsi="Calibri" w:cs="Calibri"/>
                <w:color w:val="000000"/>
              </w:rPr>
              <w:t>87</w:t>
            </w:r>
          </w:p>
        </w:tc>
        <w:tc>
          <w:tcPr>
            <w:tcW w:w="1043" w:type="dxa"/>
            <w:vAlign w:val="bottom"/>
          </w:tcPr>
          <w:p w14:paraId="0FD9834B" w14:textId="2B00631B" w:rsidR="00F360ED" w:rsidRPr="00A7049D" w:rsidRDefault="00F360ED" w:rsidP="00F360ED">
            <w:pPr>
              <w:jc w:val="center"/>
              <w:rPr>
                <w:b/>
                <w:bCs/>
              </w:rPr>
            </w:pPr>
            <w:r>
              <w:rPr>
                <w:rFonts w:ascii="Calibri" w:hAnsi="Calibri" w:cs="Calibri"/>
                <w:color w:val="000000"/>
              </w:rPr>
              <w:t>54</w:t>
            </w:r>
          </w:p>
        </w:tc>
        <w:tc>
          <w:tcPr>
            <w:tcW w:w="893" w:type="dxa"/>
            <w:vAlign w:val="bottom"/>
          </w:tcPr>
          <w:p w14:paraId="268EA0AD" w14:textId="572AF1D6" w:rsidR="00F360ED" w:rsidRPr="00A7049D" w:rsidRDefault="00F360ED" w:rsidP="00F360ED">
            <w:pPr>
              <w:jc w:val="center"/>
              <w:rPr>
                <w:b/>
                <w:bCs/>
              </w:rPr>
            </w:pPr>
            <w:r>
              <w:rPr>
                <w:rFonts w:ascii="Calibri" w:hAnsi="Calibri" w:cs="Calibri"/>
                <w:color w:val="000000"/>
              </w:rPr>
              <w:t>50</w:t>
            </w:r>
          </w:p>
        </w:tc>
        <w:tc>
          <w:tcPr>
            <w:tcW w:w="897" w:type="dxa"/>
            <w:vAlign w:val="bottom"/>
          </w:tcPr>
          <w:p w14:paraId="48B6CAD0" w14:textId="19599989" w:rsidR="00F360ED" w:rsidRPr="00A7049D" w:rsidRDefault="00F360ED" w:rsidP="00F360ED">
            <w:pPr>
              <w:jc w:val="center"/>
              <w:rPr>
                <w:b/>
                <w:bCs/>
              </w:rPr>
            </w:pPr>
            <w:r>
              <w:rPr>
                <w:rFonts w:ascii="Calibri" w:hAnsi="Calibri" w:cs="Calibri"/>
                <w:color w:val="000000"/>
              </w:rPr>
              <w:t>4</w:t>
            </w:r>
          </w:p>
        </w:tc>
        <w:tc>
          <w:tcPr>
            <w:tcW w:w="900" w:type="dxa"/>
            <w:vAlign w:val="bottom"/>
          </w:tcPr>
          <w:p w14:paraId="278F6FB8" w14:textId="1BC55534" w:rsidR="00F360ED" w:rsidRPr="00A7049D" w:rsidRDefault="00F360ED" w:rsidP="00F360ED">
            <w:pPr>
              <w:jc w:val="center"/>
              <w:rPr>
                <w:b/>
                <w:bCs/>
              </w:rPr>
            </w:pPr>
            <w:r>
              <w:rPr>
                <w:rFonts w:ascii="Calibri" w:hAnsi="Calibri" w:cs="Calibri"/>
                <w:color w:val="000000"/>
              </w:rPr>
              <w:t>54</w:t>
            </w:r>
          </w:p>
        </w:tc>
        <w:tc>
          <w:tcPr>
            <w:tcW w:w="1080" w:type="dxa"/>
            <w:vAlign w:val="bottom"/>
          </w:tcPr>
          <w:p w14:paraId="44BDBDBC" w14:textId="6869A2DB" w:rsidR="00F360ED" w:rsidRPr="00A7049D" w:rsidRDefault="00F360ED" w:rsidP="00F360ED">
            <w:pPr>
              <w:jc w:val="center"/>
              <w:rPr>
                <w:b/>
                <w:bCs/>
              </w:rPr>
            </w:pPr>
            <w:r>
              <w:rPr>
                <w:rFonts w:ascii="Calibri" w:hAnsi="Calibri" w:cs="Calibri"/>
                <w:color w:val="000000"/>
              </w:rPr>
              <w:t>0</w:t>
            </w:r>
          </w:p>
        </w:tc>
        <w:tc>
          <w:tcPr>
            <w:tcW w:w="1170" w:type="dxa"/>
            <w:vAlign w:val="bottom"/>
          </w:tcPr>
          <w:p w14:paraId="3E24B19C" w14:textId="1C3436F7" w:rsidR="00F360ED" w:rsidRPr="00A7049D" w:rsidRDefault="00F360ED" w:rsidP="00F360ED">
            <w:pPr>
              <w:jc w:val="center"/>
              <w:rPr>
                <w:b/>
                <w:bCs/>
              </w:rPr>
            </w:pPr>
            <w:r>
              <w:rPr>
                <w:rFonts w:ascii="Calibri" w:hAnsi="Calibri" w:cs="Calibri"/>
                <w:color w:val="000000"/>
              </w:rPr>
              <w:t>2</w:t>
            </w:r>
          </w:p>
        </w:tc>
        <w:tc>
          <w:tcPr>
            <w:tcW w:w="1085" w:type="dxa"/>
            <w:vAlign w:val="bottom"/>
          </w:tcPr>
          <w:p w14:paraId="20BE7F1F" w14:textId="59165952" w:rsidR="00F360ED" w:rsidRPr="00A7049D" w:rsidRDefault="00F360ED" w:rsidP="00F360ED">
            <w:pPr>
              <w:jc w:val="center"/>
              <w:rPr>
                <w:b/>
                <w:bCs/>
              </w:rPr>
            </w:pPr>
            <w:r>
              <w:rPr>
                <w:rFonts w:ascii="Calibri" w:hAnsi="Calibri" w:cs="Calibri"/>
                <w:color w:val="000000"/>
              </w:rPr>
              <w:t>0</w:t>
            </w:r>
          </w:p>
        </w:tc>
        <w:tc>
          <w:tcPr>
            <w:tcW w:w="1181" w:type="dxa"/>
            <w:vAlign w:val="bottom"/>
          </w:tcPr>
          <w:p w14:paraId="471F8CBF" w14:textId="08C1FE44" w:rsidR="00F360ED" w:rsidRPr="00A7049D" w:rsidRDefault="00F360ED" w:rsidP="00F360ED">
            <w:pPr>
              <w:jc w:val="center"/>
              <w:rPr>
                <w:b/>
                <w:bCs/>
              </w:rPr>
            </w:pPr>
            <w:r>
              <w:rPr>
                <w:rFonts w:ascii="Calibri" w:hAnsi="Calibri" w:cs="Calibri"/>
                <w:color w:val="000000"/>
              </w:rPr>
              <w:t>62%</w:t>
            </w:r>
          </w:p>
        </w:tc>
      </w:tr>
      <w:tr w:rsidR="00DC291A" w:rsidRPr="00A7049D" w14:paraId="224C4748" w14:textId="77777777" w:rsidTr="00DC291A">
        <w:trPr>
          <w:gridAfter w:val="1"/>
          <w:wAfter w:w="94" w:type="dxa"/>
        </w:trPr>
        <w:tc>
          <w:tcPr>
            <w:tcW w:w="3105" w:type="dxa"/>
            <w:vAlign w:val="bottom"/>
          </w:tcPr>
          <w:p w14:paraId="63F8B292" w14:textId="73AE3165" w:rsidR="00F360ED" w:rsidRPr="00A7049D" w:rsidRDefault="00F360ED" w:rsidP="00F360ED">
            <w:pPr>
              <w:jc w:val="center"/>
              <w:rPr>
                <w:rFonts w:ascii="Calibri" w:hAnsi="Calibri" w:cs="Calibri"/>
                <w:color w:val="000000"/>
              </w:rPr>
            </w:pPr>
            <w:r>
              <w:rPr>
                <w:rFonts w:ascii="Calibri" w:hAnsi="Calibri" w:cs="Calibri"/>
                <w:color w:val="000000"/>
              </w:rPr>
              <w:t>Veterinary Technology</w:t>
            </w:r>
          </w:p>
        </w:tc>
        <w:tc>
          <w:tcPr>
            <w:tcW w:w="1228" w:type="dxa"/>
            <w:vAlign w:val="bottom"/>
          </w:tcPr>
          <w:p w14:paraId="56E77F2D" w14:textId="3944A44E"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0A06D005" w14:textId="2990304D" w:rsidR="00F360ED" w:rsidRPr="00A7049D" w:rsidRDefault="00F360ED" w:rsidP="00F360ED">
            <w:pPr>
              <w:jc w:val="center"/>
              <w:rPr>
                <w:b/>
                <w:bCs/>
              </w:rPr>
            </w:pPr>
            <w:r>
              <w:rPr>
                <w:rFonts w:ascii="Calibri" w:hAnsi="Calibri" w:cs="Calibri"/>
                <w:color w:val="000000"/>
              </w:rPr>
              <w:t>18</w:t>
            </w:r>
          </w:p>
        </w:tc>
        <w:tc>
          <w:tcPr>
            <w:tcW w:w="1043" w:type="dxa"/>
            <w:vAlign w:val="bottom"/>
          </w:tcPr>
          <w:p w14:paraId="42670E28" w14:textId="75CD3656" w:rsidR="00F360ED" w:rsidRPr="00A7049D" w:rsidRDefault="00F360ED" w:rsidP="00F360ED">
            <w:pPr>
              <w:jc w:val="center"/>
              <w:rPr>
                <w:b/>
                <w:bCs/>
              </w:rPr>
            </w:pPr>
            <w:r>
              <w:rPr>
                <w:rFonts w:ascii="Calibri" w:hAnsi="Calibri" w:cs="Calibri"/>
                <w:color w:val="000000"/>
              </w:rPr>
              <w:t>15</w:t>
            </w:r>
          </w:p>
        </w:tc>
        <w:tc>
          <w:tcPr>
            <w:tcW w:w="893" w:type="dxa"/>
            <w:vAlign w:val="bottom"/>
          </w:tcPr>
          <w:p w14:paraId="0696F32B" w14:textId="145D025A" w:rsidR="00F360ED" w:rsidRPr="00A7049D" w:rsidRDefault="00F360ED" w:rsidP="00F360ED">
            <w:pPr>
              <w:jc w:val="center"/>
              <w:rPr>
                <w:b/>
                <w:bCs/>
              </w:rPr>
            </w:pPr>
            <w:r>
              <w:rPr>
                <w:rFonts w:ascii="Calibri" w:hAnsi="Calibri" w:cs="Calibri"/>
                <w:color w:val="000000"/>
              </w:rPr>
              <w:t>13</w:t>
            </w:r>
          </w:p>
        </w:tc>
        <w:tc>
          <w:tcPr>
            <w:tcW w:w="897" w:type="dxa"/>
            <w:vAlign w:val="bottom"/>
          </w:tcPr>
          <w:p w14:paraId="67FB7BE8" w14:textId="000B9F8F" w:rsidR="00F360ED" w:rsidRPr="00A7049D" w:rsidRDefault="00F360ED" w:rsidP="00F360ED">
            <w:pPr>
              <w:jc w:val="center"/>
              <w:rPr>
                <w:b/>
                <w:bCs/>
              </w:rPr>
            </w:pPr>
            <w:r>
              <w:rPr>
                <w:rFonts w:ascii="Calibri" w:hAnsi="Calibri" w:cs="Calibri"/>
                <w:color w:val="000000"/>
              </w:rPr>
              <w:t>2</w:t>
            </w:r>
          </w:p>
        </w:tc>
        <w:tc>
          <w:tcPr>
            <w:tcW w:w="900" w:type="dxa"/>
            <w:vAlign w:val="bottom"/>
          </w:tcPr>
          <w:p w14:paraId="35CD5178" w14:textId="47FA039B" w:rsidR="00F360ED" w:rsidRPr="00A7049D" w:rsidRDefault="00F360ED" w:rsidP="00F360ED">
            <w:pPr>
              <w:jc w:val="center"/>
              <w:rPr>
                <w:b/>
                <w:bCs/>
              </w:rPr>
            </w:pPr>
            <w:r>
              <w:rPr>
                <w:rFonts w:ascii="Calibri" w:hAnsi="Calibri" w:cs="Calibri"/>
                <w:color w:val="000000"/>
              </w:rPr>
              <w:t>15</w:t>
            </w:r>
          </w:p>
        </w:tc>
        <w:tc>
          <w:tcPr>
            <w:tcW w:w="1080" w:type="dxa"/>
            <w:vAlign w:val="bottom"/>
          </w:tcPr>
          <w:p w14:paraId="20BB286F" w14:textId="24DA574D" w:rsidR="00F360ED" w:rsidRPr="00A7049D" w:rsidRDefault="00F360ED" w:rsidP="00F360ED">
            <w:pPr>
              <w:jc w:val="center"/>
              <w:rPr>
                <w:b/>
                <w:bCs/>
              </w:rPr>
            </w:pPr>
            <w:r>
              <w:rPr>
                <w:rFonts w:ascii="Calibri" w:hAnsi="Calibri" w:cs="Calibri"/>
                <w:color w:val="000000"/>
              </w:rPr>
              <w:t>0</w:t>
            </w:r>
          </w:p>
        </w:tc>
        <w:tc>
          <w:tcPr>
            <w:tcW w:w="1170" w:type="dxa"/>
            <w:vAlign w:val="bottom"/>
          </w:tcPr>
          <w:p w14:paraId="470AFADF" w14:textId="184452B3" w:rsidR="00F360ED" w:rsidRPr="00A7049D" w:rsidRDefault="00F360ED" w:rsidP="00F360ED">
            <w:pPr>
              <w:jc w:val="center"/>
              <w:rPr>
                <w:b/>
                <w:bCs/>
              </w:rPr>
            </w:pPr>
            <w:r>
              <w:rPr>
                <w:rFonts w:ascii="Calibri" w:hAnsi="Calibri" w:cs="Calibri"/>
                <w:color w:val="000000"/>
              </w:rPr>
              <w:t>0</w:t>
            </w:r>
          </w:p>
        </w:tc>
        <w:tc>
          <w:tcPr>
            <w:tcW w:w="1085" w:type="dxa"/>
            <w:vAlign w:val="bottom"/>
          </w:tcPr>
          <w:p w14:paraId="0B4720F8" w14:textId="04ECBB40" w:rsidR="00F360ED" w:rsidRPr="00A7049D" w:rsidRDefault="00F360ED" w:rsidP="00F360ED">
            <w:pPr>
              <w:jc w:val="center"/>
              <w:rPr>
                <w:b/>
                <w:bCs/>
              </w:rPr>
            </w:pPr>
            <w:r>
              <w:rPr>
                <w:rFonts w:ascii="Calibri" w:hAnsi="Calibri" w:cs="Calibri"/>
                <w:color w:val="000000"/>
              </w:rPr>
              <w:t>1</w:t>
            </w:r>
          </w:p>
        </w:tc>
        <w:tc>
          <w:tcPr>
            <w:tcW w:w="1181" w:type="dxa"/>
            <w:vAlign w:val="bottom"/>
          </w:tcPr>
          <w:p w14:paraId="42C88969" w14:textId="6C05B0E7" w:rsidR="00F360ED" w:rsidRPr="00A7049D" w:rsidRDefault="00F360ED" w:rsidP="00F360ED">
            <w:pPr>
              <w:jc w:val="center"/>
              <w:rPr>
                <w:b/>
                <w:bCs/>
              </w:rPr>
            </w:pPr>
            <w:r>
              <w:rPr>
                <w:rFonts w:ascii="Calibri" w:hAnsi="Calibri" w:cs="Calibri"/>
                <w:color w:val="000000"/>
              </w:rPr>
              <w:t>83%</w:t>
            </w:r>
          </w:p>
        </w:tc>
      </w:tr>
      <w:tr w:rsidR="00DC291A" w:rsidRPr="00A7049D" w14:paraId="777D7CC4" w14:textId="77777777" w:rsidTr="00DC291A">
        <w:trPr>
          <w:gridAfter w:val="1"/>
          <w:wAfter w:w="94" w:type="dxa"/>
        </w:trPr>
        <w:tc>
          <w:tcPr>
            <w:tcW w:w="3105" w:type="dxa"/>
            <w:vAlign w:val="bottom"/>
          </w:tcPr>
          <w:p w14:paraId="5482C34D" w14:textId="5BFD5DD6" w:rsidR="00F360ED" w:rsidRPr="00A7049D" w:rsidRDefault="00F360ED" w:rsidP="00F360ED">
            <w:pPr>
              <w:jc w:val="center"/>
              <w:rPr>
                <w:rFonts w:ascii="Calibri" w:hAnsi="Calibri" w:cs="Calibri"/>
                <w:color w:val="000000"/>
              </w:rPr>
            </w:pPr>
            <w:r>
              <w:rPr>
                <w:rFonts w:ascii="Calibri" w:hAnsi="Calibri" w:cs="Calibri"/>
                <w:color w:val="000000"/>
              </w:rPr>
              <w:t>Vocational Nursing</w:t>
            </w:r>
          </w:p>
        </w:tc>
        <w:tc>
          <w:tcPr>
            <w:tcW w:w="1228" w:type="dxa"/>
            <w:vAlign w:val="bottom"/>
          </w:tcPr>
          <w:p w14:paraId="378B4F7E" w14:textId="192D221B" w:rsidR="00F360ED" w:rsidRPr="00A7049D" w:rsidRDefault="00D716EB" w:rsidP="00F360ED">
            <w:pPr>
              <w:jc w:val="center"/>
              <w:rPr>
                <w:rFonts w:ascii="Calibri" w:hAnsi="Calibri" w:cs="Calibri"/>
                <w:color w:val="000000"/>
              </w:rPr>
            </w:pPr>
            <w:r>
              <w:rPr>
                <w:rFonts w:ascii="Calibri" w:hAnsi="Calibri" w:cs="Calibri"/>
                <w:color w:val="000000"/>
              </w:rPr>
              <w:t>Associate</w:t>
            </w:r>
          </w:p>
        </w:tc>
        <w:tc>
          <w:tcPr>
            <w:tcW w:w="1019" w:type="dxa"/>
            <w:vAlign w:val="bottom"/>
          </w:tcPr>
          <w:p w14:paraId="76756B8A" w14:textId="62D972B6" w:rsidR="00F360ED" w:rsidRPr="00A7049D" w:rsidRDefault="00F360ED" w:rsidP="00F360ED">
            <w:pPr>
              <w:jc w:val="center"/>
              <w:rPr>
                <w:b/>
                <w:bCs/>
              </w:rPr>
            </w:pPr>
            <w:r>
              <w:rPr>
                <w:rFonts w:ascii="Calibri" w:hAnsi="Calibri" w:cs="Calibri"/>
                <w:color w:val="000000"/>
              </w:rPr>
              <w:t>27</w:t>
            </w:r>
          </w:p>
        </w:tc>
        <w:tc>
          <w:tcPr>
            <w:tcW w:w="1043" w:type="dxa"/>
            <w:vAlign w:val="bottom"/>
          </w:tcPr>
          <w:p w14:paraId="11AB7403" w14:textId="254B3F40" w:rsidR="00F360ED" w:rsidRPr="00A7049D" w:rsidRDefault="00F360ED" w:rsidP="00F360ED">
            <w:pPr>
              <w:jc w:val="center"/>
              <w:rPr>
                <w:b/>
                <w:bCs/>
              </w:rPr>
            </w:pPr>
            <w:r>
              <w:rPr>
                <w:rFonts w:ascii="Calibri" w:hAnsi="Calibri" w:cs="Calibri"/>
                <w:color w:val="000000"/>
              </w:rPr>
              <w:t>21</w:t>
            </w:r>
          </w:p>
        </w:tc>
        <w:tc>
          <w:tcPr>
            <w:tcW w:w="893" w:type="dxa"/>
            <w:vAlign w:val="bottom"/>
          </w:tcPr>
          <w:p w14:paraId="798E59B3" w14:textId="1A44CE2E" w:rsidR="00F360ED" w:rsidRPr="00A7049D" w:rsidRDefault="00F360ED" w:rsidP="00F360ED">
            <w:pPr>
              <w:jc w:val="center"/>
              <w:rPr>
                <w:b/>
                <w:bCs/>
              </w:rPr>
            </w:pPr>
            <w:r>
              <w:rPr>
                <w:rFonts w:ascii="Calibri" w:hAnsi="Calibri" w:cs="Calibri"/>
                <w:color w:val="000000"/>
              </w:rPr>
              <w:t>20</w:t>
            </w:r>
          </w:p>
        </w:tc>
        <w:tc>
          <w:tcPr>
            <w:tcW w:w="897" w:type="dxa"/>
            <w:vAlign w:val="bottom"/>
          </w:tcPr>
          <w:p w14:paraId="65141439" w14:textId="7BC36C3B" w:rsidR="00F360ED" w:rsidRPr="00A7049D" w:rsidRDefault="00F360ED" w:rsidP="00F360ED">
            <w:pPr>
              <w:jc w:val="center"/>
              <w:rPr>
                <w:b/>
                <w:bCs/>
              </w:rPr>
            </w:pPr>
            <w:r>
              <w:rPr>
                <w:rFonts w:ascii="Calibri" w:hAnsi="Calibri" w:cs="Calibri"/>
                <w:color w:val="000000"/>
              </w:rPr>
              <w:t>1</w:t>
            </w:r>
          </w:p>
        </w:tc>
        <w:tc>
          <w:tcPr>
            <w:tcW w:w="900" w:type="dxa"/>
            <w:vAlign w:val="bottom"/>
          </w:tcPr>
          <w:p w14:paraId="4E58B3A3" w14:textId="358398E6" w:rsidR="00F360ED" w:rsidRPr="00A7049D" w:rsidRDefault="00F360ED" w:rsidP="00F360ED">
            <w:pPr>
              <w:jc w:val="center"/>
              <w:rPr>
                <w:b/>
                <w:bCs/>
              </w:rPr>
            </w:pPr>
            <w:r>
              <w:rPr>
                <w:rFonts w:ascii="Calibri" w:hAnsi="Calibri" w:cs="Calibri"/>
                <w:color w:val="000000"/>
              </w:rPr>
              <w:t>21</w:t>
            </w:r>
          </w:p>
        </w:tc>
        <w:tc>
          <w:tcPr>
            <w:tcW w:w="1080" w:type="dxa"/>
            <w:vAlign w:val="bottom"/>
          </w:tcPr>
          <w:p w14:paraId="3BF04164" w14:textId="1397E7FB" w:rsidR="00F360ED" w:rsidRPr="00A7049D" w:rsidRDefault="00F360ED" w:rsidP="00F360ED">
            <w:pPr>
              <w:jc w:val="center"/>
              <w:rPr>
                <w:b/>
                <w:bCs/>
              </w:rPr>
            </w:pPr>
            <w:r>
              <w:rPr>
                <w:rFonts w:ascii="Calibri" w:hAnsi="Calibri" w:cs="Calibri"/>
                <w:color w:val="000000"/>
              </w:rPr>
              <w:t>0</w:t>
            </w:r>
          </w:p>
        </w:tc>
        <w:tc>
          <w:tcPr>
            <w:tcW w:w="1170" w:type="dxa"/>
            <w:vAlign w:val="bottom"/>
          </w:tcPr>
          <w:p w14:paraId="0B09769E" w14:textId="55D76BA9" w:rsidR="00F360ED" w:rsidRPr="00A7049D" w:rsidRDefault="00F360ED" w:rsidP="00F360ED">
            <w:pPr>
              <w:jc w:val="center"/>
              <w:rPr>
                <w:b/>
                <w:bCs/>
              </w:rPr>
            </w:pPr>
            <w:r>
              <w:rPr>
                <w:rFonts w:ascii="Calibri" w:hAnsi="Calibri" w:cs="Calibri"/>
                <w:color w:val="000000"/>
              </w:rPr>
              <w:t>0</w:t>
            </w:r>
          </w:p>
        </w:tc>
        <w:tc>
          <w:tcPr>
            <w:tcW w:w="1085" w:type="dxa"/>
            <w:vAlign w:val="bottom"/>
          </w:tcPr>
          <w:p w14:paraId="05184459" w14:textId="67CCCB14" w:rsidR="00F360ED" w:rsidRPr="00A7049D" w:rsidRDefault="00F360ED" w:rsidP="00F360ED">
            <w:pPr>
              <w:jc w:val="center"/>
              <w:rPr>
                <w:b/>
                <w:bCs/>
              </w:rPr>
            </w:pPr>
            <w:r>
              <w:rPr>
                <w:rFonts w:ascii="Calibri" w:hAnsi="Calibri" w:cs="Calibri"/>
                <w:color w:val="000000"/>
              </w:rPr>
              <w:t>0</w:t>
            </w:r>
          </w:p>
        </w:tc>
        <w:tc>
          <w:tcPr>
            <w:tcW w:w="1181" w:type="dxa"/>
            <w:vAlign w:val="bottom"/>
          </w:tcPr>
          <w:p w14:paraId="0F02BF9C" w14:textId="74874961" w:rsidR="00F360ED" w:rsidRPr="00A7049D" w:rsidRDefault="00F360ED" w:rsidP="00F360ED">
            <w:pPr>
              <w:jc w:val="center"/>
              <w:rPr>
                <w:b/>
                <w:bCs/>
              </w:rPr>
            </w:pPr>
            <w:r>
              <w:rPr>
                <w:rFonts w:ascii="Calibri" w:hAnsi="Calibri" w:cs="Calibri"/>
                <w:color w:val="000000"/>
              </w:rPr>
              <w:t>78%</w:t>
            </w:r>
          </w:p>
        </w:tc>
      </w:tr>
    </w:tbl>
    <w:p w14:paraId="4EAD98DF" w14:textId="0FC7572F" w:rsidR="00F15F06" w:rsidRDefault="00F15F06">
      <w:pPr>
        <w:rPr>
          <w:b/>
          <w:bCs/>
          <w:sz w:val="32"/>
          <w:szCs w:val="32"/>
        </w:rPr>
      </w:pPr>
    </w:p>
    <w:tbl>
      <w:tblPr>
        <w:tblStyle w:val="TableGrid"/>
        <w:tblW w:w="13860" w:type="dxa"/>
        <w:tblInd w:w="-365" w:type="dxa"/>
        <w:tblLayout w:type="fixed"/>
        <w:tblLook w:val="04A0" w:firstRow="1" w:lastRow="0" w:firstColumn="1" w:lastColumn="0" w:noHBand="0" w:noVBand="1"/>
      </w:tblPr>
      <w:tblGrid>
        <w:gridCol w:w="1795"/>
        <w:gridCol w:w="3785"/>
        <w:gridCol w:w="4055"/>
        <w:gridCol w:w="4225"/>
      </w:tblGrid>
      <w:tr w:rsidR="00F5439C" w14:paraId="1CBAAF04" w14:textId="77777777" w:rsidTr="00F5439C">
        <w:tc>
          <w:tcPr>
            <w:tcW w:w="1795" w:type="dxa"/>
          </w:tcPr>
          <w:p w14:paraId="74CE8ED5" w14:textId="5AD7FD29" w:rsidR="00F15F06" w:rsidRPr="00F15F06" w:rsidRDefault="00F15F06" w:rsidP="00F15F06">
            <w:pPr>
              <w:rPr>
                <w:b/>
                <w:bCs/>
                <w:sz w:val="23"/>
                <w:szCs w:val="23"/>
              </w:rPr>
            </w:pPr>
            <w:r>
              <w:rPr>
                <w:b/>
                <w:bCs/>
                <w:sz w:val="23"/>
                <w:szCs w:val="23"/>
              </w:rPr>
              <w:t xml:space="preserve">Alumni Enrollment in Graduate and Professional Education Programs </w:t>
            </w:r>
          </w:p>
        </w:tc>
        <w:tc>
          <w:tcPr>
            <w:tcW w:w="3785" w:type="dxa"/>
          </w:tcPr>
          <w:p w14:paraId="334A69D4" w14:textId="63A039B4" w:rsidR="00F15F06" w:rsidRDefault="00F15F06" w:rsidP="00F15F06">
            <w:pPr>
              <w:pStyle w:val="Default"/>
              <w:rPr>
                <w:sz w:val="23"/>
                <w:szCs w:val="23"/>
              </w:rPr>
            </w:pPr>
            <w:r>
              <w:rPr>
                <w:sz w:val="23"/>
                <w:szCs w:val="23"/>
              </w:rPr>
              <w:t xml:space="preserve">Not applicable. </w:t>
            </w:r>
            <w:r>
              <w:rPr>
                <w:b/>
                <w:bCs/>
                <w:sz w:val="23"/>
                <w:szCs w:val="23"/>
              </w:rPr>
              <w:t xml:space="preserve">SJVC </w:t>
            </w:r>
            <w:r>
              <w:rPr>
                <w:sz w:val="23"/>
                <w:szCs w:val="23"/>
              </w:rPr>
              <w:t xml:space="preserve">offers a terminal </w:t>
            </w:r>
            <w:proofErr w:type="gramStart"/>
            <w:r w:rsidR="00D716EB">
              <w:rPr>
                <w:sz w:val="23"/>
                <w:szCs w:val="23"/>
              </w:rPr>
              <w:t>Associate</w:t>
            </w:r>
            <w:proofErr w:type="gramEnd"/>
            <w:r>
              <w:rPr>
                <w:sz w:val="23"/>
                <w:szCs w:val="23"/>
              </w:rPr>
              <w:t xml:space="preserve"> degree. </w:t>
            </w:r>
          </w:p>
        </w:tc>
        <w:tc>
          <w:tcPr>
            <w:tcW w:w="4055" w:type="dxa"/>
          </w:tcPr>
          <w:p w14:paraId="48CACBF2" w14:textId="513890EA" w:rsidR="00F15F06" w:rsidRDefault="00F15F06" w:rsidP="00F15F06">
            <w:pPr>
              <w:rPr>
                <w:b/>
                <w:bCs/>
                <w:sz w:val="23"/>
                <w:szCs w:val="23"/>
              </w:rPr>
            </w:pPr>
            <w:r>
              <w:rPr>
                <w:sz w:val="23"/>
                <w:szCs w:val="23"/>
              </w:rPr>
              <w:t xml:space="preserve">N/A </w:t>
            </w:r>
          </w:p>
        </w:tc>
        <w:tc>
          <w:tcPr>
            <w:tcW w:w="4225" w:type="dxa"/>
          </w:tcPr>
          <w:p w14:paraId="26FEEC44" w14:textId="021C3B27" w:rsidR="00F15F06" w:rsidRDefault="00F15F06" w:rsidP="00F15F06">
            <w:pPr>
              <w:pStyle w:val="Default"/>
              <w:rPr>
                <w:sz w:val="23"/>
                <w:szCs w:val="23"/>
              </w:rPr>
            </w:pPr>
            <w:r>
              <w:rPr>
                <w:sz w:val="23"/>
                <w:szCs w:val="23"/>
              </w:rPr>
              <w:t xml:space="preserve">N/A </w:t>
            </w:r>
          </w:p>
        </w:tc>
      </w:tr>
      <w:tr w:rsidR="00F15F06" w14:paraId="58C3A8F9" w14:textId="77777777" w:rsidTr="00F5439C">
        <w:tc>
          <w:tcPr>
            <w:tcW w:w="1795" w:type="dxa"/>
          </w:tcPr>
          <w:p w14:paraId="3E13ABD8" w14:textId="1015E7FD" w:rsidR="00F15F06" w:rsidRPr="00F15F06" w:rsidRDefault="00F15F06" w:rsidP="00F15F06">
            <w:pPr>
              <w:rPr>
                <w:rFonts w:ascii="Franklin Gothic Book" w:hAnsi="Franklin Gothic Book" w:cs="Franklin Gothic Book"/>
                <w:b/>
                <w:bCs/>
                <w:sz w:val="23"/>
                <w:szCs w:val="23"/>
              </w:rPr>
            </w:pPr>
            <w:r>
              <w:rPr>
                <w:b/>
                <w:bCs/>
                <w:sz w:val="23"/>
                <w:szCs w:val="23"/>
              </w:rPr>
              <w:t xml:space="preserve">Annual Security Report </w:t>
            </w:r>
          </w:p>
        </w:tc>
        <w:tc>
          <w:tcPr>
            <w:tcW w:w="3785" w:type="dxa"/>
          </w:tcPr>
          <w:p w14:paraId="13B45D88" w14:textId="33719DD2" w:rsidR="00F15F06" w:rsidRDefault="00F15F06" w:rsidP="00F15F06">
            <w:pPr>
              <w:pStyle w:val="Default"/>
              <w:rPr>
                <w:sz w:val="23"/>
                <w:szCs w:val="23"/>
              </w:rPr>
            </w:pPr>
            <w:r>
              <w:rPr>
                <w:sz w:val="23"/>
                <w:szCs w:val="23"/>
              </w:rPr>
              <w:t xml:space="preserve">Statistical data on the incidence of crime over the past three years; measures taken to ensure safety and security of college facilities, employees, students, and visitors, including crime prevention, substance abuse education, sexual assault prevention, emergency notification, and timely warnings of catastrophic events or emergencies. </w:t>
            </w:r>
          </w:p>
        </w:tc>
        <w:tc>
          <w:tcPr>
            <w:tcW w:w="4055" w:type="dxa"/>
          </w:tcPr>
          <w:p w14:paraId="28C041A7" w14:textId="77777777" w:rsidR="00F15F06" w:rsidRDefault="00F15F06" w:rsidP="00F15F06">
            <w:pPr>
              <w:pStyle w:val="Default"/>
              <w:rPr>
                <w:sz w:val="23"/>
                <w:szCs w:val="23"/>
              </w:rPr>
            </w:pPr>
            <w:r>
              <w:rPr>
                <w:b/>
                <w:bCs/>
                <w:sz w:val="23"/>
                <w:szCs w:val="23"/>
              </w:rPr>
              <w:t xml:space="preserve">2020-21 Campus Security Reports </w:t>
            </w:r>
          </w:p>
          <w:p w14:paraId="0974D8A4" w14:textId="327E2874" w:rsidR="00F15F06" w:rsidRDefault="00F15F06" w:rsidP="00F15F06">
            <w:pPr>
              <w:rPr>
                <w:b/>
                <w:bCs/>
                <w:sz w:val="23"/>
                <w:szCs w:val="23"/>
              </w:rPr>
            </w:pPr>
            <w:r>
              <w:rPr>
                <w:sz w:val="23"/>
                <w:szCs w:val="23"/>
              </w:rPr>
              <w:t>The 202</w:t>
            </w:r>
            <w:r w:rsidR="00F5439C">
              <w:rPr>
                <w:sz w:val="23"/>
                <w:szCs w:val="23"/>
              </w:rPr>
              <w:t>1</w:t>
            </w:r>
            <w:r>
              <w:rPr>
                <w:sz w:val="23"/>
                <w:szCs w:val="23"/>
              </w:rPr>
              <w:t xml:space="preserve"> Campus Security Report was distributed on </w:t>
            </w:r>
            <w:r w:rsidR="00F5439C">
              <w:rPr>
                <w:sz w:val="23"/>
                <w:szCs w:val="23"/>
              </w:rPr>
              <w:t>October 1</w:t>
            </w:r>
            <w:r>
              <w:rPr>
                <w:sz w:val="23"/>
                <w:szCs w:val="23"/>
              </w:rPr>
              <w:t>, 202</w:t>
            </w:r>
            <w:r w:rsidR="00F5439C">
              <w:rPr>
                <w:sz w:val="23"/>
                <w:szCs w:val="23"/>
              </w:rPr>
              <w:t>1</w:t>
            </w:r>
            <w:r>
              <w:rPr>
                <w:sz w:val="23"/>
                <w:szCs w:val="23"/>
              </w:rPr>
              <w:t>. The 2021 Campus Security Report will be distributed on or before October 1, 202</w:t>
            </w:r>
            <w:r w:rsidR="00F5439C">
              <w:rPr>
                <w:sz w:val="23"/>
                <w:szCs w:val="23"/>
              </w:rPr>
              <w:t>2</w:t>
            </w:r>
            <w:r>
              <w:rPr>
                <w:sz w:val="23"/>
                <w:szCs w:val="23"/>
              </w:rPr>
              <w:t xml:space="preserve">. </w:t>
            </w:r>
          </w:p>
        </w:tc>
        <w:tc>
          <w:tcPr>
            <w:tcW w:w="4225" w:type="dxa"/>
          </w:tcPr>
          <w:p w14:paraId="053DD3F6" w14:textId="5BCDE561" w:rsidR="00F15F06" w:rsidRDefault="00F15F06" w:rsidP="00F15F06">
            <w:pPr>
              <w:pStyle w:val="Default"/>
              <w:rPr>
                <w:color w:val="0000FF"/>
                <w:sz w:val="23"/>
                <w:szCs w:val="23"/>
              </w:rPr>
            </w:pPr>
            <w:r>
              <w:rPr>
                <w:sz w:val="23"/>
                <w:szCs w:val="23"/>
              </w:rPr>
              <w:t xml:space="preserve">Campus Security Report on the </w:t>
            </w:r>
            <w:r>
              <w:rPr>
                <w:b/>
                <w:bCs/>
                <w:sz w:val="23"/>
                <w:szCs w:val="23"/>
              </w:rPr>
              <w:t xml:space="preserve">SJVC </w:t>
            </w:r>
            <w:r>
              <w:rPr>
                <w:sz w:val="23"/>
                <w:szCs w:val="23"/>
              </w:rPr>
              <w:t xml:space="preserve">Website: </w:t>
            </w:r>
            <w:hyperlink r:id="rId27" w:history="1">
              <w:r w:rsidRPr="00F5439C">
                <w:rPr>
                  <w:rStyle w:val="Hyperlink"/>
                  <w:sz w:val="23"/>
                  <w:szCs w:val="23"/>
                </w:rPr>
                <w:t>https://www.sjvc.edu/campus-security-report</w:t>
              </w:r>
            </w:hyperlink>
            <w:r>
              <w:rPr>
                <w:color w:val="0000FF"/>
                <w:sz w:val="23"/>
                <w:szCs w:val="23"/>
              </w:rPr>
              <w:t xml:space="preserve"> </w:t>
            </w:r>
          </w:p>
          <w:p w14:paraId="62A7C1D3" w14:textId="1339F334" w:rsidR="00F15F06" w:rsidRDefault="00F15F06" w:rsidP="00F15F06">
            <w:pPr>
              <w:pStyle w:val="Default"/>
              <w:rPr>
                <w:sz w:val="23"/>
                <w:szCs w:val="23"/>
              </w:rPr>
            </w:pPr>
            <w:r>
              <w:rPr>
                <w:sz w:val="23"/>
                <w:szCs w:val="23"/>
              </w:rPr>
              <w:t xml:space="preserve">Campus Security Report on the </w:t>
            </w:r>
            <w:r>
              <w:rPr>
                <w:b/>
                <w:bCs/>
                <w:sz w:val="23"/>
                <w:szCs w:val="23"/>
              </w:rPr>
              <w:t xml:space="preserve">SJVC </w:t>
            </w:r>
            <w:r>
              <w:rPr>
                <w:sz w:val="23"/>
                <w:szCs w:val="23"/>
              </w:rPr>
              <w:t xml:space="preserve">intranet: </w:t>
            </w:r>
            <w:hyperlink r:id="rId28" w:history="1">
              <w:r w:rsidRPr="00F5439C">
                <w:rPr>
                  <w:rStyle w:val="Hyperlink"/>
                  <w:sz w:val="23"/>
                  <w:szCs w:val="23"/>
                </w:rPr>
                <w:t>https://static.sjvc.edu/_downloads/consumerinfo/Campus_Security_Report.pdf</w:t>
              </w:r>
            </w:hyperlink>
            <w:r>
              <w:rPr>
                <w:color w:val="0000FF"/>
                <w:sz w:val="23"/>
                <w:szCs w:val="23"/>
              </w:rPr>
              <w:t xml:space="preserve"> </w:t>
            </w:r>
          </w:p>
        </w:tc>
      </w:tr>
      <w:tr w:rsidR="00F15F06" w14:paraId="2A86CECF" w14:textId="77777777" w:rsidTr="00F5439C">
        <w:tc>
          <w:tcPr>
            <w:tcW w:w="1795" w:type="dxa"/>
          </w:tcPr>
          <w:p w14:paraId="4DB5D654" w14:textId="090DD20E" w:rsidR="00F15F06" w:rsidRPr="00F15F06" w:rsidRDefault="00F15F06" w:rsidP="00F15F06">
            <w:pPr>
              <w:rPr>
                <w:rFonts w:ascii="Franklin Gothic Book" w:hAnsi="Franklin Gothic Book" w:cs="Franklin Gothic Book"/>
                <w:b/>
                <w:bCs/>
                <w:sz w:val="23"/>
                <w:szCs w:val="23"/>
              </w:rPr>
            </w:pPr>
            <w:r>
              <w:rPr>
                <w:b/>
                <w:bCs/>
                <w:sz w:val="23"/>
                <w:szCs w:val="23"/>
              </w:rPr>
              <w:t xml:space="preserve">Annual Fire Safety Report </w:t>
            </w:r>
          </w:p>
        </w:tc>
        <w:tc>
          <w:tcPr>
            <w:tcW w:w="3785" w:type="dxa"/>
          </w:tcPr>
          <w:p w14:paraId="53EC29B5" w14:textId="72401C41" w:rsidR="00F15F06" w:rsidRDefault="00F15F06" w:rsidP="00F15F06">
            <w:pPr>
              <w:pStyle w:val="Default"/>
              <w:rPr>
                <w:sz w:val="23"/>
                <w:szCs w:val="23"/>
              </w:rPr>
            </w:pPr>
            <w:r>
              <w:rPr>
                <w:sz w:val="23"/>
                <w:szCs w:val="23"/>
              </w:rPr>
              <w:t xml:space="preserve">Not applicable. </w:t>
            </w:r>
            <w:r>
              <w:rPr>
                <w:b/>
                <w:bCs/>
                <w:sz w:val="23"/>
                <w:szCs w:val="23"/>
              </w:rPr>
              <w:t xml:space="preserve">SJVC </w:t>
            </w:r>
            <w:r>
              <w:rPr>
                <w:sz w:val="23"/>
                <w:szCs w:val="23"/>
              </w:rPr>
              <w:t xml:space="preserve">does not maintain on-campus student housing facilities. </w:t>
            </w:r>
          </w:p>
        </w:tc>
        <w:tc>
          <w:tcPr>
            <w:tcW w:w="4055" w:type="dxa"/>
          </w:tcPr>
          <w:p w14:paraId="2608F2C0" w14:textId="2088DA28" w:rsidR="00F15F06" w:rsidRDefault="00F15F06" w:rsidP="00F15F06">
            <w:pPr>
              <w:rPr>
                <w:b/>
                <w:bCs/>
                <w:sz w:val="23"/>
                <w:szCs w:val="23"/>
              </w:rPr>
            </w:pPr>
            <w:r>
              <w:rPr>
                <w:sz w:val="23"/>
                <w:szCs w:val="23"/>
              </w:rPr>
              <w:t xml:space="preserve">N/A </w:t>
            </w:r>
          </w:p>
        </w:tc>
        <w:tc>
          <w:tcPr>
            <w:tcW w:w="4225" w:type="dxa"/>
          </w:tcPr>
          <w:p w14:paraId="40557C1A" w14:textId="3D2603C7" w:rsidR="00F15F06" w:rsidRDefault="00F15F06" w:rsidP="00F15F06">
            <w:pPr>
              <w:pStyle w:val="Default"/>
              <w:rPr>
                <w:sz w:val="23"/>
                <w:szCs w:val="23"/>
              </w:rPr>
            </w:pPr>
            <w:r>
              <w:rPr>
                <w:sz w:val="23"/>
                <w:szCs w:val="23"/>
              </w:rPr>
              <w:t xml:space="preserve">N/A </w:t>
            </w:r>
          </w:p>
        </w:tc>
      </w:tr>
      <w:tr w:rsidR="00F15F06" w14:paraId="03E079AB" w14:textId="77777777" w:rsidTr="00F5439C">
        <w:tc>
          <w:tcPr>
            <w:tcW w:w="1795" w:type="dxa"/>
          </w:tcPr>
          <w:p w14:paraId="38D40C31" w14:textId="466320A3" w:rsidR="00F15F06" w:rsidRPr="00F15F06" w:rsidRDefault="00F15F06" w:rsidP="00F15F06">
            <w:pPr>
              <w:rPr>
                <w:rFonts w:ascii="Franklin Gothic Book" w:hAnsi="Franklin Gothic Book" w:cs="Franklin Gothic Book"/>
                <w:b/>
                <w:bCs/>
                <w:sz w:val="23"/>
                <w:szCs w:val="23"/>
              </w:rPr>
            </w:pPr>
            <w:r>
              <w:rPr>
                <w:b/>
                <w:bCs/>
                <w:sz w:val="23"/>
                <w:szCs w:val="23"/>
              </w:rPr>
              <w:t>F</w:t>
            </w:r>
            <w:r w:rsidR="00C3471E">
              <w:rPr>
                <w:b/>
                <w:bCs/>
                <w:sz w:val="23"/>
                <w:szCs w:val="23"/>
              </w:rPr>
              <w:t>ederal</w:t>
            </w:r>
            <w:r>
              <w:rPr>
                <w:b/>
                <w:bCs/>
                <w:sz w:val="23"/>
                <w:szCs w:val="23"/>
              </w:rPr>
              <w:t xml:space="preserve"> Educational Rights and Privacy Act </w:t>
            </w:r>
          </w:p>
        </w:tc>
        <w:tc>
          <w:tcPr>
            <w:tcW w:w="3785" w:type="dxa"/>
          </w:tcPr>
          <w:p w14:paraId="39E479A2" w14:textId="1E076E16" w:rsidR="00F15F06" w:rsidRDefault="00F15F06" w:rsidP="00F15F06">
            <w:pPr>
              <w:pStyle w:val="Default"/>
              <w:rPr>
                <w:sz w:val="23"/>
                <w:szCs w:val="23"/>
              </w:rPr>
            </w:pPr>
            <w:r>
              <w:rPr>
                <w:sz w:val="23"/>
                <w:szCs w:val="23"/>
              </w:rPr>
              <w:t xml:space="preserve">Description of student’s privacy rights in the educational context and the measures taken by the </w:t>
            </w:r>
            <w:r>
              <w:rPr>
                <w:b/>
                <w:bCs/>
                <w:sz w:val="23"/>
                <w:szCs w:val="23"/>
              </w:rPr>
              <w:t xml:space="preserve">SJVC </w:t>
            </w:r>
            <w:r>
              <w:rPr>
                <w:sz w:val="23"/>
                <w:szCs w:val="23"/>
              </w:rPr>
              <w:t xml:space="preserve">to safeguard against unlawful disclosure of student identity. Also describes the circumstances under which the institution must release student information to third parties. </w:t>
            </w:r>
          </w:p>
        </w:tc>
        <w:tc>
          <w:tcPr>
            <w:tcW w:w="4055" w:type="dxa"/>
          </w:tcPr>
          <w:p w14:paraId="0D1B20C9" w14:textId="1E1715B1" w:rsidR="00F15F06" w:rsidRDefault="00F15F06" w:rsidP="00F15F06">
            <w:pPr>
              <w:rPr>
                <w:b/>
                <w:bCs/>
                <w:sz w:val="23"/>
                <w:szCs w:val="23"/>
              </w:rPr>
            </w:pPr>
            <w:r>
              <w:rPr>
                <w:b/>
                <w:bCs/>
                <w:sz w:val="23"/>
                <w:szCs w:val="23"/>
              </w:rPr>
              <w:t>Catalog</w:t>
            </w:r>
            <w:r>
              <w:rPr>
                <w:sz w:val="23"/>
                <w:szCs w:val="23"/>
              </w:rPr>
              <w:t xml:space="preserve">, Section 4 – Institutional Policies (See </w:t>
            </w:r>
            <w:r>
              <w:rPr>
                <w:b/>
                <w:bCs/>
                <w:sz w:val="23"/>
                <w:szCs w:val="23"/>
              </w:rPr>
              <w:t>Access to Student Records and Privacy Rights</w:t>
            </w:r>
            <w:r>
              <w:rPr>
                <w:sz w:val="23"/>
                <w:szCs w:val="23"/>
              </w:rPr>
              <w:t xml:space="preserve">, pages 40-43) </w:t>
            </w:r>
          </w:p>
        </w:tc>
        <w:tc>
          <w:tcPr>
            <w:tcW w:w="4225" w:type="dxa"/>
          </w:tcPr>
          <w:p w14:paraId="64C565D5" w14:textId="7A6B3DA8" w:rsidR="00F15F06" w:rsidRDefault="00F15F06" w:rsidP="00F15F06">
            <w:pPr>
              <w:pStyle w:val="Default"/>
              <w:rPr>
                <w:sz w:val="23"/>
                <w:szCs w:val="23"/>
              </w:rPr>
            </w:pPr>
            <w:r>
              <w:rPr>
                <w:sz w:val="23"/>
                <w:szCs w:val="23"/>
              </w:rPr>
              <w:t xml:space="preserve">Catalog on the </w:t>
            </w:r>
            <w:r>
              <w:rPr>
                <w:b/>
                <w:bCs/>
                <w:sz w:val="23"/>
                <w:szCs w:val="23"/>
              </w:rPr>
              <w:t xml:space="preserve">SJVC </w:t>
            </w:r>
            <w:r>
              <w:rPr>
                <w:sz w:val="23"/>
                <w:szCs w:val="23"/>
              </w:rPr>
              <w:t xml:space="preserve">Website: </w:t>
            </w:r>
            <w:hyperlink r:id="rId29" w:history="1">
              <w:r w:rsidRPr="00F5439C">
                <w:rPr>
                  <w:rStyle w:val="Hyperlink"/>
                  <w:sz w:val="23"/>
                  <w:szCs w:val="23"/>
                </w:rPr>
                <w:t>https://www.sjvc.edu/admissions/college-catalog/</w:t>
              </w:r>
            </w:hyperlink>
            <w:r>
              <w:rPr>
                <w:color w:val="0000FF"/>
                <w:sz w:val="23"/>
                <w:szCs w:val="23"/>
              </w:rPr>
              <w:t xml:space="preserve"> </w:t>
            </w:r>
          </w:p>
        </w:tc>
      </w:tr>
      <w:tr w:rsidR="00F15F06" w14:paraId="0ABD338A" w14:textId="77777777" w:rsidTr="00F5439C">
        <w:tc>
          <w:tcPr>
            <w:tcW w:w="1795" w:type="dxa"/>
          </w:tcPr>
          <w:p w14:paraId="5F6A8C9E" w14:textId="0C3085B4" w:rsidR="00F15F06" w:rsidRPr="00F15F06" w:rsidRDefault="00F15F06" w:rsidP="00F15F06">
            <w:pPr>
              <w:rPr>
                <w:rFonts w:ascii="Franklin Gothic Book" w:hAnsi="Franklin Gothic Book" w:cs="Franklin Gothic Book"/>
                <w:b/>
                <w:bCs/>
                <w:sz w:val="23"/>
                <w:szCs w:val="23"/>
              </w:rPr>
            </w:pPr>
            <w:r>
              <w:rPr>
                <w:b/>
                <w:bCs/>
                <w:sz w:val="23"/>
                <w:szCs w:val="23"/>
              </w:rPr>
              <w:t xml:space="preserve">Report on Athletic Program Participation Rates and </w:t>
            </w:r>
            <w:r>
              <w:rPr>
                <w:b/>
                <w:bCs/>
                <w:sz w:val="23"/>
                <w:szCs w:val="23"/>
              </w:rPr>
              <w:lastRenderedPageBreak/>
              <w:t xml:space="preserve">Financial Support Data </w:t>
            </w:r>
          </w:p>
        </w:tc>
        <w:tc>
          <w:tcPr>
            <w:tcW w:w="3785" w:type="dxa"/>
          </w:tcPr>
          <w:p w14:paraId="15A17AC5" w14:textId="3C85FB8B" w:rsidR="00F15F06" w:rsidRDefault="00F15F06" w:rsidP="00F15F06">
            <w:pPr>
              <w:pStyle w:val="Default"/>
              <w:rPr>
                <w:sz w:val="23"/>
                <w:szCs w:val="23"/>
              </w:rPr>
            </w:pPr>
            <w:r>
              <w:rPr>
                <w:sz w:val="23"/>
                <w:szCs w:val="23"/>
              </w:rPr>
              <w:lastRenderedPageBreak/>
              <w:t xml:space="preserve">Not applicable. </w:t>
            </w:r>
            <w:r>
              <w:rPr>
                <w:b/>
                <w:bCs/>
                <w:sz w:val="23"/>
                <w:szCs w:val="23"/>
              </w:rPr>
              <w:t xml:space="preserve">SJVC </w:t>
            </w:r>
            <w:r>
              <w:rPr>
                <w:sz w:val="23"/>
                <w:szCs w:val="23"/>
              </w:rPr>
              <w:t xml:space="preserve">does not offer any athletic programs. </w:t>
            </w:r>
          </w:p>
        </w:tc>
        <w:tc>
          <w:tcPr>
            <w:tcW w:w="4055" w:type="dxa"/>
          </w:tcPr>
          <w:p w14:paraId="6EEF8439" w14:textId="7B0FE353" w:rsidR="00F15F06" w:rsidRDefault="00F15F06" w:rsidP="00F15F06">
            <w:pPr>
              <w:rPr>
                <w:b/>
                <w:bCs/>
                <w:sz w:val="23"/>
                <w:szCs w:val="23"/>
              </w:rPr>
            </w:pPr>
            <w:r>
              <w:rPr>
                <w:sz w:val="23"/>
                <w:szCs w:val="23"/>
              </w:rPr>
              <w:t xml:space="preserve">N/A </w:t>
            </w:r>
          </w:p>
        </w:tc>
        <w:tc>
          <w:tcPr>
            <w:tcW w:w="4225" w:type="dxa"/>
          </w:tcPr>
          <w:p w14:paraId="75B0626F" w14:textId="2B90F392" w:rsidR="00F15F06" w:rsidRDefault="00F15F06" w:rsidP="00F15F06">
            <w:pPr>
              <w:pStyle w:val="Default"/>
              <w:rPr>
                <w:sz w:val="23"/>
                <w:szCs w:val="23"/>
              </w:rPr>
            </w:pPr>
            <w:r>
              <w:rPr>
                <w:sz w:val="23"/>
                <w:szCs w:val="23"/>
              </w:rPr>
              <w:t xml:space="preserve">N/A </w:t>
            </w:r>
          </w:p>
        </w:tc>
      </w:tr>
      <w:tr w:rsidR="00F15F06" w14:paraId="313CD182" w14:textId="77777777" w:rsidTr="00F5439C">
        <w:tc>
          <w:tcPr>
            <w:tcW w:w="1795" w:type="dxa"/>
          </w:tcPr>
          <w:p w14:paraId="7A2E1484" w14:textId="529AC49D" w:rsidR="00F15F06" w:rsidRDefault="00F15F06" w:rsidP="00F15F06">
            <w:pPr>
              <w:rPr>
                <w:b/>
                <w:bCs/>
                <w:sz w:val="23"/>
                <w:szCs w:val="23"/>
              </w:rPr>
            </w:pPr>
            <w:r>
              <w:rPr>
                <w:b/>
                <w:bCs/>
                <w:sz w:val="23"/>
                <w:szCs w:val="23"/>
              </w:rPr>
              <w:t xml:space="preserve">Student Disability Accommodation Policy </w:t>
            </w:r>
          </w:p>
        </w:tc>
        <w:tc>
          <w:tcPr>
            <w:tcW w:w="3785" w:type="dxa"/>
          </w:tcPr>
          <w:p w14:paraId="54D60F87" w14:textId="167592A1" w:rsidR="00F15F06" w:rsidRDefault="00F15F06" w:rsidP="00F15F06">
            <w:pPr>
              <w:pStyle w:val="Default"/>
              <w:rPr>
                <w:sz w:val="23"/>
                <w:szCs w:val="23"/>
              </w:rPr>
            </w:pPr>
            <w:r>
              <w:rPr>
                <w:sz w:val="23"/>
                <w:szCs w:val="23"/>
              </w:rPr>
              <w:t xml:space="preserve">Information about procedures for initiating the interactive process. </w:t>
            </w:r>
          </w:p>
        </w:tc>
        <w:tc>
          <w:tcPr>
            <w:tcW w:w="4055" w:type="dxa"/>
          </w:tcPr>
          <w:p w14:paraId="331E8662" w14:textId="3786EAED" w:rsidR="00F15F06" w:rsidRDefault="00F15F06" w:rsidP="00F15F06">
            <w:pPr>
              <w:rPr>
                <w:sz w:val="23"/>
                <w:szCs w:val="23"/>
              </w:rPr>
            </w:pPr>
            <w:r>
              <w:rPr>
                <w:b/>
                <w:bCs/>
                <w:sz w:val="23"/>
                <w:szCs w:val="23"/>
              </w:rPr>
              <w:t xml:space="preserve">Student Disability Accommodation Policy </w:t>
            </w:r>
          </w:p>
        </w:tc>
        <w:tc>
          <w:tcPr>
            <w:tcW w:w="4225" w:type="dxa"/>
          </w:tcPr>
          <w:p w14:paraId="4DEF6807" w14:textId="73489C3C" w:rsidR="00F15F06" w:rsidRDefault="00F15F06" w:rsidP="00F15F06">
            <w:pPr>
              <w:pStyle w:val="Default"/>
              <w:rPr>
                <w:color w:val="0000FF"/>
                <w:sz w:val="23"/>
                <w:szCs w:val="23"/>
              </w:rPr>
            </w:pPr>
            <w:r>
              <w:rPr>
                <w:sz w:val="23"/>
                <w:szCs w:val="23"/>
              </w:rPr>
              <w:t xml:space="preserve">Student Disability Accommodation Policy on the SJVC intranet: </w:t>
            </w:r>
            <w:hyperlink r:id="rId30" w:history="1">
              <w:r w:rsidRPr="00F5439C">
                <w:rPr>
                  <w:rStyle w:val="Hyperlink"/>
                  <w:sz w:val="23"/>
                  <w:szCs w:val="23"/>
                </w:rPr>
                <w:t>https://iz.sjvc.edu/sites/informationCenter/SJVC%20Publications/2016%20Student%20Disability%20Policy.pdf</w:t>
              </w:r>
            </w:hyperlink>
            <w:r>
              <w:rPr>
                <w:color w:val="0000FF"/>
                <w:sz w:val="23"/>
                <w:szCs w:val="23"/>
              </w:rPr>
              <w:t xml:space="preserve"> </w:t>
            </w:r>
          </w:p>
          <w:p w14:paraId="35163D5C" w14:textId="7476BDE4" w:rsidR="00F15F06" w:rsidRDefault="00F15F06" w:rsidP="00F15F06">
            <w:pPr>
              <w:pStyle w:val="Default"/>
              <w:rPr>
                <w:sz w:val="23"/>
                <w:szCs w:val="23"/>
              </w:rPr>
            </w:pPr>
            <w:r>
              <w:rPr>
                <w:sz w:val="23"/>
                <w:szCs w:val="23"/>
              </w:rPr>
              <w:t xml:space="preserve">Office of the Dean of Student Services </w:t>
            </w:r>
          </w:p>
        </w:tc>
      </w:tr>
      <w:tr w:rsidR="00F15F06" w14:paraId="0450C2AC" w14:textId="77777777" w:rsidTr="00F5439C">
        <w:tc>
          <w:tcPr>
            <w:tcW w:w="1795" w:type="dxa"/>
          </w:tcPr>
          <w:p w14:paraId="3D268E7C" w14:textId="0A5FBC82" w:rsidR="00F15F06" w:rsidRDefault="00F15F06" w:rsidP="00F15F06">
            <w:pPr>
              <w:rPr>
                <w:b/>
                <w:bCs/>
                <w:sz w:val="23"/>
                <w:szCs w:val="23"/>
              </w:rPr>
            </w:pPr>
            <w:r>
              <w:rPr>
                <w:b/>
                <w:bCs/>
                <w:sz w:val="23"/>
                <w:szCs w:val="23"/>
              </w:rPr>
              <w:t xml:space="preserve">Notice of Non-Discrimination </w:t>
            </w:r>
          </w:p>
        </w:tc>
        <w:tc>
          <w:tcPr>
            <w:tcW w:w="3785" w:type="dxa"/>
          </w:tcPr>
          <w:p w14:paraId="0B34F59B" w14:textId="15CF7144" w:rsidR="00F15F06" w:rsidRDefault="00F15F06" w:rsidP="00F15F06">
            <w:pPr>
              <w:pStyle w:val="Default"/>
              <w:rPr>
                <w:sz w:val="23"/>
                <w:szCs w:val="23"/>
              </w:rPr>
            </w:pPr>
            <w:r>
              <w:rPr>
                <w:sz w:val="23"/>
                <w:szCs w:val="23"/>
              </w:rPr>
              <w:t xml:space="preserve">The College aims to provide a learning and work environment free from any and all forms of discrimination on the basis of any characteristic protected by law. The College complies with all pertinent titles and sections of the Civil Rights Act of 1964, Title IX of the Educational Amendments of 1972, the Rehabilitation Act of </w:t>
            </w:r>
            <w:proofErr w:type="gramStart"/>
            <w:r>
              <w:rPr>
                <w:sz w:val="23"/>
                <w:szCs w:val="23"/>
              </w:rPr>
              <w:t>1973</w:t>
            </w:r>
            <w:proofErr w:type="gramEnd"/>
            <w:r>
              <w:rPr>
                <w:sz w:val="23"/>
                <w:szCs w:val="23"/>
              </w:rPr>
              <w:t xml:space="preserve"> and all other applicable federal, state, and local laws. </w:t>
            </w:r>
          </w:p>
        </w:tc>
        <w:tc>
          <w:tcPr>
            <w:tcW w:w="4055" w:type="dxa"/>
          </w:tcPr>
          <w:p w14:paraId="09BEE486" w14:textId="5238ED5B" w:rsidR="00F15F06" w:rsidRDefault="00F15F06" w:rsidP="00F15F06">
            <w:pPr>
              <w:rPr>
                <w:sz w:val="23"/>
                <w:szCs w:val="23"/>
              </w:rPr>
            </w:pPr>
            <w:r>
              <w:rPr>
                <w:b/>
                <w:bCs/>
                <w:sz w:val="23"/>
                <w:szCs w:val="23"/>
              </w:rPr>
              <w:t>Catalog</w:t>
            </w:r>
            <w:r>
              <w:rPr>
                <w:sz w:val="23"/>
                <w:szCs w:val="23"/>
              </w:rPr>
              <w:t xml:space="preserve">, Section 4 – Institutional Policies (See </w:t>
            </w:r>
            <w:r>
              <w:rPr>
                <w:b/>
                <w:bCs/>
                <w:sz w:val="23"/>
                <w:szCs w:val="23"/>
              </w:rPr>
              <w:t>Notice of Non-Discrimination</w:t>
            </w:r>
            <w:r>
              <w:rPr>
                <w:sz w:val="23"/>
                <w:szCs w:val="23"/>
              </w:rPr>
              <w:t xml:space="preserve">, page 43) </w:t>
            </w:r>
          </w:p>
        </w:tc>
        <w:tc>
          <w:tcPr>
            <w:tcW w:w="4225" w:type="dxa"/>
          </w:tcPr>
          <w:p w14:paraId="7B519868" w14:textId="2B54BE54" w:rsidR="00F15F06" w:rsidRDefault="00F15F06" w:rsidP="00F15F06">
            <w:pPr>
              <w:pStyle w:val="Default"/>
              <w:rPr>
                <w:sz w:val="23"/>
                <w:szCs w:val="23"/>
              </w:rPr>
            </w:pPr>
            <w:r>
              <w:rPr>
                <w:sz w:val="23"/>
                <w:szCs w:val="23"/>
              </w:rPr>
              <w:t xml:space="preserve">Catalog on the </w:t>
            </w:r>
            <w:r>
              <w:rPr>
                <w:b/>
                <w:bCs/>
                <w:sz w:val="23"/>
                <w:szCs w:val="23"/>
              </w:rPr>
              <w:t xml:space="preserve">SJVC </w:t>
            </w:r>
            <w:r>
              <w:rPr>
                <w:sz w:val="23"/>
                <w:szCs w:val="23"/>
              </w:rPr>
              <w:t xml:space="preserve">Website: </w:t>
            </w:r>
            <w:hyperlink r:id="rId31" w:history="1">
              <w:r w:rsidRPr="00F5439C">
                <w:rPr>
                  <w:rStyle w:val="Hyperlink"/>
                  <w:sz w:val="23"/>
                  <w:szCs w:val="23"/>
                </w:rPr>
                <w:t>https://www.sjvc.edu/admissions/college-catalog/</w:t>
              </w:r>
            </w:hyperlink>
            <w:r>
              <w:rPr>
                <w:color w:val="0000FF"/>
                <w:sz w:val="23"/>
                <w:szCs w:val="23"/>
              </w:rPr>
              <w:t xml:space="preserve"> </w:t>
            </w:r>
          </w:p>
        </w:tc>
      </w:tr>
      <w:tr w:rsidR="00F15F06" w14:paraId="46BB99BC" w14:textId="77777777" w:rsidTr="00F5439C">
        <w:tc>
          <w:tcPr>
            <w:tcW w:w="1795" w:type="dxa"/>
          </w:tcPr>
          <w:p w14:paraId="7C69204C" w14:textId="4DE3C791" w:rsidR="00F15F06" w:rsidRDefault="00F15F06" w:rsidP="00F15F06">
            <w:pPr>
              <w:rPr>
                <w:b/>
                <w:bCs/>
                <w:sz w:val="23"/>
                <w:szCs w:val="23"/>
              </w:rPr>
            </w:pPr>
            <w:r>
              <w:rPr>
                <w:b/>
                <w:bCs/>
                <w:sz w:val="23"/>
                <w:szCs w:val="23"/>
              </w:rPr>
              <w:t xml:space="preserve">Sexual Harassment and Violence Prevention Policies </w:t>
            </w:r>
          </w:p>
        </w:tc>
        <w:tc>
          <w:tcPr>
            <w:tcW w:w="3785" w:type="dxa"/>
          </w:tcPr>
          <w:p w14:paraId="6808F86C" w14:textId="366BE74F" w:rsidR="00F15F06" w:rsidRDefault="00F15F06" w:rsidP="00F15F06">
            <w:pPr>
              <w:pStyle w:val="Default"/>
              <w:rPr>
                <w:sz w:val="23"/>
                <w:szCs w:val="23"/>
              </w:rPr>
            </w:pPr>
            <w:r>
              <w:rPr>
                <w:sz w:val="23"/>
                <w:szCs w:val="23"/>
              </w:rPr>
              <w:t xml:space="preserve">The College aims to provide a safe and positive environment for students, faculty, and staff and strictly prohibits any form of harassment of any student, faculty, staff, or visitor to the College. The College complies with all applicable federal and state laws, including the Civil Rights Act of 1991, the Fair Employment and Housing Act, Title IX of the Education Amendments of 1972, and other human rights and equal opportunity laws. Policies and procedures are in place for protecting college constituencies from acts of sexual harassment and/or violence and for appropriately addressing policy violations. </w:t>
            </w:r>
          </w:p>
        </w:tc>
        <w:tc>
          <w:tcPr>
            <w:tcW w:w="4055" w:type="dxa"/>
          </w:tcPr>
          <w:p w14:paraId="64958F2C" w14:textId="77777777" w:rsidR="00F15F06" w:rsidRDefault="00F15F06" w:rsidP="00F15F06">
            <w:pPr>
              <w:pStyle w:val="Default"/>
              <w:rPr>
                <w:sz w:val="23"/>
                <w:szCs w:val="23"/>
              </w:rPr>
            </w:pPr>
            <w:r>
              <w:rPr>
                <w:b/>
                <w:bCs/>
                <w:sz w:val="23"/>
                <w:szCs w:val="23"/>
              </w:rPr>
              <w:t>Catalog</w:t>
            </w:r>
            <w:r>
              <w:rPr>
                <w:sz w:val="23"/>
                <w:szCs w:val="23"/>
              </w:rPr>
              <w:t xml:space="preserve">, Section 4 – Institutional Policies (See </w:t>
            </w:r>
            <w:r>
              <w:rPr>
                <w:b/>
                <w:bCs/>
                <w:sz w:val="23"/>
                <w:szCs w:val="23"/>
              </w:rPr>
              <w:t>Harassment</w:t>
            </w:r>
            <w:r>
              <w:rPr>
                <w:sz w:val="23"/>
                <w:szCs w:val="23"/>
              </w:rPr>
              <w:t xml:space="preserve">, pages 43-44) </w:t>
            </w:r>
          </w:p>
          <w:p w14:paraId="3B2F27F8" w14:textId="58A28424" w:rsidR="00F15F06" w:rsidRDefault="00F15F06" w:rsidP="00F15F06">
            <w:pPr>
              <w:rPr>
                <w:sz w:val="23"/>
                <w:szCs w:val="23"/>
              </w:rPr>
            </w:pPr>
            <w:r>
              <w:rPr>
                <w:b/>
                <w:bCs/>
                <w:sz w:val="23"/>
                <w:szCs w:val="23"/>
              </w:rPr>
              <w:t xml:space="preserve">Sexual Harassment and Sexual Assault Prevention Policy (2020) </w:t>
            </w:r>
          </w:p>
        </w:tc>
        <w:tc>
          <w:tcPr>
            <w:tcW w:w="4225" w:type="dxa"/>
          </w:tcPr>
          <w:p w14:paraId="1B1D1BAE" w14:textId="2AF4287C" w:rsidR="00F15F06" w:rsidRDefault="00F15F06" w:rsidP="00F15F06">
            <w:pPr>
              <w:pStyle w:val="Default"/>
              <w:rPr>
                <w:sz w:val="23"/>
                <w:szCs w:val="23"/>
              </w:rPr>
            </w:pPr>
            <w:r>
              <w:rPr>
                <w:sz w:val="23"/>
                <w:szCs w:val="23"/>
              </w:rPr>
              <w:t xml:space="preserve">Catalog on the </w:t>
            </w:r>
            <w:r>
              <w:rPr>
                <w:b/>
                <w:bCs/>
                <w:sz w:val="23"/>
                <w:szCs w:val="23"/>
              </w:rPr>
              <w:t xml:space="preserve">SJVC </w:t>
            </w:r>
            <w:r>
              <w:rPr>
                <w:sz w:val="23"/>
                <w:szCs w:val="23"/>
              </w:rPr>
              <w:t xml:space="preserve">Website: </w:t>
            </w:r>
            <w:hyperlink r:id="rId32" w:history="1">
              <w:r w:rsidRPr="00E64F00">
                <w:rPr>
                  <w:rStyle w:val="Hyperlink"/>
                  <w:sz w:val="23"/>
                  <w:szCs w:val="23"/>
                </w:rPr>
                <w:t>https://www.sjvc.edu/admissions/college-catalog/</w:t>
              </w:r>
            </w:hyperlink>
            <w:r>
              <w:rPr>
                <w:color w:val="0000FF"/>
                <w:sz w:val="23"/>
                <w:szCs w:val="23"/>
              </w:rPr>
              <w:t xml:space="preserve"> </w:t>
            </w:r>
          </w:p>
        </w:tc>
      </w:tr>
      <w:tr w:rsidR="00F15F06" w14:paraId="30682F59" w14:textId="77777777" w:rsidTr="00F5439C">
        <w:tc>
          <w:tcPr>
            <w:tcW w:w="1795" w:type="dxa"/>
          </w:tcPr>
          <w:p w14:paraId="05E7A12F" w14:textId="736A0BF1" w:rsidR="00F15F06" w:rsidRDefault="00F15F06" w:rsidP="00F15F06">
            <w:pPr>
              <w:rPr>
                <w:b/>
                <w:bCs/>
                <w:sz w:val="23"/>
                <w:szCs w:val="23"/>
              </w:rPr>
            </w:pPr>
            <w:r>
              <w:rPr>
                <w:b/>
                <w:bCs/>
                <w:sz w:val="23"/>
                <w:szCs w:val="23"/>
              </w:rPr>
              <w:lastRenderedPageBreak/>
              <w:t xml:space="preserve">Drug and Alcohol Prevention Program </w:t>
            </w:r>
          </w:p>
        </w:tc>
        <w:tc>
          <w:tcPr>
            <w:tcW w:w="3785" w:type="dxa"/>
          </w:tcPr>
          <w:p w14:paraId="46592405" w14:textId="43D54FBD" w:rsidR="00F15F06" w:rsidRDefault="00F15F06" w:rsidP="00F15F06">
            <w:pPr>
              <w:pStyle w:val="Default"/>
              <w:rPr>
                <w:sz w:val="23"/>
                <w:szCs w:val="23"/>
              </w:rPr>
            </w:pPr>
            <w:r>
              <w:rPr>
                <w:sz w:val="23"/>
                <w:szCs w:val="23"/>
              </w:rPr>
              <w:t xml:space="preserve">The College aims to provide an educational and employment environment free from the consumption of alcohol on campus on at an off-campus site where education is delivered such as an </w:t>
            </w:r>
            <w:proofErr w:type="gramStart"/>
            <w:r>
              <w:rPr>
                <w:sz w:val="23"/>
                <w:szCs w:val="23"/>
              </w:rPr>
              <w:t>extern</w:t>
            </w:r>
            <w:proofErr w:type="gramEnd"/>
            <w:r>
              <w:rPr>
                <w:sz w:val="23"/>
                <w:szCs w:val="23"/>
              </w:rPr>
              <w:t xml:space="preserve"> or clinical education facility. </w:t>
            </w:r>
          </w:p>
          <w:p w14:paraId="6960DEF9" w14:textId="77777777" w:rsidR="00F5439C" w:rsidRDefault="00F5439C" w:rsidP="00F15F06">
            <w:pPr>
              <w:pStyle w:val="Default"/>
              <w:rPr>
                <w:sz w:val="23"/>
                <w:szCs w:val="23"/>
              </w:rPr>
            </w:pPr>
          </w:p>
          <w:p w14:paraId="221F3076" w14:textId="64C7BD3D" w:rsidR="00F15F06" w:rsidRDefault="00F15F06" w:rsidP="00F15F06">
            <w:pPr>
              <w:pStyle w:val="Default"/>
              <w:rPr>
                <w:sz w:val="23"/>
                <w:szCs w:val="23"/>
              </w:rPr>
            </w:pPr>
            <w:r>
              <w:rPr>
                <w:sz w:val="23"/>
                <w:szCs w:val="23"/>
              </w:rPr>
              <w:t xml:space="preserve">The possession, use or sale of drugs and narcotics, is prohibited by state and federal law. The College strictly prohibits the use or sale of drugs and narcotics on its premises or at off-site locations such as extern or clinical education facilities. </w:t>
            </w:r>
          </w:p>
        </w:tc>
        <w:tc>
          <w:tcPr>
            <w:tcW w:w="4055" w:type="dxa"/>
          </w:tcPr>
          <w:p w14:paraId="2192F509" w14:textId="5DB3BCCD" w:rsidR="00F15F06" w:rsidRDefault="00F15F06" w:rsidP="00F15F06">
            <w:pPr>
              <w:pStyle w:val="Default"/>
              <w:rPr>
                <w:b/>
                <w:bCs/>
                <w:sz w:val="23"/>
                <w:szCs w:val="23"/>
              </w:rPr>
            </w:pPr>
            <w:r>
              <w:rPr>
                <w:b/>
                <w:bCs/>
                <w:sz w:val="23"/>
                <w:szCs w:val="23"/>
              </w:rPr>
              <w:t>Catalog</w:t>
            </w:r>
            <w:r>
              <w:rPr>
                <w:sz w:val="23"/>
                <w:szCs w:val="23"/>
              </w:rPr>
              <w:t xml:space="preserve">, Section 4 – Institutional Policies (See </w:t>
            </w:r>
            <w:r>
              <w:rPr>
                <w:b/>
                <w:bCs/>
                <w:sz w:val="23"/>
                <w:szCs w:val="23"/>
              </w:rPr>
              <w:t>Drug and Substance Abuse Policy</w:t>
            </w:r>
            <w:r>
              <w:rPr>
                <w:sz w:val="23"/>
                <w:szCs w:val="23"/>
              </w:rPr>
              <w:t xml:space="preserve">, </w:t>
            </w:r>
            <w:r>
              <w:rPr>
                <w:b/>
                <w:bCs/>
                <w:sz w:val="23"/>
                <w:szCs w:val="23"/>
              </w:rPr>
              <w:t>Drug Testing</w:t>
            </w:r>
            <w:r>
              <w:rPr>
                <w:sz w:val="23"/>
                <w:szCs w:val="23"/>
              </w:rPr>
              <w:t xml:space="preserve">, and </w:t>
            </w:r>
            <w:r>
              <w:rPr>
                <w:b/>
                <w:bCs/>
                <w:sz w:val="23"/>
                <w:szCs w:val="23"/>
              </w:rPr>
              <w:t>Alcohol Use on Campus</w:t>
            </w:r>
            <w:r>
              <w:rPr>
                <w:sz w:val="23"/>
                <w:szCs w:val="23"/>
              </w:rPr>
              <w:t xml:space="preserve">, page 45) </w:t>
            </w:r>
          </w:p>
        </w:tc>
        <w:tc>
          <w:tcPr>
            <w:tcW w:w="4225" w:type="dxa"/>
          </w:tcPr>
          <w:p w14:paraId="1DCF2FC4" w14:textId="1C99B3D4" w:rsidR="00F15F06" w:rsidRDefault="00F15F06" w:rsidP="00F15F06">
            <w:pPr>
              <w:pStyle w:val="Default"/>
              <w:rPr>
                <w:sz w:val="23"/>
                <w:szCs w:val="23"/>
              </w:rPr>
            </w:pPr>
            <w:r>
              <w:rPr>
                <w:sz w:val="23"/>
                <w:szCs w:val="23"/>
              </w:rPr>
              <w:t xml:space="preserve">Catalog on the </w:t>
            </w:r>
            <w:r>
              <w:rPr>
                <w:b/>
                <w:bCs/>
                <w:sz w:val="23"/>
                <w:szCs w:val="23"/>
              </w:rPr>
              <w:t xml:space="preserve">SJVC </w:t>
            </w:r>
            <w:r>
              <w:rPr>
                <w:sz w:val="23"/>
                <w:szCs w:val="23"/>
              </w:rPr>
              <w:t xml:space="preserve">Website: </w:t>
            </w:r>
            <w:hyperlink r:id="rId33" w:history="1">
              <w:r w:rsidRPr="00F5439C">
                <w:rPr>
                  <w:rStyle w:val="Hyperlink"/>
                  <w:sz w:val="23"/>
                  <w:szCs w:val="23"/>
                </w:rPr>
                <w:t>https://www.sjvc.edu/admissions/college-catalog/</w:t>
              </w:r>
            </w:hyperlink>
            <w:r>
              <w:rPr>
                <w:color w:val="0000FF"/>
                <w:sz w:val="23"/>
                <w:szCs w:val="23"/>
              </w:rPr>
              <w:t xml:space="preserve"> </w:t>
            </w:r>
          </w:p>
        </w:tc>
      </w:tr>
    </w:tbl>
    <w:p w14:paraId="68B251BA" w14:textId="5F662D57" w:rsidR="00D8221D" w:rsidRDefault="00F15F06" w:rsidP="00CA1259">
      <w:pPr>
        <w:rPr>
          <w:b/>
          <w:bCs/>
          <w:sz w:val="32"/>
          <w:szCs w:val="32"/>
        </w:rPr>
      </w:pPr>
      <w:r>
        <w:rPr>
          <w:b/>
          <w:bCs/>
          <w:sz w:val="32"/>
          <w:szCs w:val="32"/>
        </w:rPr>
        <w:tab/>
      </w:r>
      <w:r>
        <w:rPr>
          <w:b/>
          <w:bCs/>
          <w:sz w:val="32"/>
          <w:szCs w:val="32"/>
        </w:rPr>
        <w:tab/>
      </w:r>
    </w:p>
    <w:sectPr w:rsidR="00D8221D" w:rsidSect="00F15F06">
      <w:headerReference w:type="default" r:id="rId34"/>
      <w:footerReference w:type="default" r:id="rId35"/>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987C" w14:textId="77777777" w:rsidR="0086556B" w:rsidRDefault="0086556B" w:rsidP="00724112">
      <w:pPr>
        <w:spacing w:after="0" w:line="240" w:lineRule="auto"/>
      </w:pPr>
      <w:r>
        <w:separator/>
      </w:r>
    </w:p>
  </w:endnote>
  <w:endnote w:type="continuationSeparator" w:id="0">
    <w:p w14:paraId="65E94961" w14:textId="77777777" w:rsidR="0086556B" w:rsidRDefault="0086556B" w:rsidP="00724112">
      <w:pPr>
        <w:spacing w:after="0" w:line="240" w:lineRule="auto"/>
      </w:pPr>
      <w:r>
        <w:continuationSeparator/>
      </w:r>
    </w:p>
  </w:endnote>
  <w:endnote w:type="continuationNotice" w:id="1">
    <w:p w14:paraId="5F9F72F8" w14:textId="77777777" w:rsidR="00222850" w:rsidRDefault="00222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24182"/>
      <w:docPartObj>
        <w:docPartGallery w:val="Page Numbers (Bottom of Page)"/>
        <w:docPartUnique/>
      </w:docPartObj>
    </w:sdtPr>
    <w:sdtEndPr/>
    <w:sdtContent>
      <w:sdt>
        <w:sdtPr>
          <w:id w:val="-1705238520"/>
          <w:docPartObj>
            <w:docPartGallery w:val="Page Numbers (Top of Page)"/>
            <w:docPartUnique/>
          </w:docPartObj>
        </w:sdtPr>
        <w:sdtEndPr/>
        <w:sdtContent>
          <w:p w14:paraId="0FA17BED" w14:textId="6549F401" w:rsidR="00F5439C" w:rsidRDefault="00F5439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FF39A1" w14:textId="2A058E6B" w:rsidR="00D76389" w:rsidRDefault="00F5439C">
    <w:pPr>
      <w:pStyle w:val="Footer"/>
    </w:pPr>
    <w:r>
      <w:t>Effective July 1, 202</w:t>
    </w:r>
    <w:r w:rsidR="00B061E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002E" w14:textId="77777777" w:rsidR="0086556B" w:rsidRDefault="0086556B" w:rsidP="00724112">
      <w:pPr>
        <w:spacing w:after="0" w:line="240" w:lineRule="auto"/>
      </w:pPr>
      <w:r>
        <w:separator/>
      </w:r>
    </w:p>
  </w:footnote>
  <w:footnote w:type="continuationSeparator" w:id="0">
    <w:p w14:paraId="61ACCE4E" w14:textId="77777777" w:rsidR="0086556B" w:rsidRDefault="0086556B" w:rsidP="00724112">
      <w:pPr>
        <w:spacing w:after="0" w:line="240" w:lineRule="auto"/>
      </w:pPr>
      <w:r>
        <w:continuationSeparator/>
      </w:r>
    </w:p>
  </w:footnote>
  <w:footnote w:type="continuationNotice" w:id="1">
    <w:p w14:paraId="5CC86E75" w14:textId="77777777" w:rsidR="00222850" w:rsidRDefault="00222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3FC8" w14:textId="786974B8" w:rsidR="00724112" w:rsidRDefault="00724112">
    <w:pPr>
      <w:pStyle w:val="Header"/>
    </w:pPr>
    <w:r w:rsidRPr="0049490D">
      <w:rPr>
        <w:noProof/>
      </w:rPr>
      <w:drawing>
        <wp:inline distT="0" distB="0" distL="0" distR="0" wp14:anchorId="6D032303" wp14:editId="60443990">
          <wp:extent cx="2447925" cy="693087"/>
          <wp:effectExtent l="0" t="0" r="0" b="889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47925" cy="693087"/>
                  </a:xfrm>
                  <a:prstGeom prst="rect">
                    <a:avLst/>
                  </a:prstGeom>
                </pic:spPr>
              </pic:pic>
            </a:graphicData>
          </a:graphic>
        </wp:inline>
      </w:drawing>
    </w:r>
  </w:p>
  <w:p w14:paraId="4943C5A2" w14:textId="77777777" w:rsidR="00CA1259" w:rsidRDefault="00CA1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E3B00"/>
    <w:multiLevelType w:val="hybridMultilevel"/>
    <w:tmpl w:val="7EEA4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449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0D"/>
    <w:rsid w:val="00090AF9"/>
    <w:rsid w:val="000B3644"/>
    <w:rsid w:val="001110CA"/>
    <w:rsid w:val="00114072"/>
    <w:rsid w:val="00142F20"/>
    <w:rsid w:val="001B32B5"/>
    <w:rsid w:val="00216A23"/>
    <w:rsid w:val="00222850"/>
    <w:rsid w:val="00285960"/>
    <w:rsid w:val="002F7924"/>
    <w:rsid w:val="003148E5"/>
    <w:rsid w:val="003F104A"/>
    <w:rsid w:val="0049490D"/>
    <w:rsid w:val="004D36F1"/>
    <w:rsid w:val="005024AD"/>
    <w:rsid w:val="00575913"/>
    <w:rsid w:val="005C53E4"/>
    <w:rsid w:val="006B1337"/>
    <w:rsid w:val="006B4118"/>
    <w:rsid w:val="00724112"/>
    <w:rsid w:val="00743B87"/>
    <w:rsid w:val="00772BA3"/>
    <w:rsid w:val="007B5663"/>
    <w:rsid w:val="007B58F9"/>
    <w:rsid w:val="007E236E"/>
    <w:rsid w:val="0080360C"/>
    <w:rsid w:val="00831C37"/>
    <w:rsid w:val="0086556B"/>
    <w:rsid w:val="008813D5"/>
    <w:rsid w:val="00986D63"/>
    <w:rsid w:val="00A31F68"/>
    <w:rsid w:val="00A65474"/>
    <w:rsid w:val="00A7049D"/>
    <w:rsid w:val="00A839A9"/>
    <w:rsid w:val="00A91F0D"/>
    <w:rsid w:val="00AE31C4"/>
    <w:rsid w:val="00B061EA"/>
    <w:rsid w:val="00C3471E"/>
    <w:rsid w:val="00C62B5A"/>
    <w:rsid w:val="00CA1259"/>
    <w:rsid w:val="00CC2BA3"/>
    <w:rsid w:val="00D716EB"/>
    <w:rsid w:val="00D71F1A"/>
    <w:rsid w:val="00D76389"/>
    <w:rsid w:val="00D8221D"/>
    <w:rsid w:val="00DC291A"/>
    <w:rsid w:val="00E47F41"/>
    <w:rsid w:val="00F15F06"/>
    <w:rsid w:val="00F360ED"/>
    <w:rsid w:val="00F47D26"/>
    <w:rsid w:val="00F5439C"/>
    <w:rsid w:val="00F614E5"/>
    <w:rsid w:val="00F62E44"/>
    <w:rsid w:val="00FA3221"/>
    <w:rsid w:val="00FE76A6"/>
    <w:rsid w:val="49C1B3F3"/>
    <w:rsid w:val="6B348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6847C"/>
  <w15:chartTrackingRefBased/>
  <w15:docId w15:val="{5A238BE4-CD24-4AEF-9E47-459C00E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112"/>
  </w:style>
  <w:style w:type="paragraph" w:styleId="Footer">
    <w:name w:val="footer"/>
    <w:basedOn w:val="Normal"/>
    <w:link w:val="FooterChar"/>
    <w:uiPriority w:val="99"/>
    <w:unhideWhenUsed/>
    <w:rsid w:val="00724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12"/>
  </w:style>
  <w:style w:type="paragraph" w:customStyle="1" w:styleId="Default">
    <w:name w:val="Default"/>
    <w:rsid w:val="00D8221D"/>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D76389"/>
    <w:rPr>
      <w:color w:val="0563C1" w:themeColor="hyperlink"/>
      <w:u w:val="single"/>
    </w:rPr>
  </w:style>
  <w:style w:type="character" w:styleId="UnresolvedMention">
    <w:name w:val="Unresolved Mention"/>
    <w:basedOn w:val="DefaultParagraphFont"/>
    <w:uiPriority w:val="99"/>
    <w:semiHidden/>
    <w:unhideWhenUsed/>
    <w:rsid w:val="00D76389"/>
    <w:rPr>
      <w:color w:val="605E5C"/>
      <w:shd w:val="clear" w:color="auto" w:fill="E1DFDD"/>
    </w:rPr>
  </w:style>
  <w:style w:type="character" w:styleId="FollowedHyperlink">
    <w:name w:val="FollowedHyperlink"/>
    <w:basedOn w:val="DefaultParagraphFont"/>
    <w:uiPriority w:val="99"/>
    <w:semiHidden/>
    <w:unhideWhenUsed/>
    <w:rsid w:val="00F47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3497">
      <w:bodyDiv w:val="1"/>
      <w:marLeft w:val="0"/>
      <w:marRight w:val="0"/>
      <w:marTop w:val="0"/>
      <w:marBottom w:val="0"/>
      <w:divBdr>
        <w:top w:val="none" w:sz="0" w:space="0" w:color="auto"/>
        <w:left w:val="none" w:sz="0" w:space="0" w:color="auto"/>
        <w:bottom w:val="none" w:sz="0" w:space="0" w:color="auto"/>
        <w:right w:val="none" w:sz="0" w:space="0" w:color="auto"/>
      </w:divBdr>
      <w:divsChild>
        <w:div w:id="224218591">
          <w:marLeft w:val="0"/>
          <w:marRight w:val="0"/>
          <w:marTop w:val="0"/>
          <w:marBottom w:val="0"/>
          <w:divBdr>
            <w:top w:val="none" w:sz="0" w:space="0" w:color="auto"/>
            <w:left w:val="none" w:sz="0" w:space="0" w:color="auto"/>
            <w:bottom w:val="none" w:sz="0" w:space="0" w:color="auto"/>
            <w:right w:val="none" w:sz="0" w:space="0" w:color="auto"/>
          </w:divBdr>
        </w:div>
      </w:divsChild>
    </w:div>
    <w:div w:id="710619891">
      <w:bodyDiv w:val="1"/>
      <w:marLeft w:val="0"/>
      <w:marRight w:val="0"/>
      <w:marTop w:val="0"/>
      <w:marBottom w:val="0"/>
      <w:divBdr>
        <w:top w:val="none" w:sz="0" w:space="0" w:color="auto"/>
        <w:left w:val="none" w:sz="0" w:space="0" w:color="auto"/>
        <w:bottom w:val="none" w:sz="0" w:space="0" w:color="auto"/>
        <w:right w:val="none" w:sz="0" w:space="0" w:color="auto"/>
      </w:divBdr>
      <w:divsChild>
        <w:div w:id="219174132">
          <w:marLeft w:val="0"/>
          <w:marRight w:val="0"/>
          <w:marTop w:val="0"/>
          <w:marBottom w:val="0"/>
          <w:divBdr>
            <w:top w:val="none" w:sz="0" w:space="0" w:color="auto"/>
            <w:left w:val="none" w:sz="0" w:space="0" w:color="auto"/>
            <w:bottom w:val="none" w:sz="0" w:space="0" w:color="auto"/>
            <w:right w:val="none" w:sz="0" w:space="0" w:color="auto"/>
          </w:divBdr>
        </w:div>
      </w:divsChild>
    </w:div>
    <w:div w:id="1669139721">
      <w:bodyDiv w:val="1"/>
      <w:marLeft w:val="0"/>
      <w:marRight w:val="0"/>
      <w:marTop w:val="0"/>
      <w:marBottom w:val="0"/>
      <w:divBdr>
        <w:top w:val="none" w:sz="0" w:space="0" w:color="auto"/>
        <w:left w:val="none" w:sz="0" w:space="0" w:color="auto"/>
        <w:bottom w:val="none" w:sz="0" w:space="0" w:color="auto"/>
        <w:right w:val="none" w:sz="0" w:space="0" w:color="auto"/>
      </w:divBdr>
      <w:divsChild>
        <w:div w:id="181856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jvc.edu/admissions/college-catalog/" TargetMode="External"/><Relationship Id="rId18" Type="http://schemas.openxmlformats.org/officeDocument/2006/relationships/hyperlink" Target="https://www.sjvc.edu/admissions/college-catalog/" TargetMode="External"/><Relationship Id="rId26" Type="http://schemas.openxmlformats.org/officeDocument/2006/relationships/hyperlink" Target="https://static.sjvc.edu/_downloads/consumerinfo/2021-SJVC-Student-Right-to-Know-Disclosures.pdf%20" TargetMode="External"/><Relationship Id="rId21" Type="http://schemas.openxmlformats.org/officeDocument/2006/relationships/hyperlink" Target="https://www.sjvc.edu/admissions/accreditation%2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jvc.edu/net-price-calculator" TargetMode="External"/><Relationship Id="rId17" Type="http://schemas.openxmlformats.org/officeDocument/2006/relationships/hyperlink" Target="https://www.sjvc.edu/admissions/college-catalog/" TargetMode="External"/><Relationship Id="rId25" Type="http://schemas.openxmlformats.org/officeDocument/2006/relationships/hyperlink" Target="https://static.sjvc.edu/_downloads/consumerinfo/2021-SJVC-Student-Right-to-Know-Disclosures.pdf%20" TargetMode="External"/><Relationship Id="rId33" Type="http://schemas.openxmlformats.org/officeDocument/2006/relationships/hyperlink" Target="https://www.sjvc.edu/admissions/college-catalog/%20" TargetMode="External"/><Relationship Id="rId2" Type="http://schemas.openxmlformats.org/officeDocument/2006/relationships/numbering" Target="numbering.xml"/><Relationship Id="rId16" Type="http://schemas.openxmlformats.org/officeDocument/2006/relationships/hyperlink" Target="https://static.sjvc.edu/_downloads/consumerinfo/2023-SJVC-Catalog-Supplement-rev-8-29-23.pdf" TargetMode="External"/><Relationship Id="rId20" Type="http://schemas.openxmlformats.org/officeDocument/2006/relationships/hyperlink" Target="https://www.sjvc.edu/admissions/college-catalog/" TargetMode="External"/><Relationship Id="rId29" Type="http://schemas.openxmlformats.org/officeDocument/2006/relationships/hyperlink" Target="https://www.sjvc.edu/admissions/college-catalo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id.gov/resources" TargetMode="External"/><Relationship Id="rId24" Type="http://schemas.openxmlformats.org/officeDocument/2006/relationships/hyperlink" Target="https://www.sjvc.edu/admissions/consumer-information/articulation-agreements/" TargetMode="External"/><Relationship Id="rId32" Type="http://schemas.openxmlformats.org/officeDocument/2006/relationships/hyperlink" Target="https://www.sjvc.edu/admissions/college-catalo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jvc.edu/admissions/college-catalog/" TargetMode="External"/><Relationship Id="rId23" Type="http://schemas.openxmlformats.org/officeDocument/2006/relationships/hyperlink" Target="https://www.sjvc.edu/admissions/college-catalog/%20" TargetMode="External"/><Relationship Id="rId28" Type="http://schemas.openxmlformats.org/officeDocument/2006/relationships/hyperlink" Target="https://static.sjvc.edu/_downloads/consumerinfo/Campus_Security_Report.pdf%20" TargetMode="External"/><Relationship Id="rId36" Type="http://schemas.openxmlformats.org/officeDocument/2006/relationships/fontTable" Target="fontTable.xml"/><Relationship Id="rId10" Type="http://schemas.openxmlformats.org/officeDocument/2006/relationships/hyperlink" Target="https://www.sjvc.edu/financial-aid/" TargetMode="External"/><Relationship Id="rId19" Type="http://schemas.openxmlformats.org/officeDocument/2006/relationships/hyperlink" Target="https://www.sjvc.edu/admissions/college-catalog/" TargetMode="External"/><Relationship Id="rId31" Type="http://schemas.openxmlformats.org/officeDocument/2006/relationships/hyperlink" Target="https://www.sjvc.edu/admissions/college-catalog/%20" TargetMode="External"/><Relationship Id="rId4" Type="http://schemas.openxmlformats.org/officeDocument/2006/relationships/settings" Target="settings.xml"/><Relationship Id="rId9" Type="http://schemas.openxmlformats.org/officeDocument/2006/relationships/hyperlink" Target="https://www.sjvc.edu/admissions/college-catalog/" TargetMode="External"/><Relationship Id="rId14" Type="http://schemas.openxmlformats.org/officeDocument/2006/relationships/hyperlink" Target="http://www.sjvc.edu/consumer-information" TargetMode="External"/><Relationship Id="rId22" Type="http://schemas.openxmlformats.org/officeDocument/2006/relationships/hyperlink" Target="https://www.sjvc.edu/admissions/college-catalog/" TargetMode="External"/><Relationship Id="rId27" Type="http://schemas.openxmlformats.org/officeDocument/2006/relationships/hyperlink" Target="https://www.sjvc.edu/campus-security-report%20" TargetMode="External"/><Relationship Id="rId30" Type="http://schemas.openxmlformats.org/officeDocument/2006/relationships/hyperlink" Target="https://iz.sjvc.edu/sites/informationCenter/SJVC%20Publications/2016%20Student%20Disability%20Policy.pdf%20" TargetMode="External"/><Relationship Id="rId35" Type="http://schemas.openxmlformats.org/officeDocument/2006/relationships/footer" Target="footer1.xml"/><Relationship Id="rId8" Type="http://schemas.openxmlformats.org/officeDocument/2006/relationships/hyperlink" Target="http://www.sjvc.edu/campuse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B5C1-938E-4297-A0E1-DFC17A10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2554</Words>
  <Characters>14564</Characters>
  <Application>Microsoft Office Word</Application>
  <DocSecurity>0</DocSecurity>
  <Lines>121</Lines>
  <Paragraphs>34</Paragraphs>
  <ScaleCrop>false</ScaleCrop>
  <Company/>
  <LinksUpToDate>false</LinksUpToDate>
  <CharactersWithSpaces>17084</CharactersWithSpaces>
  <SharedDoc>false</SharedDoc>
  <HLinks>
    <vt:vector size="156" baseType="variant">
      <vt:variant>
        <vt:i4>983121</vt:i4>
      </vt:variant>
      <vt:variant>
        <vt:i4>75</vt:i4>
      </vt:variant>
      <vt:variant>
        <vt:i4>0</vt:i4>
      </vt:variant>
      <vt:variant>
        <vt:i4>5</vt:i4>
      </vt:variant>
      <vt:variant>
        <vt:lpwstr>https://www.sjvc.edu/admissions/college-catalog/</vt:lpwstr>
      </vt:variant>
      <vt:variant>
        <vt:lpwstr/>
      </vt:variant>
      <vt:variant>
        <vt:i4>983121</vt:i4>
      </vt:variant>
      <vt:variant>
        <vt:i4>72</vt:i4>
      </vt:variant>
      <vt:variant>
        <vt:i4>0</vt:i4>
      </vt:variant>
      <vt:variant>
        <vt:i4>5</vt:i4>
      </vt:variant>
      <vt:variant>
        <vt:lpwstr>https://www.sjvc.edu/admissions/college-catalog/</vt:lpwstr>
      </vt:variant>
      <vt:variant>
        <vt:lpwstr/>
      </vt:variant>
      <vt:variant>
        <vt:i4>983121</vt:i4>
      </vt:variant>
      <vt:variant>
        <vt:i4>69</vt:i4>
      </vt:variant>
      <vt:variant>
        <vt:i4>0</vt:i4>
      </vt:variant>
      <vt:variant>
        <vt:i4>5</vt:i4>
      </vt:variant>
      <vt:variant>
        <vt:lpwstr>https://www.sjvc.edu/admissions/college-catalog/</vt:lpwstr>
      </vt:variant>
      <vt:variant>
        <vt:lpwstr/>
      </vt:variant>
      <vt:variant>
        <vt:i4>1441820</vt:i4>
      </vt:variant>
      <vt:variant>
        <vt:i4>66</vt:i4>
      </vt:variant>
      <vt:variant>
        <vt:i4>0</vt:i4>
      </vt:variant>
      <vt:variant>
        <vt:i4>5</vt:i4>
      </vt:variant>
      <vt:variant>
        <vt:lpwstr>https://iz.sjvc.edu/sites/informationCenter/SJVC Publications/2016 Student Disability Policy.pdf</vt:lpwstr>
      </vt:variant>
      <vt:variant>
        <vt:lpwstr/>
      </vt:variant>
      <vt:variant>
        <vt:i4>983121</vt:i4>
      </vt:variant>
      <vt:variant>
        <vt:i4>63</vt:i4>
      </vt:variant>
      <vt:variant>
        <vt:i4>0</vt:i4>
      </vt:variant>
      <vt:variant>
        <vt:i4>5</vt:i4>
      </vt:variant>
      <vt:variant>
        <vt:lpwstr>https://www.sjvc.edu/admissions/college-catalog/</vt:lpwstr>
      </vt:variant>
      <vt:variant>
        <vt:lpwstr/>
      </vt:variant>
      <vt:variant>
        <vt:i4>65642</vt:i4>
      </vt:variant>
      <vt:variant>
        <vt:i4>60</vt:i4>
      </vt:variant>
      <vt:variant>
        <vt:i4>0</vt:i4>
      </vt:variant>
      <vt:variant>
        <vt:i4>5</vt:i4>
      </vt:variant>
      <vt:variant>
        <vt:lpwstr>https://static.sjvc.edu/_downloads/consumerinfo/Campus_Security_Report.pdf</vt:lpwstr>
      </vt:variant>
      <vt:variant>
        <vt:lpwstr/>
      </vt:variant>
      <vt:variant>
        <vt:i4>7798899</vt:i4>
      </vt:variant>
      <vt:variant>
        <vt:i4>57</vt:i4>
      </vt:variant>
      <vt:variant>
        <vt:i4>0</vt:i4>
      </vt:variant>
      <vt:variant>
        <vt:i4>5</vt:i4>
      </vt:variant>
      <vt:variant>
        <vt:lpwstr>https://www.sjvc.edu/campus-security-report</vt:lpwstr>
      </vt:variant>
      <vt:variant>
        <vt:lpwstr/>
      </vt:variant>
      <vt:variant>
        <vt:i4>7143455</vt:i4>
      </vt:variant>
      <vt:variant>
        <vt:i4>54</vt:i4>
      </vt:variant>
      <vt:variant>
        <vt:i4>0</vt:i4>
      </vt:variant>
      <vt:variant>
        <vt:i4>5</vt:i4>
      </vt:variant>
      <vt:variant>
        <vt:lpwstr>https://static.sjvc.edu/_downloads/consumerinfo/2021-SJVC-Student-Right-to-Know-Disclosures.pdf</vt:lpwstr>
      </vt:variant>
      <vt:variant>
        <vt:lpwstr/>
      </vt:variant>
      <vt:variant>
        <vt:i4>7143455</vt:i4>
      </vt:variant>
      <vt:variant>
        <vt:i4>51</vt:i4>
      </vt:variant>
      <vt:variant>
        <vt:i4>0</vt:i4>
      </vt:variant>
      <vt:variant>
        <vt:i4>5</vt:i4>
      </vt:variant>
      <vt:variant>
        <vt:lpwstr>https://static.sjvc.edu/_downloads/consumerinfo/2021-SJVC-Student-Right-to-Know-Disclosures.pdf</vt:lpwstr>
      </vt:variant>
      <vt:variant>
        <vt:lpwstr/>
      </vt:variant>
      <vt:variant>
        <vt:i4>4194373</vt:i4>
      </vt:variant>
      <vt:variant>
        <vt:i4>48</vt:i4>
      </vt:variant>
      <vt:variant>
        <vt:i4>0</vt:i4>
      </vt:variant>
      <vt:variant>
        <vt:i4>5</vt:i4>
      </vt:variant>
      <vt:variant>
        <vt:lpwstr>https://www.sjvc.edu/admissions/consumer-information/articulation-agreements/</vt:lpwstr>
      </vt:variant>
      <vt:variant>
        <vt:lpwstr/>
      </vt:variant>
      <vt:variant>
        <vt:i4>983121</vt:i4>
      </vt:variant>
      <vt:variant>
        <vt:i4>45</vt:i4>
      </vt:variant>
      <vt:variant>
        <vt:i4>0</vt:i4>
      </vt:variant>
      <vt:variant>
        <vt:i4>5</vt:i4>
      </vt:variant>
      <vt:variant>
        <vt:lpwstr>https://www.sjvc.edu/admissions/college-catalog/</vt:lpwstr>
      </vt:variant>
      <vt:variant>
        <vt:lpwstr/>
      </vt:variant>
      <vt:variant>
        <vt:i4>983121</vt:i4>
      </vt:variant>
      <vt:variant>
        <vt:i4>42</vt:i4>
      </vt:variant>
      <vt:variant>
        <vt:i4>0</vt:i4>
      </vt:variant>
      <vt:variant>
        <vt:i4>5</vt:i4>
      </vt:variant>
      <vt:variant>
        <vt:lpwstr>https://www.sjvc.edu/admissions/college-catalog/</vt:lpwstr>
      </vt:variant>
      <vt:variant>
        <vt:lpwstr/>
      </vt:variant>
      <vt:variant>
        <vt:i4>1835076</vt:i4>
      </vt:variant>
      <vt:variant>
        <vt:i4>39</vt:i4>
      </vt:variant>
      <vt:variant>
        <vt:i4>0</vt:i4>
      </vt:variant>
      <vt:variant>
        <vt:i4>5</vt:i4>
      </vt:variant>
      <vt:variant>
        <vt:lpwstr>https://www.sjvc.edu/admissions/accreditation</vt:lpwstr>
      </vt:variant>
      <vt:variant>
        <vt:lpwstr/>
      </vt:variant>
      <vt:variant>
        <vt:i4>983121</vt:i4>
      </vt:variant>
      <vt:variant>
        <vt:i4>36</vt:i4>
      </vt:variant>
      <vt:variant>
        <vt:i4>0</vt:i4>
      </vt:variant>
      <vt:variant>
        <vt:i4>5</vt:i4>
      </vt:variant>
      <vt:variant>
        <vt:lpwstr>https://www.sjvc.edu/admissions/college-catalog/</vt:lpwstr>
      </vt:variant>
      <vt:variant>
        <vt:lpwstr/>
      </vt:variant>
      <vt:variant>
        <vt:i4>983121</vt:i4>
      </vt:variant>
      <vt:variant>
        <vt:i4>33</vt:i4>
      </vt:variant>
      <vt:variant>
        <vt:i4>0</vt:i4>
      </vt:variant>
      <vt:variant>
        <vt:i4>5</vt:i4>
      </vt:variant>
      <vt:variant>
        <vt:lpwstr>https://www.sjvc.edu/admissions/college-catalog/</vt:lpwstr>
      </vt:variant>
      <vt:variant>
        <vt:lpwstr/>
      </vt:variant>
      <vt:variant>
        <vt:i4>983121</vt:i4>
      </vt:variant>
      <vt:variant>
        <vt:i4>30</vt:i4>
      </vt:variant>
      <vt:variant>
        <vt:i4>0</vt:i4>
      </vt:variant>
      <vt:variant>
        <vt:i4>5</vt:i4>
      </vt:variant>
      <vt:variant>
        <vt:lpwstr>https://www.sjvc.edu/admissions/college-catalog/</vt:lpwstr>
      </vt:variant>
      <vt:variant>
        <vt:lpwstr/>
      </vt:variant>
      <vt:variant>
        <vt:i4>983121</vt:i4>
      </vt:variant>
      <vt:variant>
        <vt:i4>27</vt:i4>
      </vt:variant>
      <vt:variant>
        <vt:i4>0</vt:i4>
      </vt:variant>
      <vt:variant>
        <vt:i4>5</vt:i4>
      </vt:variant>
      <vt:variant>
        <vt:lpwstr>https://www.sjvc.edu/admissions/college-catalog/</vt:lpwstr>
      </vt:variant>
      <vt:variant>
        <vt:lpwstr/>
      </vt:variant>
      <vt:variant>
        <vt:i4>6029353</vt:i4>
      </vt:variant>
      <vt:variant>
        <vt:i4>24</vt:i4>
      </vt:variant>
      <vt:variant>
        <vt:i4>0</vt:i4>
      </vt:variant>
      <vt:variant>
        <vt:i4>5</vt:i4>
      </vt:variant>
      <vt:variant>
        <vt:lpwstr>https://static.sjvc.edu/_downloads/consumerinfo/2023-SJVC-Catalog-Supplement-rev-8-29-23.pdf</vt:lpwstr>
      </vt:variant>
      <vt:variant>
        <vt:lpwstr/>
      </vt:variant>
      <vt:variant>
        <vt:i4>983121</vt:i4>
      </vt:variant>
      <vt:variant>
        <vt:i4>21</vt:i4>
      </vt:variant>
      <vt:variant>
        <vt:i4>0</vt:i4>
      </vt:variant>
      <vt:variant>
        <vt:i4>5</vt:i4>
      </vt:variant>
      <vt:variant>
        <vt:lpwstr>https://www.sjvc.edu/admissions/college-catalog/</vt:lpwstr>
      </vt:variant>
      <vt:variant>
        <vt:lpwstr/>
      </vt:variant>
      <vt:variant>
        <vt:i4>5439502</vt:i4>
      </vt:variant>
      <vt:variant>
        <vt:i4>18</vt:i4>
      </vt:variant>
      <vt:variant>
        <vt:i4>0</vt:i4>
      </vt:variant>
      <vt:variant>
        <vt:i4>5</vt:i4>
      </vt:variant>
      <vt:variant>
        <vt:lpwstr>http://www.sjvc.edu/consumer-information</vt:lpwstr>
      </vt:variant>
      <vt:variant>
        <vt:lpwstr/>
      </vt:variant>
      <vt:variant>
        <vt:i4>983121</vt:i4>
      </vt:variant>
      <vt:variant>
        <vt:i4>15</vt:i4>
      </vt:variant>
      <vt:variant>
        <vt:i4>0</vt:i4>
      </vt:variant>
      <vt:variant>
        <vt:i4>5</vt:i4>
      </vt:variant>
      <vt:variant>
        <vt:lpwstr>https://www.sjvc.edu/admissions/college-catalog/</vt:lpwstr>
      </vt:variant>
      <vt:variant>
        <vt:lpwstr/>
      </vt:variant>
      <vt:variant>
        <vt:i4>4390990</vt:i4>
      </vt:variant>
      <vt:variant>
        <vt:i4>12</vt:i4>
      </vt:variant>
      <vt:variant>
        <vt:i4>0</vt:i4>
      </vt:variant>
      <vt:variant>
        <vt:i4>5</vt:i4>
      </vt:variant>
      <vt:variant>
        <vt:lpwstr>https://www.sjvc.edu/net-price-calculator</vt:lpwstr>
      </vt:variant>
      <vt:variant>
        <vt:lpwstr/>
      </vt:variant>
      <vt:variant>
        <vt:i4>4194389</vt:i4>
      </vt:variant>
      <vt:variant>
        <vt:i4>9</vt:i4>
      </vt:variant>
      <vt:variant>
        <vt:i4>0</vt:i4>
      </vt:variant>
      <vt:variant>
        <vt:i4>5</vt:i4>
      </vt:variant>
      <vt:variant>
        <vt:lpwstr>https://studentaid.gov/resources</vt:lpwstr>
      </vt:variant>
      <vt:variant>
        <vt:lpwstr>college-prep-and-play</vt:lpwstr>
      </vt:variant>
      <vt:variant>
        <vt:i4>3604590</vt:i4>
      </vt:variant>
      <vt:variant>
        <vt:i4>6</vt:i4>
      </vt:variant>
      <vt:variant>
        <vt:i4>0</vt:i4>
      </vt:variant>
      <vt:variant>
        <vt:i4>5</vt:i4>
      </vt:variant>
      <vt:variant>
        <vt:lpwstr>https://www.sjvc.edu/financial-aid/</vt:lpwstr>
      </vt:variant>
      <vt:variant>
        <vt:lpwstr/>
      </vt:variant>
      <vt:variant>
        <vt:i4>983121</vt:i4>
      </vt:variant>
      <vt:variant>
        <vt:i4>3</vt:i4>
      </vt:variant>
      <vt:variant>
        <vt:i4>0</vt:i4>
      </vt:variant>
      <vt:variant>
        <vt:i4>5</vt:i4>
      </vt:variant>
      <vt:variant>
        <vt:lpwstr>https://www.sjvc.edu/admissions/college-catalog/</vt:lpwstr>
      </vt:variant>
      <vt:variant>
        <vt:lpwstr/>
      </vt:variant>
      <vt:variant>
        <vt:i4>5898327</vt:i4>
      </vt:variant>
      <vt:variant>
        <vt:i4>0</vt:i4>
      </vt:variant>
      <vt:variant>
        <vt:i4>0</vt:i4>
      </vt:variant>
      <vt:variant>
        <vt:i4>5</vt:i4>
      </vt:variant>
      <vt:variant>
        <vt:lpwstr>http://www.sjvc.edu/campuses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Hendrickson</dc:creator>
  <cp:keywords/>
  <dc:description/>
  <cp:lastModifiedBy>Ilene Ramirez</cp:lastModifiedBy>
  <cp:revision>2</cp:revision>
  <dcterms:created xsi:type="dcterms:W3CDTF">2023-09-01T21:06:00Z</dcterms:created>
  <dcterms:modified xsi:type="dcterms:W3CDTF">2023-09-01T21:06:00Z</dcterms:modified>
</cp:coreProperties>
</file>