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8"/>
        <w:gridCol w:w="5814"/>
        <w:gridCol w:w="5814"/>
      </w:tblGrid>
      <w:tr w:rsidR="007132B5" w:rsidRPr="005B00E1" w:rsidTr="00C36DA5">
        <w:tc>
          <w:tcPr>
            <w:tcW w:w="1548" w:type="dxa"/>
            <w:shd w:val="clear" w:color="auto" w:fill="auto"/>
            <w:vAlign w:val="center"/>
          </w:tcPr>
          <w:p w:rsidR="007132B5" w:rsidRPr="0065187E" w:rsidRDefault="007132B5" w:rsidP="00C36DA5">
            <w:pPr>
              <w:rPr>
                <w:rFonts w:ascii="Arial" w:hAnsi="Arial" w:cs="Arial"/>
                <w:b/>
                <w:i/>
                <w:sz w:val="18"/>
                <w:szCs w:val="18"/>
              </w:rPr>
            </w:pPr>
            <w:r w:rsidRPr="001B6088">
              <w:rPr>
                <w:rFonts w:ascii="Arial" w:hAnsi="Arial" w:cs="Arial"/>
                <w:b/>
              </w:rPr>
              <w:t xml:space="preserve">Program </w:t>
            </w:r>
          </w:p>
        </w:tc>
        <w:tc>
          <w:tcPr>
            <w:tcW w:w="5814" w:type="dxa"/>
            <w:shd w:val="clear" w:color="auto" w:fill="auto"/>
          </w:tcPr>
          <w:p w:rsidR="007132B5" w:rsidRDefault="007132B5" w:rsidP="00C36DA5">
            <w:pPr>
              <w:rPr>
                <w:rFonts w:ascii="Arial" w:hAnsi="Arial" w:cs="Arial"/>
                <w:i/>
                <w:sz w:val="18"/>
                <w:szCs w:val="18"/>
              </w:rPr>
            </w:pPr>
            <w:r>
              <w:rPr>
                <w:rFonts w:ascii="Arial" w:hAnsi="Arial" w:cs="Arial"/>
                <w:i/>
                <w:sz w:val="18"/>
                <w:szCs w:val="18"/>
              </w:rPr>
              <w:t>DENTAL HYGIENE</w:t>
            </w:r>
          </w:p>
        </w:tc>
        <w:tc>
          <w:tcPr>
            <w:tcW w:w="5814" w:type="dxa"/>
            <w:shd w:val="clear" w:color="auto" w:fill="auto"/>
          </w:tcPr>
          <w:p w:rsidR="007132B5" w:rsidRPr="0065187E" w:rsidRDefault="002243FB" w:rsidP="00C36DA5">
            <w:pPr>
              <w:rPr>
                <w:rFonts w:ascii="Arial" w:hAnsi="Arial" w:cs="Arial"/>
                <w:i/>
                <w:sz w:val="18"/>
                <w:szCs w:val="18"/>
              </w:rPr>
            </w:pPr>
            <w:r>
              <w:rPr>
                <w:rFonts w:ascii="Arial" w:hAnsi="Arial" w:cs="Arial"/>
                <w:i/>
                <w:sz w:val="18"/>
                <w:szCs w:val="18"/>
              </w:rPr>
              <w:t>Rev. April 2011</w:t>
            </w:r>
          </w:p>
        </w:tc>
      </w:tr>
    </w:tbl>
    <w:p w:rsidR="007132B5" w:rsidRDefault="007132B5" w:rsidP="007132B5">
      <w:pPr>
        <w:rPr>
          <w:rFonts w:ascii="Arial" w:hAnsi="Arial" w:cs="Arial"/>
        </w:rPr>
      </w:pPr>
    </w:p>
    <w:p w:rsidR="007132B5" w:rsidRPr="00833384" w:rsidRDefault="007132B5" w:rsidP="007132B5">
      <w:pPr>
        <w:jc w:val="center"/>
        <w:rPr>
          <w:rFonts w:ascii="Arial" w:hAnsi="Arial" w:cs="Arial"/>
          <w:b/>
        </w:rPr>
      </w:pPr>
      <w:r>
        <w:rPr>
          <w:rFonts w:ascii="Arial" w:hAnsi="Arial" w:cs="Arial"/>
          <w:b/>
        </w:rPr>
        <w:t>ALIGNMENT STATEMENTS</w:t>
      </w:r>
      <w:r>
        <w:rPr>
          <w:rFonts w:ascii="Arial" w:hAnsi="Arial" w:cs="Arial"/>
          <w:b/>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08"/>
        <w:gridCol w:w="5868"/>
      </w:tblGrid>
      <w:tr w:rsidR="007132B5" w:rsidRPr="00396813" w:rsidTr="00C36DA5">
        <w:tc>
          <w:tcPr>
            <w:tcW w:w="7308" w:type="dxa"/>
            <w:shd w:val="clear" w:color="auto" w:fill="D9D9D9"/>
          </w:tcPr>
          <w:p w:rsidR="007132B5" w:rsidRPr="0065187E" w:rsidRDefault="007132B5" w:rsidP="00C36DA5">
            <w:pPr>
              <w:rPr>
                <w:rFonts w:ascii="Arial" w:hAnsi="Arial" w:cs="Arial"/>
                <w:color w:val="000000"/>
                <w:sz w:val="18"/>
                <w:szCs w:val="18"/>
              </w:rPr>
            </w:pPr>
            <w:r w:rsidRPr="0065187E">
              <w:rPr>
                <w:rFonts w:ascii="Arial" w:hAnsi="Arial" w:cs="Arial"/>
                <w:b/>
                <w:color w:val="000000"/>
                <w:sz w:val="18"/>
                <w:szCs w:val="18"/>
                <w:u w:val="single"/>
              </w:rPr>
              <w:t>Program Statement of Purpose</w:t>
            </w:r>
          </w:p>
          <w:p w:rsidR="007132B5" w:rsidRPr="0065187E" w:rsidRDefault="007132B5" w:rsidP="00C36DA5">
            <w:pPr>
              <w:rPr>
                <w:rFonts w:ascii="Arial" w:hAnsi="Arial" w:cs="Arial"/>
                <w:color w:val="000000"/>
                <w:sz w:val="18"/>
                <w:szCs w:val="18"/>
              </w:rPr>
            </w:pPr>
            <w:r w:rsidRPr="0065187E">
              <w:rPr>
                <w:rFonts w:ascii="Arial" w:hAnsi="Arial" w:cs="Arial"/>
                <w:color w:val="000000"/>
                <w:sz w:val="18"/>
                <w:szCs w:val="18"/>
              </w:rPr>
              <w:t xml:space="preserve">A concise statement outlining the purpose of the program, who it serves, in what ways, and with what result.  </w:t>
            </w:r>
          </w:p>
          <w:p w:rsidR="007132B5" w:rsidRPr="0065187E" w:rsidRDefault="007132B5" w:rsidP="00C36DA5">
            <w:pPr>
              <w:ind w:left="720"/>
              <w:rPr>
                <w:rFonts w:ascii="Arial" w:hAnsi="Arial" w:cs="Arial"/>
                <w:color w:val="000000"/>
                <w:sz w:val="18"/>
                <w:szCs w:val="18"/>
              </w:rPr>
            </w:pPr>
            <w:r w:rsidRPr="0065187E">
              <w:rPr>
                <w:rFonts w:ascii="Arial" w:hAnsi="Arial" w:cs="Arial"/>
                <w:color w:val="000000"/>
                <w:sz w:val="18"/>
                <w:szCs w:val="18"/>
              </w:rPr>
              <w:t xml:space="preserve">Include a one-two sentence explanation of how this program’s purpose aligns with SJVC’s mission.  </w:t>
            </w:r>
          </w:p>
        </w:tc>
        <w:tc>
          <w:tcPr>
            <w:tcW w:w="5868" w:type="dxa"/>
            <w:shd w:val="clear" w:color="auto" w:fill="D9D9D9"/>
          </w:tcPr>
          <w:p w:rsidR="007132B5" w:rsidRPr="0065187E" w:rsidRDefault="007132B5" w:rsidP="00C36DA5">
            <w:pPr>
              <w:rPr>
                <w:rFonts w:ascii="Arial" w:hAnsi="Arial" w:cs="Arial"/>
                <w:b/>
                <w:color w:val="000000"/>
                <w:sz w:val="18"/>
                <w:szCs w:val="18"/>
                <w:u w:val="single"/>
              </w:rPr>
            </w:pPr>
            <w:r w:rsidRPr="0065187E">
              <w:rPr>
                <w:rFonts w:ascii="Arial" w:hAnsi="Arial" w:cs="Arial"/>
                <w:b/>
                <w:color w:val="000000"/>
                <w:sz w:val="18"/>
                <w:szCs w:val="18"/>
                <w:u w:val="single"/>
              </w:rPr>
              <w:t>Exemplary</w:t>
            </w:r>
          </w:p>
          <w:p w:rsidR="007132B5" w:rsidRPr="0065187E" w:rsidRDefault="007132B5" w:rsidP="007132B5">
            <w:pPr>
              <w:numPr>
                <w:ilvl w:val="0"/>
                <w:numId w:val="4"/>
              </w:numPr>
              <w:rPr>
                <w:rFonts w:ascii="Arial" w:hAnsi="Arial" w:cs="Arial"/>
                <w:color w:val="000000"/>
                <w:sz w:val="18"/>
                <w:szCs w:val="18"/>
              </w:rPr>
            </w:pPr>
            <w:r w:rsidRPr="0065187E">
              <w:rPr>
                <w:rFonts w:ascii="Arial" w:hAnsi="Arial" w:cs="Arial"/>
                <w:color w:val="000000"/>
                <w:sz w:val="18"/>
                <w:szCs w:val="18"/>
              </w:rPr>
              <w:t>Identifies stakeholders</w:t>
            </w:r>
          </w:p>
          <w:p w:rsidR="007132B5" w:rsidRPr="0065187E" w:rsidRDefault="007132B5" w:rsidP="007132B5">
            <w:pPr>
              <w:numPr>
                <w:ilvl w:val="0"/>
                <w:numId w:val="4"/>
              </w:numPr>
              <w:rPr>
                <w:rFonts w:ascii="Arial" w:hAnsi="Arial" w:cs="Arial"/>
                <w:color w:val="000000"/>
                <w:sz w:val="18"/>
                <w:szCs w:val="18"/>
              </w:rPr>
            </w:pPr>
            <w:r w:rsidRPr="0065187E">
              <w:rPr>
                <w:rFonts w:ascii="Arial" w:hAnsi="Arial" w:cs="Arial"/>
                <w:color w:val="000000"/>
                <w:sz w:val="18"/>
                <w:szCs w:val="18"/>
              </w:rPr>
              <w:t>Clear and concise</w:t>
            </w:r>
          </w:p>
          <w:p w:rsidR="007132B5" w:rsidRPr="0065187E" w:rsidRDefault="007132B5" w:rsidP="007132B5">
            <w:pPr>
              <w:numPr>
                <w:ilvl w:val="0"/>
                <w:numId w:val="4"/>
              </w:numPr>
              <w:rPr>
                <w:rFonts w:ascii="Arial" w:hAnsi="Arial" w:cs="Arial"/>
                <w:color w:val="000000"/>
                <w:sz w:val="18"/>
                <w:szCs w:val="18"/>
              </w:rPr>
            </w:pPr>
            <w:r w:rsidRPr="0065187E">
              <w:rPr>
                <w:rFonts w:ascii="Arial" w:hAnsi="Arial" w:cs="Arial"/>
                <w:color w:val="000000"/>
                <w:sz w:val="18"/>
                <w:szCs w:val="18"/>
              </w:rPr>
              <w:t>Specific to the program (identifies what it does that separates it from others)</w:t>
            </w:r>
          </w:p>
          <w:p w:rsidR="007132B5" w:rsidRPr="0065187E" w:rsidRDefault="007132B5" w:rsidP="007132B5">
            <w:pPr>
              <w:numPr>
                <w:ilvl w:val="0"/>
                <w:numId w:val="4"/>
              </w:numPr>
              <w:rPr>
                <w:rFonts w:ascii="Arial" w:hAnsi="Arial" w:cs="Arial"/>
                <w:color w:val="000000"/>
                <w:sz w:val="18"/>
                <w:szCs w:val="18"/>
              </w:rPr>
            </w:pPr>
            <w:r w:rsidRPr="0065187E">
              <w:rPr>
                <w:rFonts w:ascii="Arial" w:hAnsi="Arial" w:cs="Arial"/>
                <w:color w:val="000000"/>
                <w:sz w:val="18"/>
                <w:szCs w:val="18"/>
              </w:rPr>
              <w:t>Aligned and consistent with the SJVC mission statement</w:t>
            </w:r>
          </w:p>
          <w:p w:rsidR="007132B5" w:rsidRPr="0065187E" w:rsidRDefault="007132B5" w:rsidP="007132B5">
            <w:pPr>
              <w:numPr>
                <w:ilvl w:val="0"/>
                <w:numId w:val="4"/>
              </w:numPr>
              <w:rPr>
                <w:rFonts w:ascii="Arial" w:hAnsi="Arial" w:cs="Arial"/>
                <w:color w:val="000000"/>
                <w:sz w:val="18"/>
                <w:szCs w:val="18"/>
              </w:rPr>
            </w:pPr>
            <w:r w:rsidRPr="0065187E">
              <w:rPr>
                <w:rFonts w:ascii="Arial" w:hAnsi="Arial" w:cs="Arial"/>
                <w:color w:val="000000"/>
                <w:sz w:val="18"/>
                <w:szCs w:val="18"/>
              </w:rPr>
              <w:t>Aligned with professional organization and program-specific bodies, if applicable</w:t>
            </w:r>
          </w:p>
        </w:tc>
      </w:tr>
      <w:tr w:rsidR="007132B5" w:rsidRPr="00396813" w:rsidTr="00C36DA5">
        <w:trPr>
          <w:trHeight w:val="701"/>
        </w:trPr>
        <w:tc>
          <w:tcPr>
            <w:tcW w:w="13176" w:type="dxa"/>
            <w:gridSpan w:val="2"/>
            <w:shd w:val="clear" w:color="auto" w:fill="auto"/>
          </w:tcPr>
          <w:p w:rsidR="007132B5" w:rsidRPr="00B74D95" w:rsidRDefault="007132B5" w:rsidP="00C36DA5">
            <w:pPr>
              <w:spacing w:after="240"/>
              <w:rPr>
                <w:rFonts w:ascii="Times New Roman" w:eastAsia="Times New Roman" w:hAnsi="Times New Roman"/>
                <w:sz w:val="24"/>
                <w:szCs w:val="24"/>
              </w:rPr>
            </w:pPr>
            <w:r w:rsidRPr="0065187E">
              <w:rPr>
                <w:rFonts w:ascii="Arial" w:hAnsi="Arial" w:cs="Arial"/>
                <w:sz w:val="18"/>
              </w:rPr>
              <w:t>Purpose:</w:t>
            </w:r>
            <w:r>
              <w:rPr>
                <w:rFonts w:ascii="Arial" w:hAnsi="Arial" w:cs="Arial"/>
                <w:sz w:val="18"/>
              </w:rPr>
              <w:t xml:space="preserve">  </w:t>
            </w:r>
            <w:r w:rsidRPr="00CB798A">
              <w:rPr>
                <w:rFonts w:ascii="Arial" w:eastAsia="Times New Roman" w:hAnsi="Arial" w:cs="Arial"/>
                <w:sz w:val="20"/>
                <w:szCs w:val="20"/>
              </w:rPr>
              <w:t xml:space="preserve">The purpose of the </w:t>
            </w:r>
            <w:r w:rsidRPr="00CB798A">
              <w:rPr>
                <w:rFonts w:ascii="Garamond-BoldItalic" w:eastAsia="Times New Roman" w:hAnsi="Garamond-BoldItalic"/>
                <w:b/>
                <w:bCs/>
                <w:i/>
                <w:iCs/>
                <w:sz w:val="24"/>
                <w:szCs w:val="24"/>
              </w:rPr>
              <w:t xml:space="preserve">San Joaquin Valley College </w:t>
            </w:r>
            <w:r w:rsidRPr="00CB798A">
              <w:rPr>
                <w:rFonts w:ascii="Arial" w:eastAsia="Times New Roman" w:hAnsi="Arial" w:cs="Arial"/>
                <w:sz w:val="20"/>
                <w:szCs w:val="20"/>
              </w:rPr>
              <w:t>dental hygiene program is to provide the student with knowledge, skills and experiences necessary to become a competent registered dental hygienist who desires professional growth and life-long learning</w:t>
            </w:r>
          </w:p>
        </w:tc>
      </w:tr>
    </w:tbl>
    <w:p w:rsidR="007132B5" w:rsidRPr="00396813" w:rsidRDefault="007132B5" w:rsidP="007132B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08"/>
        <w:gridCol w:w="5868"/>
      </w:tblGrid>
      <w:tr w:rsidR="007132B5" w:rsidRPr="00396813" w:rsidTr="00C36DA5">
        <w:tc>
          <w:tcPr>
            <w:tcW w:w="7308" w:type="dxa"/>
            <w:shd w:val="clear" w:color="auto" w:fill="D9D9D9"/>
          </w:tcPr>
          <w:p w:rsidR="007132B5" w:rsidRPr="0065187E" w:rsidRDefault="007132B5" w:rsidP="00C36DA5">
            <w:pPr>
              <w:pStyle w:val="Heading3"/>
              <w:keepNext w:val="0"/>
              <w:spacing w:before="0" w:after="0"/>
              <w:rPr>
                <w:rFonts w:ascii="Arial" w:hAnsi="Arial" w:cs="Arial"/>
                <w:sz w:val="18"/>
                <w:szCs w:val="18"/>
                <w:u w:val="single"/>
              </w:rPr>
            </w:pPr>
            <w:r w:rsidRPr="0065187E">
              <w:rPr>
                <w:rFonts w:ascii="Arial" w:hAnsi="Arial" w:cs="Arial"/>
                <w:sz w:val="18"/>
                <w:szCs w:val="18"/>
                <w:u w:val="single"/>
              </w:rPr>
              <w:t>Values Alignment</w:t>
            </w:r>
          </w:p>
          <w:p w:rsidR="007132B5" w:rsidRPr="0065187E" w:rsidRDefault="007132B5" w:rsidP="00C36DA5">
            <w:pPr>
              <w:rPr>
                <w:rFonts w:ascii="Arial" w:hAnsi="Arial" w:cs="Arial"/>
                <w:sz w:val="18"/>
                <w:szCs w:val="18"/>
              </w:rPr>
            </w:pPr>
            <w:r w:rsidRPr="0065187E">
              <w:rPr>
                <w:rFonts w:ascii="Arial" w:hAnsi="Arial" w:cs="Arial"/>
                <w:sz w:val="18"/>
                <w:szCs w:val="18"/>
              </w:rPr>
              <w:t>The Core Values at SJVC are: Success, Diversity, Community Involvement, Integrity, Excellence and Lifelong Learning.</w:t>
            </w:r>
          </w:p>
          <w:p w:rsidR="007132B5" w:rsidRPr="00B93AA9" w:rsidRDefault="007132B5" w:rsidP="00C36DA5">
            <w:pPr>
              <w:ind w:left="720"/>
              <w:rPr>
                <w:rFonts w:ascii="Arial" w:hAnsi="Arial" w:cs="Arial"/>
                <w:color w:val="000000"/>
                <w:sz w:val="18"/>
                <w:szCs w:val="18"/>
              </w:rPr>
            </w:pPr>
            <w:r w:rsidRPr="0065187E">
              <w:rPr>
                <w:rFonts w:ascii="Arial" w:hAnsi="Arial" w:cs="Arial"/>
                <w:color w:val="000000"/>
                <w:sz w:val="18"/>
                <w:szCs w:val="18"/>
              </w:rPr>
              <w:t>Include a one-two sentence explanation of how this program aligns with SJVC’s values.</w:t>
            </w:r>
          </w:p>
        </w:tc>
        <w:tc>
          <w:tcPr>
            <w:tcW w:w="5868" w:type="dxa"/>
            <w:shd w:val="clear" w:color="auto" w:fill="D9D9D9"/>
          </w:tcPr>
          <w:p w:rsidR="007132B5" w:rsidRPr="0065187E" w:rsidRDefault="007132B5" w:rsidP="00C36DA5">
            <w:pPr>
              <w:rPr>
                <w:rFonts w:ascii="Arial" w:hAnsi="Arial" w:cs="Arial"/>
                <w:b/>
                <w:color w:val="000000"/>
                <w:sz w:val="18"/>
                <w:szCs w:val="18"/>
                <w:u w:val="single"/>
              </w:rPr>
            </w:pPr>
            <w:r w:rsidRPr="0065187E">
              <w:rPr>
                <w:rFonts w:ascii="Arial" w:hAnsi="Arial" w:cs="Arial"/>
                <w:b/>
                <w:color w:val="000000"/>
                <w:sz w:val="18"/>
                <w:szCs w:val="18"/>
                <w:u w:val="single"/>
              </w:rPr>
              <w:t>Exemplary</w:t>
            </w:r>
          </w:p>
          <w:p w:rsidR="007132B5" w:rsidRPr="0065187E" w:rsidRDefault="007132B5" w:rsidP="007132B5">
            <w:pPr>
              <w:numPr>
                <w:ilvl w:val="0"/>
                <w:numId w:val="4"/>
              </w:numPr>
              <w:rPr>
                <w:rFonts w:ascii="Arial" w:hAnsi="Arial" w:cs="Arial"/>
                <w:color w:val="000000"/>
                <w:sz w:val="18"/>
                <w:szCs w:val="18"/>
              </w:rPr>
            </w:pPr>
            <w:r w:rsidRPr="0065187E">
              <w:rPr>
                <w:rFonts w:ascii="Arial" w:hAnsi="Arial" w:cs="Arial"/>
                <w:color w:val="000000"/>
                <w:sz w:val="18"/>
                <w:szCs w:val="18"/>
              </w:rPr>
              <w:t>Clear and concise</w:t>
            </w:r>
          </w:p>
          <w:p w:rsidR="007132B5" w:rsidRPr="0065187E" w:rsidRDefault="007132B5" w:rsidP="007132B5">
            <w:pPr>
              <w:numPr>
                <w:ilvl w:val="0"/>
                <w:numId w:val="4"/>
              </w:numPr>
              <w:rPr>
                <w:rFonts w:ascii="Arial" w:hAnsi="Arial" w:cs="Arial"/>
                <w:color w:val="000000"/>
                <w:sz w:val="18"/>
                <w:szCs w:val="18"/>
              </w:rPr>
            </w:pPr>
            <w:r w:rsidRPr="0065187E">
              <w:rPr>
                <w:rFonts w:ascii="Arial" w:hAnsi="Arial" w:cs="Arial"/>
                <w:color w:val="000000"/>
                <w:sz w:val="18"/>
                <w:szCs w:val="18"/>
              </w:rPr>
              <w:t>Specific examples are given</w:t>
            </w:r>
          </w:p>
          <w:p w:rsidR="007132B5" w:rsidRPr="0065187E" w:rsidRDefault="007132B5" w:rsidP="007132B5">
            <w:pPr>
              <w:numPr>
                <w:ilvl w:val="0"/>
                <w:numId w:val="4"/>
              </w:numPr>
              <w:rPr>
                <w:rFonts w:ascii="Arial" w:hAnsi="Arial" w:cs="Arial"/>
                <w:color w:val="000000"/>
                <w:sz w:val="18"/>
                <w:szCs w:val="18"/>
              </w:rPr>
            </w:pPr>
            <w:r w:rsidRPr="0065187E">
              <w:rPr>
                <w:rFonts w:ascii="Arial" w:hAnsi="Arial" w:cs="Arial"/>
                <w:color w:val="000000"/>
                <w:sz w:val="18"/>
                <w:szCs w:val="18"/>
              </w:rPr>
              <w:t>Aligned with professional accreditation standards, if applicable</w:t>
            </w:r>
          </w:p>
        </w:tc>
      </w:tr>
      <w:tr w:rsidR="007132B5" w:rsidRPr="00396813" w:rsidTr="00C36DA5">
        <w:tc>
          <w:tcPr>
            <w:tcW w:w="13176" w:type="dxa"/>
            <w:gridSpan w:val="2"/>
            <w:shd w:val="clear" w:color="auto" w:fill="auto"/>
          </w:tcPr>
          <w:p w:rsidR="007132B5" w:rsidRPr="0065187E" w:rsidRDefault="007132B5" w:rsidP="00C36DA5">
            <w:pPr>
              <w:rPr>
                <w:rFonts w:ascii="Arial" w:hAnsi="Arial" w:cs="Arial"/>
                <w:color w:val="FFFFFF"/>
                <w:sz w:val="18"/>
              </w:rPr>
            </w:pPr>
            <w:r w:rsidRPr="0065187E">
              <w:rPr>
                <w:rFonts w:ascii="Arial" w:hAnsi="Arial" w:cs="Arial"/>
                <w:sz w:val="18"/>
              </w:rPr>
              <w:t>Values Alignment:</w:t>
            </w:r>
            <w:r w:rsidRPr="0065187E">
              <w:rPr>
                <w:rFonts w:ascii="Arial" w:hAnsi="Arial" w:cs="Arial"/>
                <w:color w:val="FFFFFF"/>
                <w:sz w:val="18"/>
              </w:rPr>
              <w:t xml:space="preserve"> </w:t>
            </w:r>
            <w:r>
              <w:rPr>
                <w:rFonts w:ascii="Arial" w:hAnsi="Arial" w:cs="Arial"/>
                <w:color w:val="FFFFFF"/>
                <w:sz w:val="18"/>
              </w:rPr>
              <w:t xml:space="preserve"> TT</w:t>
            </w:r>
          </w:p>
          <w:p w:rsidR="007132B5" w:rsidRPr="00B74D95" w:rsidRDefault="007132B5" w:rsidP="00C36DA5">
            <w:pPr>
              <w:rPr>
                <w:sz w:val="20"/>
                <w:szCs w:val="20"/>
              </w:rPr>
            </w:pPr>
            <w:proofErr w:type="gramStart"/>
            <w:r w:rsidRPr="00ED390B">
              <w:rPr>
                <w:rFonts w:ascii="Arial" w:hAnsi="Arial" w:cs="Arial"/>
                <w:color w:val="FFFFFF"/>
                <w:sz w:val="20"/>
                <w:szCs w:val="20"/>
              </w:rPr>
              <w:t>t</w:t>
            </w:r>
            <w:proofErr w:type="gramEnd"/>
            <w:r w:rsidRPr="00ED390B">
              <w:rPr>
                <w:sz w:val="20"/>
                <w:szCs w:val="20"/>
              </w:rPr>
              <w:t xml:space="preserve"> The Dental Hygiene program supports the core values of SJVC by providing the student with the knowledge and skills to be successful in the workplace.  The DH clinic serves a diverse community. In addition, the DH students are required to do community service to local schools and target groups. </w:t>
            </w:r>
            <w:r w:rsidRPr="00573EE0">
              <w:rPr>
                <w:sz w:val="20"/>
                <w:szCs w:val="20"/>
              </w:rPr>
              <w:t xml:space="preserve">The DH clinic </w:t>
            </w:r>
            <w:r>
              <w:rPr>
                <w:sz w:val="20"/>
                <w:szCs w:val="20"/>
              </w:rPr>
              <w:t xml:space="preserve">in Visalia </w:t>
            </w:r>
            <w:r w:rsidRPr="007132B5">
              <w:rPr>
                <w:sz w:val="20"/>
                <w:szCs w:val="20"/>
              </w:rPr>
              <w:t>provides a sealant clinic for migrant children in conjunction with the school nurse.</w:t>
            </w:r>
            <w:r>
              <w:rPr>
                <w:sz w:val="20"/>
                <w:szCs w:val="20"/>
              </w:rPr>
              <w:t xml:space="preserve"> The Rancho Cucamonga campus collaborates with the “Give Kids a Smile” program.</w:t>
            </w:r>
            <w:r w:rsidRPr="00ED390B">
              <w:rPr>
                <w:sz w:val="20"/>
                <w:szCs w:val="20"/>
              </w:rPr>
              <w:t xml:space="preserve"> Integrity and professionalism </w:t>
            </w:r>
            <w:proofErr w:type="gramStart"/>
            <w:r w:rsidRPr="00ED390B">
              <w:rPr>
                <w:sz w:val="20"/>
                <w:szCs w:val="20"/>
              </w:rPr>
              <w:t>are</w:t>
            </w:r>
            <w:proofErr w:type="gramEnd"/>
            <w:r w:rsidRPr="00ED390B">
              <w:rPr>
                <w:sz w:val="20"/>
                <w:szCs w:val="20"/>
              </w:rPr>
              <w:t xml:space="preserve"> the core of the student’s patient experiences. Lifelong learning is encouraged by joining our professional association and required to renew a state license.</w:t>
            </w:r>
          </w:p>
        </w:tc>
      </w:tr>
    </w:tbl>
    <w:p w:rsidR="007132B5" w:rsidRDefault="007132B5" w:rsidP="007132B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08"/>
        <w:gridCol w:w="5868"/>
      </w:tblGrid>
      <w:tr w:rsidR="007132B5" w:rsidRPr="00396813" w:rsidTr="00C36DA5">
        <w:tc>
          <w:tcPr>
            <w:tcW w:w="7308" w:type="dxa"/>
            <w:shd w:val="clear" w:color="auto" w:fill="D9D9D9"/>
          </w:tcPr>
          <w:p w:rsidR="007132B5" w:rsidRPr="0065187E" w:rsidRDefault="007132B5" w:rsidP="00C36DA5">
            <w:pPr>
              <w:pStyle w:val="Heading3"/>
              <w:keepNext w:val="0"/>
              <w:spacing w:before="0" w:after="0"/>
              <w:rPr>
                <w:rFonts w:ascii="Arial" w:hAnsi="Arial" w:cs="Arial"/>
                <w:sz w:val="18"/>
                <w:szCs w:val="18"/>
                <w:u w:val="single"/>
              </w:rPr>
            </w:pPr>
            <w:r w:rsidRPr="0065187E">
              <w:rPr>
                <w:rFonts w:ascii="Arial" w:hAnsi="Arial" w:cs="Arial"/>
                <w:sz w:val="18"/>
                <w:szCs w:val="18"/>
                <w:u w:val="single"/>
              </w:rPr>
              <w:t>Institutional Learning Outcomes</w:t>
            </w:r>
          </w:p>
          <w:p w:rsidR="007132B5" w:rsidRPr="0065187E" w:rsidRDefault="007132B5" w:rsidP="00C36DA5">
            <w:pPr>
              <w:rPr>
                <w:rFonts w:ascii="Arial" w:hAnsi="Arial" w:cs="Arial"/>
                <w:color w:val="000000"/>
                <w:sz w:val="18"/>
                <w:szCs w:val="18"/>
              </w:rPr>
            </w:pPr>
            <w:r w:rsidRPr="0065187E">
              <w:rPr>
                <w:rFonts w:ascii="Arial" w:hAnsi="Arial" w:cs="Arial"/>
                <w:sz w:val="18"/>
                <w:szCs w:val="18"/>
              </w:rPr>
              <w:t xml:space="preserve">The Institutional Learning Outcomes (ILOs) at SJVC apply to all students (and employees) regardless of program or position.  Our ILOs include having graduates who are confident, educated, professional, </w:t>
            </w:r>
            <w:proofErr w:type="gramStart"/>
            <w:r w:rsidRPr="0065187E">
              <w:rPr>
                <w:rFonts w:ascii="Arial" w:hAnsi="Arial" w:cs="Arial"/>
                <w:sz w:val="18"/>
                <w:szCs w:val="18"/>
              </w:rPr>
              <w:t>skilled</w:t>
            </w:r>
            <w:proofErr w:type="gramEnd"/>
            <w:r w:rsidRPr="0065187E">
              <w:rPr>
                <w:rFonts w:ascii="Arial" w:hAnsi="Arial" w:cs="Arial"/>
                <w:sz w:val="18"/>
                <w:szCs w:val="18"/>
              </w:rPr>
              <w:t>, citizens, and communicators.</w:t>
            </w:r>
          </w:p>
          <w:p w:rsidR="007132B5" w:rsidRPr="00B93AA9" w:rsidRDefault="007132B5" w:rsidP="00C36DA5">
            <w:pPr>
              <w:ind w:left="720"/>
              <w:rPr>
                <w:rFonts w:ascii="Arial" w:hAnsi="Arial" w:cs="Arial"/>
                <w:color w:val="000000"/>
                <w:sz w:val="18"/>
                <w:szCs w:val="18"/>
              </w:rPr>
            </w:pPr>
            <w:r w:rsidRPr="0065187E">
              <w:rPr>
                <w:rFonts w:ascii="Arial" w:hAnsi="Arial" w:cs="Arial"/>
                <w:color w:val="000000"/>
                <w:sz w:val="18"/>
                <w:szCs w:val="18"/>
              </w:rPr>
              <w:t>Include a one-two sentence explanation of how this program aligns with SJVC’s ILOs.</w:t>
            </w:r>
          </w:p>
        </w:tc>
        <w:tc>
          <w:tcPr>
            <w:tcW w:w="5868" w:type="dxa"/>
            <w:shd w:val="clear" w:color="auto" w:fill="D9D9D9"/>
          </w:tcPr>
          <w:p w:rsidR="007132B5" w:rsidRPr="0065187E" w:rsidRDefault="007132B5" w:rsidP="00C36DA5">
            <w:pPr>
              <w:rPr>
                <w:rFonts w:ascii="Arial" w:hAnsi="Arial" w:cs="Arial"/>
                <w:b/>
                <w:color w:val="000000"/>
                <w:sz w:val="18"/>
                <w:szCs w:val="18"/>
                <w:u w:val="single"/>
              </w:rPr>
            </w:pPr>
            <w:r w:rsidRPr="0065187E">
              <w:rPr>
                <w:rFonts w:ascii="Arial" w:hAnsi="Arial" w:cs="Arial"/>
                <w:b/>
                <w:color w:val="000000"/>
                <w:sz w:val="18"/>
                <w:szCs w:val="18"/>
                <w:u w:val="single"/>
              </w:rPr>
              <w:t>Exemplary</w:t>
            </w:r>
          </w:p>
          <w:p w:rsidR="007132B5" w:rsidRPr="0065187E" w:rsidRDefault="007132B5" w:rsidP="007132B5">
            <w:pPr>
              <w:numPr>
                <w:ilvl w:val="0"/>
                <w:numId w:val="4"/>
              </w:numPr>
              <w:rPr>
                <w:rFonts w:ascii="Arial" w:hAnsi="Arial" w:cs="Arial"/>
                <w:color w:val="000000"/>
                <w:sz w:val="18"/>
                <w:szCs w:val="18"/>
              </w:rPr>
            </w:pPr>
            <w:r w:rsidRPr="0065187E">
              <w:rPr>
                <w:rFonts w:ascii="Arial" w:hAnsi="Arial" w:cs="Arial"/>
                <w:color w:val="000000"/>
                <w:sz w:val="18"/>
                <w:szCs w:val="18"/>
              </w:rPr>
              <w:t>Clear and concise</w:t>
            </w:r>
          </w:p>
          <w:p w:rsidR="007132B5" w:rsidRPr="0065187E" w:rsidRDefault="007132B5" w:rsidP="007132B5">
            <w:pPr>
              <w:numPr>
                <w:ilvl w:val="0"/>
                <w:numId w:val="4"/>
              </w:numPr>
              <w:rPr>
                <w:rFonts w:ascii="Arial" w:hAnsi="Arial" w:cs="Arial"/>
                <w:color w:val="000000"/>
                <w:sz w:val="18"/>
                <w:szCs w:val="18"/>
              </w:rPr>
            </w:pPr>
            <w:r w:rsidRPr="0065187E">
              <w:rPr>
                <w:rFonts w:ascii="Arial" w:hAnsi="Arial" w:cs="Arial"/>
                <w:color w:val="000000"/>
                <w:sz w:val="18"/>
                <w:szCs w:val="18"/>
              </w:rPr>
              <w:t>Specific description is given</w:t>
            </w:r>
          </w:p>
          <w:p w:rsidR="007132B5" w:rsidRPr="0065187E" w:rsidRDefault="007132B5" w:rsidP="007132B5">
            <w:pPr>
              <w:numPr>
                <w:ilvl w:val="0"/>
                <w:numId w:val="4"/>
              </w:numPr>
              <w:rPr>
                <w:rFonts w:ascii="Arial" w:hAnsi="Arial" w:cs="Arial"/>
                <w:color w:val="000000"/>
                <w:sz w:val="18"/>
                <w:szCs w:val="18"/>
              </w:rPr>
            </w:pPr>
            <w:r w:rsidRPr="0065187E">
              <w:rPr>
                <w:rFonts w:ascii="Arial" w:hAnsi="Arial" w:cs="Arial"/>
                <w:color w:val="000000"/>
                <w:sz w:val="18"/>
                <w:szCs w:val="18"/>
              </w:rPr>
              <w:t>Aligned with professional accreditation standards, if applicable</w:t>
            </w:r>
          </w:p>
        </w:tc>
      </w:tr>
      <w:tr w:rsidR="007132B5" w:rsidRPr="00396813" w:rsidTr="00C36DA5">
        <w:tc>
          <w:tcPr>
            <w:tcW w:w="13176" w:type="dxa"/>
            <w:gridSpan w:val="2"/>
            <w:shd w:val="clear" w:color="auto" w:fill="auto"/>
          </w:tcPr>
          <w:p w:rsidR="007132B5" w:rsidRPr="0065187E" w:rsidRDefault="007132B5" w:rsidP="00C36DA5">
            <w:pPr>
              <w:rPr>
                <w:rFonts w:ascii="Arial" w:hAnsi="Arial" w:cs="Arial"/>
                <w:sz w:val="18"/>
              </w:rPr>
            </w:pPr>
            <w:r w:rsidRPr="0065187E">
              <w:rPr>
                <w:rFonts w:ascii="Arial" w:hAnsi="Arial" w:cs="Arial"/>
                <w:sz w:val="18"/>
              </w:rPr>
              <w:t>ILO Alignment:</w:t>
            </w:r>
          </w:p>
          <w:p w:rsidR="007132B5" w:rsidRPr="00B74D95" w:rsidRDefault="007132B5" w:rsidP="00C36DA5">
            <w:pPr>
              <w:rPr>
                <w:sz w:val="20"/>
                <w:szCs w:val="20"/>
              </w:rPr>
            </w:pPr>
            <w:r w:rsidRPr="00ED390B">
              <w:rPr>
                <w:sz w:val="20"/>
                <w:szCs w:val="20"/>
              </w:rPr>
              <w:t>The DH clinic provides the students with the opportunity to practice their communication skills. They see a diverse variety of patients-from senior citizens to pediatric patients and every age between. Many of our patients are non-</w:t>
            </w:r>
            <w:r w:rsidR="000E795C">
              <w:rPr>
                <w:sz w:val="20"/>
                <w:szCs w:val="20"/>
              </w:rPr>
              <w:t>E</w:t>
            </w:r>
            <w:r w:rsidRPr="00ED390B">
              <w:rPr>
                <w:sz w:val="20"/>
                <w:szCs w:val="20"/>
              </w:rPr>
              <w:t>nglish speaking which teaches our students to use methods of communication other than verbal. Citizenship is built through their community projects.</w:t>
            </w:r>
          </w:p>
          <w:p w:rsidR="007132B5" w:rsidRPr="00396813" w:rsidRDefault="007132B5" w:rsidP="00C36DA5">
            <w:pPr>
              <w:rPr>
                <w:rFonts w:ascii="Arial" w:hAnsi="Arial" w:cs="Arial"/>
                <w:color w:val="FFFFFF"/>
              </w:rPr>
            </w:pPr>
          </w:p>
        </w:tc>
      </w:tr>
    </w:tbl>
    <w:p w:rsidR="007132B5" w:rsidRDefault="007132B5" w:rsidP="007132B5">
      <w:pPr>
        <w:jc w:val="center"/>
        <w:rPr>
          <w:rFonts w:ascii="Arial" w:hAnsi="Arial" w:cs="Arial"/>
          <w:b/>
        </w:rPr>
      </w:pPr>
    </w:p>
    <w:p w:rsidR="007132B5" w:rsidRPr="00B93AA9" w:rsidRDefault="007132B5" w:rsidP="007132B5">
      <w:pPr>
        <w:jc w:val="center"/>
        <w:rPr>
          <w:rFonts w:ascii="Arial" w:hAnsi="Arial" w:cs="Arial"/>
          <w:b/>
        </w:rPr>
      </w:pPr>
      <w:r>
        <w:rPr>
          <w:rFonts w:ascii="Arial" w:hAnsi="Arial" w:cs="Arial"/>
          <w:b/>
        </w:rPr>
        <w:br w:type="page"/>
      </w:r>
      <w:r>
        <w:rPr>
          <w:rFonts w:ascii="Arial" w:hAnsi="Arial" w:cs="Arial"/>
          <w:b/>
        </w:rPr>
        <w:lastRenderedPageBreak/>
        <w:t>OUTCOMES</w:t>
      </w:r>
      <w:r>
        <w:rPr>
          <w:rFonts w:ascii="Arial" w:hAnsi="Arial" w:cs="Arial"/>
          <w:b/>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28"/>
        <w:gridCol w:w="5580"/>
        <w:gridCol w:w="5868"/>
      </w:tblGrid>
      <w:tr w:rsidR="00183561" w:rsidRPr="00183561" w:rsidTr="00183561">
        <w:tc>
          <w:tcPr>
            <w:tcW w:w="7308" w:type="dxa"/>
            <w:gridSpan w:val="2"/>
            <w:shd w:val="clear" w:color="auto" w:fill="D9D9D9"/>
          </w:tcPr>
          <w:p w:rsidR="00183561" w:rsidRPr="00183561" w:rsidRDefault="00183561" w:rsidP="00183561">
            <w:pPr>
              <w:rPr>
                <w:rFonts w:ascii="Arial" w:hAnsi="Arial" w:cs="Arial"/>
                <w:b/>
                <w:sz w:val="18"/>
                <w:szCs w:val="18"/>
                <w:u w:val="single"/>
              </w:rPr>
            </w:pPr>
            <w:r w:rsidRPr="00183561">
              <w:rPr>
                <w:rFonts w:ascii="Arial" w:hAnsi="Arial" w:cs="Arial"/>
                <w:b/>
                <w:sz w:val="18"/>
                <w:szCs w:val="18"/>
                <w:u w:val="single"/>
              </w:rPr>
              <w:t>Program Outcomes</w:t>
            </w:r>
          </w:p>
          <w:p w:rsidR="00183561" w:rsidRPr="00183561" w:rsidRDefault="00183561" w:rsidP="00183561">
            <w:pPr>
              <w:rPr>
                <w:rFonts w:ascii="Arial" w:hAnsi="Arial" w:cs="Arial"/>
                <w:sz w:val="18"/>
                <w:szCs w:val="18"/>
              </w:rPr>
            </w:pPr>
            <w:r w:rsidRPr="00183561">
              <w:rPr>
                <w:rFonts w:ascii="Arial" w:hAnsi="Arial" w:cs="Arial"/>
                <w:sz w:val="18"/>
                <w:szCs w:val="18"/>
              </w:rPr>
              <w:t>Program Outcomes (PLOs) are the detailed and specific statements about what a student will be able to demonstrate upon completion of the program.</w:t>
            </w:r>
          </w:p>
          <w:p w:rsidR="00183561" w:rsidRPr="00183561" w:rsidRDefault="00183561" w:rsidP="00183561">
            <w:pPr>
              <w:rPr>
                <w:rFonts w:ascii="Arial" w:hAnsi="Arial" w:cs="Arial"/>
                <w:sz w:val="18"/>
                <w:szCs w:val="18"/>
              </w:rPr>
            </w:pPr>
          </w:p>
          <w:p w:rsidR="00183561" w:rsidRPr="00183561" w:rsidRDefault="00183561" w:rsidP="00183561">
            <w:pPr>
              <w:rPr>
                <w:rFonts w:ascii="Arial" w:hAnsi="Arial" w:cs="Arial"/>
                <w:sz w:val="18"/>
                <w:szCs w:val="18"/>
              </w:rPr>
            </w:pPr>
          </w:p>
          <w:p w:rsidR="00183561" w:rsidRPr="00183561" w:rsidRDefault="00183561" w:rsidP="00183561">
            <w:pPr>
              <w:rPr>
                <w:rFonts w:ascii="Arial" w:hAnsi="Arial" w:cs="Arial"/>
                <w:sz w:val="18"/>
                <w:szCs w:val="18"/>
              </w:rPr>
            </w:pPr>
            <w:r w:rsidRPr="00183561">
              <w:rPr>
                <w:rFonts w:ascii="Arial" w:hAnsi="Arial" w:cs="Arial"/>
                <w:sz w:val="18"/>
                <w:szCs w:val="18"/>
              </w:rPr>
              <w:t>Once data are collected on the outcomes that are aligned to these goals, you can illustrate how well each program is contributing to meeting higher level organization goals and strategic planning initiatives.</w:t>
            </w:r>
          </w:p>
          <w:p w:rsidR="00183561" w:rsidRPr="00183561" w:rsidRDefault="00183561" w:rsidP="00183561">
            <w:pPr>
              <w:rPr>
                <w:rFonts w:ascii="Arial" w:hAnsi="Arial" w:cs="Arial"/>
                <w:sz w:val="18"/>
                <w:szCs w:val="18"/>
              </w:rPr>
            </w:pPr>
          </w:p>
          <w:p w:rsidR="00183561" w:rsidRPr="00183561" w:rsidRDefault="00183561" w:rsidP="00183561">
            <w:pPr>
              <w:rPr>
                <w:rFonts w:ascii="Arial" w:hAnsi="Arial" w:cs="Arial"/>
                <w:sz w:val="18"/>
                <w:szCs w:val="18"/>
              </w:rPr>
            </w:pPr>
            <w:r w:rsidRPr="00183561">
              <w:rPr>
                <w:rFonts w:ascii="Arial" w:hAnsi="Arial" w:cs="Arial"/>
                <w:sz w:val="18"/>
                <w:szCs w:val="18"/>
              </w:rPr>
              <w:t>List your Program Outcomes below:</w:t>
            </w:r>
          </w:p>
        </w:tc>
        <w:tc>
          <w:tcPr>
            <w:tcW w:w="5868" w:type="dxa"/>
            <w:shd w:val="clear" w:color="auto" w:fill="D9D9D9"/>
          </w:tcPr>
          <w:p w:rsidR="00183561" w:rsidRPr="00183561" w:rsidRDefault="00183561" w:rsidP="00183561">
            <w:pPr>
              <w:autoSpaceDE w:val="0"/>
              <w:autoSpaceDN w:val="0"/>
              <w:adjustRightInd w:val="0"/>
              <w:rPr>
                <w:rFonts w:ascii="Arial" w:hAnsi="Arial" w:cs="Arial"/>
                <w:b/>
                <w:sz w:val="18"/>
                <w:szCs w:val="18"/>
                <w:u w:val="single"/>
              </w:rPr>
            </w:pPr>
            <w:r w:rsidRPr="00183561">
              <w:rPr>
                <w:rFonts w:ascii="Arial" w:hAnsi="Arial" w:cs="Arial"/>
                <w:b/>
                <w:sz w:val="18"/>
                <w:szCs w:val="18"/>
                <w:u w:val="single"/>
              </w:rPr>
              <w:t>Exemplary</w:t>
            </w:r>
          </w:p>
          <w:p w:rsidR="00183561" w:rsidRPr="00183561" w:rsidRDefault="00183561" w:rsidP="00183561">
            <w:pPr>
              <w:numPr>
                <w:ilvl w:val="0"/>
                <w:numId w:val="5"/>
              </w:numPr>
              <w:autoSpaceDE w:val="0"/>
              <w:autoSpaceDN w:val="0"/>
              <w:adjustRightInd w:val="0"/>
              <w:rPr>
                <w:rFonts w:ascii="Arial" w:hAnsi="Arial" w:cs="Arial"/>
                <w:sz w:val="18"/>
                <w:szCs w:val="18"/>
              </w:rPr>
            </w:pPr>
            <w:r w:rsidRPr="00183561">
              <w:rPr>
                <w:rFonts w:ascii="Arial" w:hAnsi="Arial" w:cs="Arial"/>
                <w:sz w:val="18"/>
                <w:szCs w:val="18"/>
              </w:rPr>
              <w:t>Observable and measurable</w:t>
            </w:r>
          </w:p>
          <w:p w:rsidR="00183561" w:rsidRPr="00183561" w:rsidRDefault="00183561" w:rsidP="00183561">
            <w:pPr>
              <w:numPr>
                <w:ilvl w:val="0"/>
                <w:numId w:val="5"/>
              </w:numPr>
              <w:autoSpaceDE w:val="0"/>
              <w:autoSpaceDN w:val="0"/>
              <w:adjustRightInd w:val="0"/>
              <w:rPr>
                <w:rFonts w:ascii="Arial" w:hAnsi="Arial" w:cs="Arial"/>
                <w:sz w:val="18"/>
                <w:szCs w:val="18"/>
              </w:rPr>
            </w:pPr>
            <w:r w:rsidRPr="00183561">
              <w:rPr>
                <w:rFonts w:ascii="Arial" w:hAnsi="Arial" w:cs="Arial"/>
                <w:sz w:val="18"/>
                <w:szCs w:val="18"/>
              </w:rPr>
              <w:t>Program- specific</w:t>
            </w:r>
          </w:p>
          <w:p w:rsidR="00183561" w:rsidRPr="00183561" w:rsidRDefault="00183561" w:rsidP="00183561">
            <w:pPr>
              <w:numPr>
                <w:ilvl w:val="0"/>
                <w:numId w:val="5"/>
              </w:numPr>
              <w:autoSpaceDE w:val="0"/>
              <w:autoSpaceDN w:val="0"/>
              <w:adjustRightInd w:val="0"/>
              <w:rPr>
                <w:rFonts w:ascii="Arial" w:hAnsi="Arial" w:cs="Arial"/>
                <w:sz w:val="18"/>
                <w:szCs w:val="18"/>
              </w:rPr>
            </w:pPr>
            <w:r w:rsidRPr="00183561">
              <w:rPr>
                <w:rFonts w:ascii="Arial" w:hAnsi="Arial" w:cs="Arial"/>
                <w:sz w:val="18"/>
                <w:szCs w:val="18"/>
              </w:rPr>
              <w:t>Aligned with SJVC ILOs</w:t>
            </w:r>
          </w:p>
          <w:p w:rsidR="00183561" w:rsidRPr="00183561" w:rsidRDefault="00183561" w:rsidP="00183561">
            <w:pPr>
              <w:numPr>
                <w:ilvl w:val="0"/>
                <w:numId w:val="5"/>
              </w:numPr>
              <w:autoSpaceDE w:val="0"/>
              <w:autoSpaceDN w:val="0"/>
              <w:adjustRightInd w:val="0"/>
              <w:rPr>
                <w:rFonts w:ascii="Arial" w:hAnsi="Arial" w:cs="Arial"/>
                <w:sz w:val="18"/>
                <w:szCs w:val="18"/>
              </w:rPr>
            </w:pPr>
            <w:r w:rsidRPr="00183561">
              <w:rPr>
                <w:rFonts w:ascii="Arial" w:hAnsi="Arial" w:cs="Arial"/>
                <w:sz w:val="18"/>
                <w:szCs w:val="18"/>
              </w:rPr>
              <w:t>Aligned with standards presented by respective professional organizations, if applicable</w:t>
            </w:r>
          </w:p>
          <w:p w:rsidR="00183561" w:rsidRPr="00183561" w:rsidRDefault="00183561" w:rsidP="00183561">
            <w:pPr>
              <w:numPr>
                <w:ilvl w:val="0"/>
                <w:numId w:val="5"/>
              </w:numPr>
              <w:autoSpaceDE w:val="0"/>
              <w:autoSpaceDN w:val="0"/>
              <w:adjustRightInd w:val="0"/>
              <w:rPr>
                <w:rFonts w:ascii="Arial" w:hAnsi="Arial" w:cs="Arial"/>
                <w:sz w:val="18"/>
                <w:szCs w:val="18"/>
              </w:rPr>
            </w:pPr>
            <w:r w:rsidRPr="00183561">
              <w:rPr>
                <w:rFonts w:ascii="Arial" w:hAnsi="Arial" w:cs="Arial"/>
                <w:sz w:val="18"/>
                <w:szCs w:val="18"/>
              </w:rPr>
              <w:t>Use action verbs</w:t>
            </w:r>
          </w:p>
          <w:p w:rsidR="00183561" w:rsidRPr="00183561" w:rsidRDefault="00183561" w:rsidP="00183561">
            <w:pPr>
              <w:numPr>
                <w:ilvl w:val="0"/>
                <w:numId w:val="5"/>
              </w:numPr>
              <w:autoSpaceDE w:val="0"/>
              <w:autoSpaceDN w:val="0"/>
              <w:adjustRightInd w:val="0"/>
              <w:rPr>
                <w:rFonts w:ascii="Arial" w:hAnsi="Arial" w:cs="Arial"/>
                <w:sz w:val="18"/>
                <w:szCs w:val="18"/>
              </w:rPr>
            </w:pPr>
            <w:r w:rsidRPr="00183561">
              <w:rPr>
                <w:rFonts w:ascii="Arial" w:hAnsi="Arial" w:cs="Arial"/>
                <w:sz w:val="18"/>
                <w:szCs w:val="18"/>
              </w:rPr>
              <w:t>3-5 outcomes listed</w:t>
            </w:r>
          </w:p>
          <w:p w:rsidR="00183561" w:rsidRPr="00183561" w:rsidRDefault="00183561" w:rsidP="00183561">
            <w:pPr>
              <w:numPr>
                <w:ilvl w:val="0"/>
                <w:numId w:val="5"/>
              </w:numPr>
              <w:autoSpaceDE w:val="0"/>
              <w:autoSpaceDN w:val="0"/>
              <w:adjustRightInd w:val="0"/>
              <w:rPr>
                <w:rFonts w:ascii="Arial" w:hAnsi="Arial" w:cs="Arial"/>
                <w:sz w:val="18"/>
                <w:szCs w:val="18"/>
              </w:rPr>
            </w:pPr>
            <w:r w:rsidRPr="00183561">
              <w:rPr>
                <w:rFonts w:ascii="Arial" w:hAnsi="Arial" w:cs="Arial"/>
                <w:sz w:val="18"/>
                <w:szCs w:val="18"/>
              </w:rPr>
              <w:t>Outcomes focus on student learning</w:t>
            </w:r>
          </w:p>
          <w:p w:rsidR="00183561" w:rsidRPr="00183561" w:rsidRDefault="00183561" w:rsidP="00183561">
            <w:pPr>
              <w:rPr>
                <w:rFonts w:ascii="Arial" w:hAnsi="Arial" w:cs="Arial"/>
                <w:sz w:val="18"/>
                <w:szCs w:val="18"/>
              </w:rPr>
            </w:pPr>
          </w:p>
        </w:tc>
      </w:tr>
      <w:tr w:rsidR="00183561" w:rsidRPr="00183561" w:rsidTr="00183561">
        <w:tc>
          <w:tcPr>
            <w:tcW w:w="1728" w:type="dxa"/>
            <w:shd w:val="clear" w:color="auto" w:fill="auto"/>
            <w:vAlign w:val="center"/>
          </w:tcPr>
          <w:p w:rsidR="00183561" w:rsidRPr="00183561" w:rsidRDefault="00183561" w:rsidP="00183561">
            <w:pPr>
              <w:rPr>
                <w:rFonts w:ascii="Arial" w:hAnsi="Arial" w:cs="Arial"/>
                <w:sz w:val="18"/>
                <w:szCs w:val="18"/>
              </w:rPr>
            </w:pPr>
            <w:r w:rsidRPr="00183561">
              <w:rPr>
                <w:rFonts w:ascii="Arial" w:hAnsi="Arial" w:cs="Arial"/>
                <w:sz w:val="18"/>
                <w:szCs w:val="18"/>
              </w:rPr>
              <w:t>PLO 1</w:t>
            </w:r>
          </w:p>
        </w:tc>
        <w:tc>
          <w:tcPr>
            <w:tcW w:w="11448" w:type="dxa"/>
            <w:gridSpan w:val="2"/>
            <w:shd w:val="clear" w:color="auto" w:fill="auto"/>
          </w:tcPr>
          <w:p w:rsidR="00183561" w:rsidRPr="00183561" w:rsidRDefault="00183561" w:rsidP="00183561">
            <w:pPr>
              <w:rPr>
                <w:rFonts w:ascii="Arial" w:hAnsi="Arial" w:cs="Arial"/>
              </w:rPr>
            </w:pPr>
            <w:r w:rsidRPr="00183561">
              <w:rPr>
                <w:rFonts w:ascii="Arial" w:hAnsi="Arial" w:cs="Arial"/>
              </w:rPr>
              <w:t>Identify each patient’s physical and oral health status by collecting patient data through a process of comprehensive patient assessment procedures</w:t>
            </w:r>
          </w:p>
        </w:tc>
      </w:tr>
      <w:tr w:rsidR="00183561" w:rsidRPr="00183561" w:rsidTr="00183561">
        <w:tc>
          <w:tcPr>
            <w:tcW w:w="1728" w:type="dxa"/>
            <w:shd w:val="clear" w:color="auto" w:fill="auto"/>
            <w:vAlign w:val="center"/>
          </w:tcPr>
          <w:p w:rsidR="00183561" w:rsidRPr="00183561" w:rsidRDefault="00183561" w:rsidP="00183561">
            <w:pPr>
              <w:rPr>
                <w:rFonts w:ascii="Arial" w:hAnsi="Arial" w:cs="Arial"/>
                <w:sz w:val="18"/>
                <w:szCs w:val="18"/>
              </w:rPr>
            </w:pPr>
            <w:r w:rsidRPr="00183561">
              <w:rPr>
                <w:rFonts w:ascii="Arial" w:hAnsi="Arial" w:cs="Arial"/>
                <w:sz w:val="18"/>
                <w:szCs w:val="18"/>
              </w:rPr>
              <w:t>PLO 2</w:t>
            </w:r>
          </w:p>
        </w:tc>
        <w:tc>
          <w:tcPr>
            <w:tcW w:w="11448" w:type="dxa"/>
            <w:gridSpan w:val="2"/>
            <w:shd w:val="clear" w:color="auto" w:fill="auto"/>
          </w:tcPr>
          <w:p w:rsidR="00183561" w:rsidRPr="00183561" w:rsidRDefault="00183561" w:rsidP="00183561">
            <w:pPr>
              <w:rPr>
                <w:rFonts w:ascii="Arial" w:hAnsi="Arial" w:cs="Arial"/>
              </w:rPr>
            </w:pPr>
            <w:r w:rsidRPr="00183561">
              <w:rPr>
                <w:rFonts w:ascii="Arial" w:hAnsi="Arial" w:cs="Arial"/>
              </w:rPr>
              <w:t>Analyze assessment findings and use critical thinking in order to address the patient’s dental hygiene treatment needs</w:t>
            </w:r>
          </w:p>
        </w:tc>
      </w:tr>
      <w:tr w:rsidR="00183561" w:rsidRPr="00183561" w:rsidTr="00183561">
        <w:tc>
          <w:tcPr>
            <w:tcW w:w="1728" w:type="dxa"/>
            <w:shd w:val="clear" w:color="auto" w:fill="auto"/>
            <w:vAlign w:val="center"/>
          </w:tcPr>
          <w:p w:rsidR="00183561" w:rsidRPr="00183561" w:rsidRDefault="00183561" w:rsidP="00183561">
            <w:pPr>
              <w:rPr>
                <w:rFonts w:ascii="Arial" w:hAnsi="Arial" w:cs="Arial"/>
                <w:sz w:val="18"/>
                <w:szCs w:val="18"/>
              </w:rPr>
            </w:pPr>
            <w:r w:rsidRPr="00183561">
              <w:rPr>
                <w:rFonts w:ascii="Arial" w:hAnsi="Arial" w:cs="Arial"/>
                <w:sz w:val="18"/>
                <w:szCs w:val="18"/>
              </w:rPr>
              <w:t>PLO 3</w:t>
            </w:r>
          </w:p>
        </w:tc>
        <w:tc>
          <w:tcPr>
            <w:tcW w:w="11448" w:type="dxa"/>
            <w:gridSpan w:val="2"/>
            <w:shd w:val="clear" w:color="auto" w:fill="auto"/>
          </w:tcPr>
          <w:p w:rsidR="00183561" w:rsidRPr="00183561" w:rsidRDefault="00183561" w:rsidP="00183561">
            <w:pPr>
              <w:rPr>
                <w:rFonts w:ascii="Arial" w:hAnsi="Arial" w:cs="Arial"/>
              </w:rPr>
            </w:pPr>
            <w:r w:rsidRPr="00183561">
              <w:rPr>
                <w:rFonts w:ascii="Arial" w:hAnsi="Arial" w:cs="Arial"/>
              </w:rPr>
              <w:t>Establish a dental hygiene care plan that reflects the realistic goals and treatment strategies to facilitate optimal oral health</w:t>
            </w:r>
          </w:p>
        </w:tc>
      </w:tr>
      <w:tr w:rsidR="00183561" w:rsidRPr="00183561" w:rsidTr="00183561">
        <w:tc>
          <w:tcPr>
            <w:tcW w:w="1728" w:type="dxa"/>
            <w:shd w:val="clear" w:color="auto" w:fill="auto"/>
            <w:vAlign w:val="center"/>
          </w:tcPr>
          <w:p w:rsidR="00183561" w:rsidRPr="00183561" w:rsidRDefault="00183561" w:rsidP="00183561">
            <w:pPr>
              <w:rPr>
                <w:rFonts w:ascii="Arial" w:hAnsi="Arial" w:cs="Arial"/>
                <w:sz w:val="18"/>
                <w:szCs w:val="18"/>
              </w:rPr>
            </w:pPr>
            <w:r w:rsidRPr="00183561">
              <w:rPr>
                <w:rFonts w:ascii="Arial" w:hAnsi="Arial" w:cs="Arial"/>
                <w:sz w:val="18"/>
                <w:szCs w:val="18"/>
              </w:rPr>
              <w:t>PLO 4</w:t>
            </w:r>
          </w:p>
        </w:tc>
        <w:tc>
          <w:tcPr>
            <w:tcW w:w="11448" w:type="dxa"/>
            <w:gridSpan w:val="2"/>
            <w:shd w:val="clear" w:color="auto" w:fill="auto"/>
          </w:tcPr>
          <w:p w:rsidR="00183561" w:rsidRPr="00183561" w:rsidRDefault="00183561" w:rsidP="00183561">
            <w:pPr>
              <w:rPr>
                <w:rFonts w:ascii="Arial" w:hAnsi="Arial" w:cs="Arial"/>
              </w:rPr>
            </w:pPr>
          </w:p>
          <w:p w:rsidR="00183561" w:rsidRPr="00183561" w:rsidRDefault="00183561" w:rsidP="00183561">
            <w:pPr>
              <w:rPr>
                <w:rFonts w:ascii="Arial" w:hAnsi="Arial" w:cs="Arial"/>
              </w:rPr>
            </w:pPr>
            <w:r w:rsidRPr="00183561">
              <w:rPr>
                <w:rFonts w:ascii="Arial" w:hAnsi="Arial" w:cs="Arial"/>
              </w:rPr>
              <w:t>Provide patient-centered treatment and evidence-based care in a manner minimizing risk and optimizing oral health</w:t>
            </w:r>
          </w:p>
        </w:tc>
      </w:tr>
      <w:tr w:rsidR="00183561" w:rsidRPr="00183561" w:rsidTr="00183561">
        <w:tc>
          <w:tcPr>
            <w:tcW w:w="1728" w:type="dxa"/>
            <w:shd w:val="clear" w:color="auto" w:fill="auto"/>
            <w:vAlign w:val="center"/>
          </w:tcPr>
          <w:p w:rsidR="00183561" w:rsidRPr="00183561" w:rsidRDefault="00183561" w:rsidP="00183561">
            <w:pPr>
              <w:rPr>
                <w:rFonts w:ascii="Arial" w:hAnsi="Arial" w:cs="Arial"/>
                <w:sz w:val="18"/>
                <w:szCs w:val="18"/>
              </w:rPr>
            </w:pPr>
            <w:r w:rsidRPr="00183561">
              <w:rPr>
                <w:rFonts w:ascii="Arial" w:hAnsi="Arial" w:cs="Arial"/>
                <w:sz w:val="18"/>
                <w:szCs w:val="18"/>
              </w:rPr>
              <w:t>PLO 5</w:t>
            </w:r>
          </w:p>
        </w:tc>
        <w:tc>
          <w:tcPr>
            <w:tcW w:w="11448" w:type="dxa"/>
            <w:gridSpan w:val="2"/>
            <w:shd w:val="clear" w:color="auto" w:fill="auto"/>
          </w:tcPr>
          <w:p w:rsidR="00183561" w:rsidRPr="00183561" w:rsidRDefault="00183561" w:rsidP="00183561">
            <w:pPr>
              <w:rPr>
                <w:rFonts w:ascii="Arial" w:hAnsi="Arial" w:cs="Arial"/>
              </w:rPr>
            </w:pPr>
          </w:p>
          <w:p w:rsidR="00183561" w:rsidRPr="00183561" w:rsidRDefault="00183561" w:rsidP="00183561">
            <w:pPr>
              <w:rPr>
                <w:rFonts w:ascii="Arial" w:hAnsi="Arial" w:cs="Arial"/>
              </w:rPr>
            </w:pPr>
            <w:r w:rsidRPr="00183561">
              <w:rPr>
                <w:rFonts w:ascii="Arial" w:hAnsi="Arial" w:cs="Arial"/>
              </w:rPr>
              <w:t>Measure the extent to which goals identified in the dental hygiene care plan are achieved</w:t>
            </w:r>
          </w:p>
        </w:tc>
      </w:tr>
      <w:tr w:rsidR="00183561" w:rsidRPr="00183561" w:rsidTr="00183561">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rsidR="00183561" w:rsidRPr="00183561" w:rsidRDefault="00183561" w:rsidP="00183561">
            <w:pPr>
              <w:rPr>
                <w:rFonts w:ascii="Arial" w:hAnsi="Arial" w:cs="Arial"/>
                <w:sz w:val="18"/>
                <w:szCs w:val="18"/>
              </w:rPr>
            </w:pPr>
            <w:r w:rsidRPr="00183561">
              <w:rPr>
                <w:rFonts w:ascii="Arial" w:hAnsi="Arial" w:cs="Arial"/>
                <w:sz w:val="18"/>
                <w:szCs w:val="18"/>
              </w:rPr>
              <w:t>PLO 6</w:t>
            </w:r>
          </w:p>
        </w:tc>
        <w:tc>
          <w:tcPr>
            <w:tcW w:w="11448" w:type="dxa"/>
            <w:gridSpan w:val="2"/>
            <w:tcBorders>
              <w:top w:val="single" w:sz="4" w:space="0" w:color="auto"/>
              <w:left w:val="single" w:sz="4" w:space="0" w:color="auto"/>
              <w:bottom w:val="single" w:sz="4" w:space="0" w:color="auto"/>
              <w:right w:val="single" w:sz="4" w:space="0" w:color="auto"/>
            </w:tcBorders>
            <w:shd w:val="clear" w:color="auto" w:fill="auto"/>
          </w:tcPr>
          <w:p w:rsidR="00183561" w:rsidRPr="00183561" w:rsidRDefault="00183561" w:rsidP="00183561">
            <w:pPr>
              <w:rPr>
                <w:rFonts w:ascii="Arial" w:hAnsi="Arial" w:cs="Arial"/>
              </w:rPr>
            </w:pPr>
          </w:p>
          <w:p w:rsidR="00183561" w:rsidRPr="00183561" w:rsidRDefault="00183561" w:rsidP="00183561">
            <w:pPr>
              <w:rPr>
                <w:rFonts w:ascii="Arial" w:hAnsi="Arial" w:cs="Arial"/>
              </w:rPr>
            </w:pPr>
            <w:r w:rsidRPr="00183561">
              <w:rPr>
                <w:rFonts w:ascii="Arial" w:hAnsi="Arial" w:cs="Arial"/>
              </w:rPr>
              <w:t xml:space="preserve">Complete and accurately record all documentation relevant to patient care </w:t>
            </w:r>
          </w:p>
        </w:tc>
      </w:tr>
      <w:tr w:rsidR="00183561" w:rsidRPr="00183561" w:rsidTr="00183561">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rsidR="00183561" w:rsidRPr="00183561" w:rsidRDefault="00183561" w:rsidP="00183561">
            <w:pPr>
              <w:rPr>
                <w:rFonts w:ascii="Arial" w:hAnsi="Arial" w:cs="Arial"/>
                <w:sz w:val="18"/>
                <w:szCs w:val="18"/>
              </w:rPr>
            </w:pPr>
            <w:r w:rsidRPr="00183561">
              <w:rPr>
                <w:rFonts w:ascii="Arial" w:hAnsi="Arial" w:cs="Arial"/>
                <w:sz w:val="18"/>
                <w:szCs w:val="18"/>
              </w:rPr>
              <w:t>PLO 7</w:t>
            </w:r>
          </w:p>
        </w:tc>
        <w:tc>
          <w:tcPr>
            <w:tcW w:w="11448" w:type="dxa"/>
            <w:gridSpan w:val="2"/>
            <w:tcBorders>
              <w:top w:val="single" w:sz="4" w:space="0" w:color="auto"/>
              <w:left w:val="single" w:sz="4" w:space="0" w:color="auto"/>
              <w:bottom w:val="single" w:sz="4" w:space="0" w:color="auto"/>
              <w:right w:val="single" w:sz="4" w:space="0" w:color="auto"/>
            </w:tcBorders>
            <w:shd w:val="clear" w:color="auto" w:fill="auto"/>
          </w:tcPr>
          <w:p w:rsidR="00183561" w:rsidRPr="00183561" w:rsidRDefault="00183561" w:rsidP="00183561">
            <w:pPr>
              <w:rPr>
                <w:rFonts w:ascii="Arial" w:hAnsi="Arial" w:cs="Arial"/>
              </w:rPr>
            </w:pPr>
          </w:p>
          <w:p w:rsidR="00183561" w:rsidRPr="00183561" w:rsidRDefault="00183561" w:rsidP="00183561">
            <w:pPr>
              <w:rPr>
                <w:rFonts w:ascii="Arial" w:hAnsi="Arial" w:cs="Arial"/>
              </w:rPr>
            </w:pPr>
            <w:r w:rsidRPr="00183561">
              <w:rPr>
                <w:rFonts w:ascii="Arial" w:hAnsi="Arial" w:cs="Arial"/>
              </w:rPr>
              <w:t>Complete and accurately record all documentation relevant to patient care</w:t>
            </w:r>
          </w:p>
        </w:tc>
      </w:tr>
      <w:tr w:rsidR="00183561" w:rsidRPr="00183561" w:rsidTr="00183561">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rsidR="00183561" w:rsidRPr="00183561" w:rsidRDefault="00183561" w:rsidP="00183561">
            <w:pPr>
              <w:rPr>
                <w:rFonts w:ascii="Arial" w:hAnsi="Arial" w:cs="Arial"/>
                <w:sz w:val="18"/>
                <w:szCs w:val="18"/>
              </w:rPr>
            </w:pPr>
            <w:r w:rsidRPr="00183561">
              <w:rPr>
                <w:rFonts w:ascii="Arial" w:hAnsi="Arial" w:cs="Arial"/>
                <w:sz w:val="18"/>
                <w:szCs w:val="18"/>
              </w:rPr>
              <w:t>PLO 8</w:t>
            </w:r>
          </w:p>
        </w:tc>
        <w:tc>
          <w:tcPr>
            <w:tcW w:w="11448" w:type="dxa"/>
            <w:gridSpan w:val="2"/>
            <w:tcBorders>
              <w:top w:val="single" w:sz="4" w:space="0" w:color="auto"/>
              <w:left w:val="single" w:sz="4" w:space="0" w:color="auto"/>
              <w:bottom w:val="single" w:sz="4" w:space="0" w:color="auto"/>
              <w:right w:val="single" w:sz="4" w:space="0" w:color="auto"/>
            </w:tcBorders>
            <w:shd w:val="clear" w:color="auto" w:fill="auto"/>
          </w:tcPr>
          <w:p w:rsidR="00183561" w:rsidRPr="00183561" w:rsidRDefault="00183561" w:rsidP="00183561">
            <w:pPr>
              <w:rPr>
                <w:rFonts w:ascii="Arial" w:hAnsi="Arial" w:cs="Arial"/>
              </w:rPr>
            </w:pPr>
          </w:p>
          <w:p w:rsidR="00183561" w:rsidRPr="00183561" w:rsidRDefault="00183561" w:rsidP="00183561">
            <w:pPr>
              <w:rPr>
                <w:rFonts w:ascii="Arial" w:hAnsi="Arial" w:cs="Arial"/>
              </w:rPr>
            </w:pPr>
            <w:r w:rsidRPr="00183561">
              <w:rPr>
                <w:rFonts w:ascii="Arial" w:hAnsi="Arial" w:cs="Arial"/>
              </w:rPr>
              <w:t xml:space="preserve">Interact with the dental community and professional organizations for professional growth and lifelong learning </w:t>
            </w:r>
          </w:p>
        </w:tc>
      </w:tr>
    </w:tbl>
    <w:p w:rsidR="007132B5" w:rsidRDefault="007132B5" w:rsidP="007132B5">
      <w:pPr>
        <w:jc w:val="center"/>
        <w:rPr>
          <w:rFonts w:ascii="Arial" w:hAnsi="Arial" w:cs="Arial"/>
          <w:b/>
        </w:rPr>
      </w:pPr>
      <w:r>
        <w:br w:type="page"/>
      </w:r>
      <w:r>
        <w:rPr>
          <w:rFonts w:ascii="Arial" w:hAnsi="Arial" w:cs="Arial"/>
          <w:b/>
        </w:rPr>
        <w:lastRenderedPageBreak/>
        <w:t>ASSESSMENT PROCESS</w:t>
      </w:r>
    </w:p>
    <w:p w:rsidR="003F4F1A" w:rsidRPr="00B93AA9" w:rsidRDefault="003F4F1A" w:rsidP="007132B5">
      <w:pPr>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28"/>
        <w:gridCol w:w="2340"/>
        <w:gridCol w:w="4590"/>
        <w:gridCol w:w="4518"/>
      </w:tblGrid>
      <w:tr w:rsidR="003F4F1A" w:rsidRPr="003F4F1A" w:rsidTr="003F4F1A">
        <w:tc>
          <w:tcPr>
            <w:tcW w:w="8658" w:type="dxa"/>
            <w:gridSpan w:val="3"/>
            <w:shd w:val="clear" w:color="auto" w:fill="D9D9D9"/>
          </w:tcPr>
          <w:p w:rsidR="003F4F1A" w:rsidRPr="003F4F1A" w:rsidRDefault="003F4F1A" w:rsidP="003F4F1A">
            <w:pPr>
              <w:rPr>
                <w:rFonts w:ascii="Arial" w:hAnsi="Arial" w:cs="Arial"/>
                <w:sz w:val="18"/>
                <w:szCs w:val="18"/>
              </w:rPr>
            </w:pPr>
            <w:r w:rsidRPr="003F4F1A">
              <w:rPr>
                <w:rFonts w:ascii="Arial" w:hAnsi="Arial" w:cs="Arial"/>
                <w:b/>
                <w:sz w:val="18"/>
                <w:szCs w:val="18"/>
              </w:rPr>
              <w:t xml:space="preserve">1.  </w:t>
            </w:r>
            <w:r w:rsidRPr="003F4F1A">
              <w:rPr>
                <w:rFonts w:ascii="Arial" w:hAnsi="Arial" w:cs="Arial"/>
                <w:b/>
                <w:sz w:val="18"/>
                <w:szCs w:val="18"/>
                <w:u w:val="single"/>
              </w:rPr>
              <w:t>Delivery of Outcomes</w:t>
            </w:r>
            <w:r w:rsidRPr="003F4F1A">
              <w:rPr>
                <w:rFonts w:ascii="Arial" w:hAnsi="Arial" w:cs="Arial"/>
                <w:sz w:val="18"/>
                <w:szCs w:val="18"/>
              </w:rPr>
              <w:t xml:space="preserve"> </w:t>
            </w:r>
          </w:p>
          <w:p w:rsidR="003F4F1A" w:rsidRPr="003F4F1A" w:rsidRDefault="003F4F1A" w:rsidP="003F4F1A">
            <w:pPr>
              <w:rPr>
                <w:rFonts w:ascii="Arial" w:hAnsi="Arial" w:cs="Arial"/>
                <w:sz w:val="18"/>
                <w:szCs w:val="18"/>
              </w:rPr>
            </w:pPr>
            <w:r w:rsidRPr="003F4F1A">
              <w:rPr>
                <w:rFonts w:ascii="Arial" w:hAnsi="Arial" w:cs="Arial"/>
                <w:sz w:val="18"/>
                <w:szCs w:val="18"/>
              </w:rPr>
              <w:t>Describe what students do to master the learning outcomes.  Indicate all the ways in which students are provided the opportunity to master the learning outcomes.  (See Program Curriculum Map).</w:t>
            </w:r>
          </w:p>
          <w:p w:rsidR="003F4F1A" w:rsidRPr="003F4F1A" w:rsidRDefault="003F4F1A" w:rsidP="003F4F1A">
            <w:pPr>
              <w:numPr>
                <w:ilvl w:val="0"/>
                <w:numId w:val="2"/>
              </w:numPr>
              <w:rPr>
                <w:rFonts w:ascii="Arial" w:hAnsi="Arial" w:cs="Arial"/>
                <w:sz w:val="18"/>
                <w:szCs w:val="18"/>
              </w:rPr>
            </w:pPr>
            <w:r w:rsidRPr="003F4F1A">
              <w:rPr>
                <w:rFonts w:ascii="Arial" w:hAnsi="Arial" w:cs="Arial"/>
                <w:sz w:val="18"/>
                <w:szCs w:val="18"/>
              </w:rPr>
              <w:t>When you identify where the opportunity for the learning resides, you can better determine whether the outcomes will be met in the opportunity provided</w:t>
            </w:r>
          </w:p>
          <w:p w:rsidR="003F4F1A" w:rsidRPr="003F4F1A" w:rsidRDefault="003F4F1A" w:rsidP="003F4F1A">
            <w:pPr>
              <w:numPr>
                <w:ilvl w:val="0"/>
                <w:numId w:val="2"/>
              </w:numPr>
              <w:rPr>
                <w:rFonts w:ascii="Arial" w:hAnsi="Arial" w:cs="Arial"/>
                <w:sz w:val="18"/>
                <w:szCs w:val="18"/>
              </w:rPr>
            </w:pPr>
            <w:r w:rsidRPr="003F4F1A">
              <w:rPr>
                <w:rFonts w:ascii="Arial" w:hAnsi="Arial" w:cs="Arial"/>
                <w:sz w:val="18"/>
                <w:szCs w:val="18"/>
              </w:rPr>
              <w:t>This also ensures that you have provided an opportunity for the outcome to be developed, rather than just expecting it to be mastered without actually planning for it to be mastered</w:t>
            </w:r>
          </w:p>
          <w:p w:rsidR="003F4F1A" w:rsidRPr="003F4F1A" w:rsidRDefault="003F4F1A" w:rsidP="003F4F1A">
            <w:pPr>
              <w:numPr>
                <w:ilvl w:val="0"/>
                <w:numId w:val="2"/>
              </w:numPr>
              <w:rPr>
                <w:rFonts w:ascii="Arial" w:hAnsi="Arial" w:cs="Arial"/>
                <w:sz w:val="18"/>
                <w:szCs w:val="18"/>
              </w:rPr>
            </w:pPr>
            <w:r w:rsidRPr="003F4F1A">
              <w:rPr>
                <w:rFonts w:ascii="Arial" w:hAnsi="Arial" w:cs="Arial"/>
                <w:sz w:val="18"/>
                <w:szCs w:val="18"/>
              </w:rPr>
              <w:t>Identifying where and how outcomes are delivered also provides reviewers with opportunities to identify where that outcome may be evaluated</w:t>
            </w:r>
          </w:p>
        </w:tc>
        <w:tc>
          <w:tcPr>
            <w:tcW w:w="4518" w:type="dxa"/>
            <w:shd w:val="clear" w:color="auto" w:fill="D9D9D9"/>
          </w:tcPr>
          <w:p w:rsidR="003F4F1A" w:rsidRPr="003F4F1A" w:rsidRDefault="003F4F1A" w:rsidP="003F4F1A">
            <w:pPr>
              <w:autoSpaceDE w:val="0"/>
              <w:autoSpaceDN w:val="0"/>
              <w:adjustRightInd w:val="0"/>
              <w:rPr>
                <w:rFonts w:ascii="Arial" w:hAnsi="Arial" w:cs="Arial"/>
                <w:b/>
                <w:sz w:val="18"/>
                <w:szCs w:val="18"/>
                <w:u w:val="single"/>
              </w:rPr>
            </w:pPr>
            <w:r w:rsidRPr="003F4F1A">
              <w:rPr>
                <w:rFonts w:ascii="Arial" w:hAnsi="Arial" w:cs="Arial"/>
                <w:b/>
                <w:sz w:val="18"/>
                <w:szCs w:val="18"/>
                <w:u w:val="single"/>
              </w:rPr>
              <w:t>Exemplary</w:t>
            </w:r>
          </w:p>
          <w:p w:rsidR="003F4F1A" w:rsidRPr="003F4F1A" w:rsidRDefault="003F4F1A" w:rsidP="003F4F1A">
            <w:pPr>
              <w:numPr>
                <w:ilvl w:val="0"/>
                <w:numId w:val="7"/>
              </w:numPr>
              <w:autoSpaceDE w:val="0"/>
              <w:autoSpaceDN w:val="0"/>
              <w:adjustRightInd w:val="0"/>
              <w:rPr>
                <w:rFonts w:ascii="Arial" w:hAnsi="Arial" w:cs="Arial"/>
                <w:sz w:val="18"/>
                <w:szCs w:val="18"/>
              </w:rPr>
            </w:pPr>
            <w:r w:rsidRPr="003F4F1A">
              <w:rPr>
                <w:rFonts w:ascii="Arial" w:hAnsi="Arial" w:cs="Arial"/>
                <w:sz w:val="18"/>
                <w:szCs w:val="18"/>
              </w:rPr>
              <w:t>Each outcome is provided several opportunities for development before mastery</w:t>
            </w:r>
          </w:p>
          <w:p w:rsidR="003F4F1A" w:rsidRPr="003F4F1A" w:rsidRDefault="003F4F1A" w:rsidP="003F4F1A">
            <w:pPr>
              <w:numPr>
                <w:ilvl w:val="0"/>
                <w:numId w:val="7"/>
              </w:numPr>
              <w:autoSpaceDE w:val="0"/>
              <w:autoSpaceDN w:val="0"/>
              <w:adjustRightInd w:val="0"/>
              <w:rPr>
                <w:rFonts w:ascii="Arial" w:hAnsi="Arial" w:cs="Arial"/>
                <w:sz w:val="18"/>
                <w:szCs w:val="18"/>
              </w:rPr>
            </w:pPr>
            <w:r w:rsidRPr="003F4F1A">
              <w:rPr>
                <w:rFonts w:ascii="Arial" w:hAnsi="Arial" w:cs="Arial"/>
                <w:sz w:val="18"/>
                <w:szCs w:val="18"/>
              </w:rPr>
              <w:t>Each outcome is provided several types of delivery methods</w:t>
            </w:r>
          </w:p>
          <w:p w:rsidR="003F4F1A" w:rsidRPr="003F4F1A" w:rsidRDefault="003F4F1A" w:rsidP="003F4F1A">
            <w:pPr>
              <w:ind w:left="720"/>
              <w:rPr>
                <w:rFonts w:ascii="Arial" w:hAnsi="Arial" w:cs="Arial"/>
                <w:sz w:val="18"/>
                <w:szCs w:val="18"/>
              </w:rPr>
            </w:pPr>
          </w:p>
        </w:tc>
      </w:tr>
      <w:tr w:rsidR="003F4F1A" w:rsidRPr="003F4F1A" w:rsidTr="003F4F1A">
        <w:tc>
          <w:tcPr>
            <w:tcW w:w="1728" w:type="dxa"/>
            <w:tcBorders>
              <w:bottom w:val="single" w:sz="18" w:space="0" w:color="auto"/>
            </w:tcBorders>
            <w:shd w:val="clear" w:color="auto" w:fill="auto"/>
            <w:vAlign w:val="center"/>
          </w:tcPr>
          <w:p w:rsidR="003F4F1A" w:rsidRPr="003F4F1A" w:rsidRDefault="003F4F1A" w:rsidP="003F4F1A">
            <w:pPr>
              <w:jc w:val="center"/>
              <w:rPr>
                <w:rFonts w:ascii="Arial" w:hAnsi="Arial" w:cs="Arial"/>
                <w:sz w:val="18"/>
                <w:szCs w:val="18"/>
              </w:rPr>
            </w:pPr>
          </w:p>
        </w:tc>
        <w:tc>
          <w:tcPr>
            <w:tcW w:w="2340" w:type="dxa"/>
            <w:tcBorders>
              <w:bottom w:val="single" w:sz="18" w:space="0" w:color="auto"/>
            </w:tcBorders>
            <w:shd w:val="clear" w:color="auto" w:fill="auto"/>
            <w:vAlign w:val="center"/>
          </w:tcPr>
          <w:p w:rsidR="003F4F1A" w:rsidRPr="003F4F1A" w:rsidRDefault="003F4F1A" w:rsidP="003F4F1A">
            <w:pPr>
              <w:jc w:val="center"/>
              <w:rPr>
                <w:rFonts w:ascii="Arial" w:hAnsi="Arial" w:cs="Arial"/>
                <w:sz w:val="18"/>
                <w:szCs w:val="18"/>
              </w:rPr>
            </w:pPr>
            <w:r w:rsidRPr="003F4F1A">
              <w:rPr>
                <w:rFonts w:ascii="Arial" w:hAnsi="Arial" w:cs="Arial"/>
                <w:sz w:val="18"/>
                <w:szCs w:val="18"/>
              </w:rPr>
              <w:t>Courses</w:t>
            </w:r>
          </w:p>
        </w:tc>
        <w:tc>
          <w:tcPr>
            <w:tcW w:w="9108" w:type="dxa"/>
            <w:gridSpan w:val="2"/>
            <w:tcBorders>
              <w:bottom w:val="single" w:sz="18" w:space="0" w:color="auto"/>
            </w:tcBorders>
            <w:shd w:val="clear" w:color="auto" w:fill="auto"/>
            <w:vAlign w:val="center"/>
          </w:tcPr>
          <w:p w:rsidR="003F4F1A" w:rsidRPr="003F4F1A" w:rsidRDefault="003F4F1A" w:rsidP="003F4F1A">
            <w:pPr>
              <w:jc w:val="center"/>
              <w:rPr>
                <w:rFonts w:ascii="Arial" w:hAnsi="Arial" w:cs="Arial"/>
                <w:sz w:val="18"/>
                <w:szCs w:val="18"/>
              </w:rPr>
            </w:pPr>
            <w:r w:rsidRPr="003F4F1A">
              <w:rPr>
                <w:rFonts w:ascii="Arial" w:hAnsi="Arial" w:cs="Arial"/>
                <w:sz w:val="18"/>
                <w:szCs w:val="18"/>
              </w:rPr>
              <w:t>Delivery Methods</w:t>
            </w:r>
          </w:p>
        </w:tc>
      </w:tr>
      <w:tr w:rsidR="003F4F1A" w:rsidRPr="003F4F1A" w:rsidTr="003F4F1A">
        <w:trPr>
          <w:trHeight w:val="170"/>
        </w:trPr>
        <w:tc>
          <w:tcPr>
            <w:tcW w:w="1728" w:type="dxa"/>
            <w:vMerge w:val="restart"/>
            <w:tcBorders>
              <w:top w:val="single" w:sz="18" w:space="0" w:color="auto"/>
            </w:tcBorders>
            <w:shd w:val="clear" w:color="auto" w:fill="auto"/>
            <w:vAlign w:val="center"/>
          </w:tcPr>
          <w:p w:rsidR="003F4F1A" w:rsidRPr="003F4F1A" w:rsidRDefault="003F4F1A" w:rsidP="003F4F1A">
            <w:pPr>
              <w:rPr>
                <w:rFonts w:ascii="Arial" w:hAnsi="Arial" w:cs="Arial"/>
                <w:sz w:val="18"/>
                <w:szCs w:val="18"/>
              </w:rPr>
            </w:pPr>
            <w:r w:rsidRPr="003F4F1A">
              <w:rPr>
                <w:rFonts w:ascii="Arial" w:hAnsi="Arial" w:cs="Arial"/>
                <w:sz w:val="18"/>
                <w:szCs w:val="18"/>
              </w:rPr>
              <w:t>PLO 1 Identify each patient’s physical and oral health status by collecting patient data through a process of comprehensive patient assessment procedures</w:t>
            </w:r>
          </w:p>
        </w:tc>
        <w:tc>
          <w:tcPr>
            <w:tcW w:w="2340" w:type="dxa"/>
            <w:tcBorders>
              <w:top w:val="single" w:sz="18" w:space="0" w:color="auto"/>
            </w:tcBorders>
            <w:shd w:val="clear" w:color="auto" w:fill="auto"/>
          </w:tcPr>
          <w:p w:rsidR="003F4F1A" w:rsidRPr="003F4F1A" w:rsidRDefault="003F4F1A" w:rsidP="003F4F1A">
            <w:pPr>
              <w:rPr>
                <w:rFonts w:ascii="Arial" w:hAnsi="Arial" w:cs="Arial"/>
                <w:sz w:val="18"/>
                <w:szCs w:val="18"/>
              </w:rPr>
            </w:pPr>
          </w:p>
          <w:p w:rsidR="003F4F1A" w:rsidRPr="003F4F1A" w:rsidRDefault="003F4F1A" w:rsidP="003F4F1A">
            <w:pPr>
              <w:rPr>
                <w:rFonts w:ascii="Arial" w:hAnsi="Arial" w:cs="Arial"/>
                <w:sz w:val="18"/>
                <w:szCs w:val="18"/>
              </w:rPr>
            </w:pPr>
            <w:r w:rsidRPr="003F4F1A">
              <w:rPr>
                <w:rFonts w:ascii="Arial" w:hAnsi="Arial" w:cs="Arial"/>
                <w:sz w:val="18"/>
                <w:szCs w:val="18"/>
              </w:rPr>
              <w:t>DH 4</w:t>
            </w:r>
          </w:p>
        </w:tc>
        <w:tc>
          <w:tcPr>
            <w:tcW w:w="9108" w:type="dxa"/>
            <w:gridSpan w:val="2"/>
            <w:tcBorders>
              <w:top w:val="single" w:sz="18" w:space="0" w:color="auto"/>
            </w:tcBorders>
            <w:shd w:val="clear" w:color="auto" w:fill="auto"/>
          </w:tcPr>
          <w:p w:rsidR="003F4F1A" w:rsidRPr="003F4F1A" w:rsidRDefault="003F4F1A" w:rsidP="003F4F1A">
            <w:pPr>
              <w:rPr>
                <w:rFonts w:ascii="Arial" w:hAnsi="Arial" w:cs="Arial"/>
                <w:sz w:val="18"/>
                <w:szCs w:val="18"/>
              </w:rPr>
            </w:pPr>
            <w:r w:rsidRPr="003F4F1A">
              <w:rPr>
                <w:rFonts w:ascii="Arial" w:hAnsi="Arial" w:cs="Arial"/>
                <w:sz w:val="18"/>
                <w:szCs w:val="18"/>
              </w:rPr>
              <w:t>Lecture, videos, literature review</w:t>
            </w:r>
          </w:p>
        </w:tc>
      </w:tr>
      <w:tr w:rsidR="003F4F1A" w:rsidRPr="003F4F1A" w:rsidTr="003F4F1A">
        <w:trPr>
          <w:trHeight w:val="170"/>
        </w:trPr>
        <w:tc>
          <w:tcPr>
            <w:tcW w:w="1728" w:type="dxa"/>
            <w:vMerge/>
            <w:shd w:val="clear" w:color="auto" w:fill="auto"/>
            <w:vAlign w:val="center"/>
          </w:tcPr>
          <w:p w:rsidR="003F4F1A" w:rsidRPr="003F4F1A" w:rsidRDefault="003F4F1A" w:rsidP="003F4F1A">
            <w:pPr>
              <w:rPr>
                <w:rFonts w:ascii="Arial" w:hAnsi="Arial" w:cs="Arial"/>
                <w:sz w:val="18"/>
                <w:szCs w:val="18"/>
              </w:rPr>
            </w:pPr>
          </w:p>
        </w:tc>
        <w:tc>
          <w:tcPr>
            <w:tcW w:w="2340" w:type="dxa"/>
            <w:shd w:val="clear" w:color="auto" w:fill="auto"/>
          </w:tcPr>
          <w:p w:rsidR="003F4F1A" w:rsidRPr="003F4F1A" w:rsidRDefault="003F4F1A" w:rsidP="003F4F1A">
            <w:pPr>
              <w:rPr>
                <w:rFonts w:ascii="Arial" w:hAnsi="Arial" w:cs="Arial"/>
                <w:sz w:val="18"/>
                <w:szCs w:val="18"/>
              </w:rPr>
            </w:pPr>
            <w:r w:rsidRPr="003F4F1A">
              <w:rPr>
                <w:rFonts w:ascii="Arial" w:hAnsi="Arial" w:cs="Arial"/>
                <w:sz w:val="18"/>
                <w:szCs w:val="18"/>
              </w:rPr>
              <w:t>DH14</w:t>
            </w:r>
          </w:p>
          <w:p w:rsidR="003F4F1A" w:rsidRPr="003F4F1A" w:rsidRDefault="003F4F1A" w:rsidP="003F4F1A">
            <w:pPr>
              <w:rPr>
                <w:rFonts w:ascii="Arial" w:hAnsi="Arial" w:cs="Arial"/>
                <w:sz w:val="18"/>
                <w:szCs w:val="18"/>
              </w:rPr>
            </w:pPr>
          </w:p>
        </w:tc>
        <w:tc>
          <w:tcPr>
            <w:tcW w:w="9108" w:type="dxa"/>
            <w:gridSpan w:val="2"/>
            <w:shd w:val="clear" w:color="auto" w:fill="auto"/>
          </w:tcPr>
          <w:p w:rsidR="003F4F1A" w:rsidRPr="003F4F1A" w:rsidRDefault="003F4F1A" w:rsidP="003F4F1A">
            <w:pPr>
              <w:rPr>
                <w:rFonts w:ascii="Arial" w:hAnsi="Arial" w:cs="Arial"/>
                <w:sz w:val="18"/>
                <w:szCs w:val="18"/>
              </w:rPr>
            </w:pPr>
            <w:r w:rsidRPr="003F4F1A">
              <w:rPr>
                <w:rFonts w:ascii="Arial" w:hAnsi="Arial" w:cs="Arial"/>
                <w:sz w:val="18"/>
                <w:szCs w:val="18"/>
              </w:rPr>
              <w:t>Lecture, PPT, Study models, Homework</w:t>
            </w:r>
          </w:p>
        </w:tc>
      </w:tr>
      <w:tr w:rsidR="003F4F1A" w:rsidRPr="003F4F1A" w:rsidTr="003F4F1A">
        <w:trPr>
          <w:trHeight w:val="240"/>
        </w:trPr>
        <w:tc>
          <w:tcPr>
            <w:tcW w:w="1728" w:type="dxa"/>
            <w:vMerge/>
            <w:shd w:val="clear" w:color="auto" w:fill="auto"/>
            <w:vAlign w:val="center"/>
          </w:tcPr>
          <w:p w:rsidR="003F4F1A" w:rsidRPr="003F4F1A" w:rsidRDefault="003F4F1A" w:rsidP="003F4F1A">
            <w:pPr>
              <w:rPr>
                <w:rFonts w:ascii="Arial" w:hAnsi="Arial" w:cs="Arial"/>
                <w:sz w:val="18"/>
                <w:szCs w:val="18"/>
              </w:rPr>
            </w:pPr>
          </w:p>
        </w:tc>
        <w:tc>
          <w:tcPr>
            <w:tcW w:w="2340" w:type="dxa"/>
            <w:tcBorders>
              <w:bottom w:val="single" w:sz="4" w:space="0" w:color="auto"/>
            </w:tcBorders>
            <w:shd w:val="clear" w:color="auto" w:fill="auto"/>
          </w:tcPr>
          <w:p w:rsidR="003F4F1A" w:rsidRPr="003F4F1A" w:rsidRDefault="003F4F1A" w:rsidP="003F4F1A">
            <w:pPr>
              <w:rPr>
                <w:rFonts w:ascii="Arial" w:hAnsi="Arial" w:cs="Arial"/>
                <w:sz w:val="18"/>
                <w:szCs w:val="18"/>
              </w:rPr>
            </w:pPr>
          </w:p>
          <w:p w:rsidR="003F4F1A" w:rsidRPr="003F4F1A" w:rsidRDefault="003F4F1A" w:rsidP="003F4F1A">
            <w:pPr>
              <w:rPr>
                <w:rFonts w:ascii="Arial" w:hAnsi="Arial" w:cs="Arial"/>
                <w:sz w:val="18"/>
                <w:szCs w:val="18"/>
              </w:rPr>
            </w:pPr>
            <w:r w:rsidRPr="003F4F1A">
              <w:rPr>
                <w:rFonts w:ascii="Arial" w:hAnsi="Arial" w:cs="Arial"/>
                <w:sz w:val="18"/>
                <w:szCs w:val="18"/>
              </w:rPr>
              <w:t>DH10</w:t>
            </w:r>
          </w:p>
        </w:tc>
        <w:tc>
          <w:tcPr>
            <w:tcW w:w="9108" w:type="dxa"/>
            <w:gridSpan w:val="2"/>
            <w:tcBorders>
              <w:bottom w:val="single" w:sz="4" w:space="0" w:color="auto"/>
            </w:tcBorders>
            <w:shd w:val="clear" w:color="auto" w:fill="auto"/>
          </w:tcPr>
          <w:p w:rsidR="003F4F1A" w:rsidRPr="003F4F1A" w:rsidRDefault="003F4F1A" w:rsidP="003F4F1A">
            <w:pPr>
              <w:rPr>
                <w:rFonts w:ascii="Arial" w:hAnsi="Arial" w:cs="Arial"/>
                <w:sz w:val="18"/>
                <w:szCs w:val="18"/>
              </w:rPr>
            </w:pPr>
            <w:r w:rsidRPr="003F4F1A">
              <w:rPr>
                <w:rFonts w:ascii="Arial" w:hAnsi="Arial" w:cs="Arial"/>
                <w:sz w:val="18"/>
                <w:szCs w:val="18"/>
              </w:rPr>
              <w:t>Lecture, PPT, Workbooks</w:t>
            </w:r>
          </w:p>
        </w:tc>
      </w:tr>
      <w:tr w:rsidR="003F4F1A" w:rsidRPr="003F4F1A" w:rsidTr="003F4F1A">
        <w:trPr>
          <w:trHeight w:val="454"/>
        </w:trPr>
        <w:tc>
          <w:tcPr>
            <w:tcW w:w="1728" w:type="dxa"/>
            <w:vMerge/>
            <w:shd w:val="clear" w:color="auto" w:fill="auto"/>
            <w:vAlign w:val="center"/>
          </w:tcPr>
          <w:p w:rsidR="003F4F1A" w:rsidRPr="003F4F1A" w:rsidRDefault="003F4F1A" w:rsidP="003F4F1A">
            <w:pPr>
              <w:rPr>
                <w:rFonts w:ascii="Arial" w:hAnsi="Arial" w:cs="Arial"/>
                <w:sz w:val="18"/>
                <w:szCs w:val="18"/>
              </w:rPr>
            </w:pPr>
          </w:p>
        </w:tc>
        <w:tc>
          <w:tcPr>
            <w:tcW w:w="2340" w:type="dxa"/>
            <w:shd w:val="clear" w:color="auto" w:fill="auto"/>
          </w:tcPr>
          <w:p w:rsidR="003F4F1A" w:rsidRPr="003F4F1A" w:rsidRDefault="003F4F1A" w:rsidP="003F4F1A">
            <w:pPr>
              <w:rPr>
                <w:rFonts w:ascii="Arial" w:hAnsi="Arial" w:cs="Arial"/>
                <w:sz w:val="18"/>
                <w:szCs w:val="18"/>
              </w:rPr>
            </w:pPr>
            <w:r w:rsidRPr="003F4F1A">
              <w:rPr>
                <w:rFonts w:ascii="Arial" w:hAnsi="Arial" w:cs="Arial"/>
                <w:sz w:val="18"/>
                <w:szCs w:val="18"/>
              </w:rPr>
              <w:t>DH110</w:t>
            </w:r>
          </w:p>
        </w:tc>
        <w:tc>
          <w:tcPr>
            <w:tcW w:w="9108" w:type="dxa"/>
            <w:gridSpan w:val="2"/>
            <w:shd w:val="clear" w:color="auto" w:fill="auto"/>
          </w:tcPr>
          <w:p w:rsidR="003F4F1A" w:rsidRPr="003F4F1A" w:rsidRDefault="003F4F1A" w:rsidP="003F4F1A">
            <w:pPr>
              <w:rPr>
                <w:rFonts w:ascii="Arial" w:hAnsi="Arial" w:cs="Arial"/>
                <w:sz w:val="18"/>
                <w:szCs w:val="18"/>
              </w:rPr>
            </w:pPr>
            <w:r w:rsidRPr="003F4F1A">
              <w:rPr>
                <w:rFonts w:ascii="Arial" w:hAnsi="Arial" w:cs="Arial"/>
                <w:sz w:val="18"/>
                <w:szCs w:val="18"/>
              </w:rPr>
              <w:t>Workbooks, tooth carvings, tooth ID exercises,  tooth drawings</w:t>
            </w:r>
          </w:p>
        </w:tc>
      </w:tr>
      <w:tr w:rsidR="003F4F1A" w:rsidRPr="003F4F1A" w:rsidTr="003F4F1A">
        <w:trPr>
          <w:trHeight w:val="255"/>
        </w:trPr>
        <w:tc>
          <w:tcPr>
            <w:tcW w:w="1728" w:type="dxa"/>
            <w:vMerge/>
            <w:shd w:val="clear" w:color="auto" w:fill="auto"/>
            <w:vAlign w:val="center"/>
          </w:tcPr>
          <w:p w:rsidR="003F4F1A" w:rsidRPr="003F4F1A" w:rsidRDefault="003F4F1A" w:rsidP="003F4F1A">
            <w:pPr>
              <w:rPr>
                <w:rFonts w:ascii="Arial" w:hAnsi="Arial" w:cs="Arial"/>
                <w:sz w:val="18"/>
                <w:szCs w:val="18"/>
              </w:rPr>
            </w:pPr>
          </w:p>
        </w:tc>
        <w:tc>
          <w:tcPr>
            <w:tcW w:w="2340" w:type="dxa"/>
            <w:tcBorders>
              <w:bottom w:val="single" w:sz="4" w:space="0" w:color="auto"/>
            </w:tcBorders>
            <w:shd w:val="clear" w:color="auto" w:fill="auto"/>
          </w:tcPr>
          <w:p w:rsidR="003F4F1A" w:rsidRPr="003F4F1A" w:rsidRDefault="003F4F1A" w:rsidP="003F4F1A">
            <w:pPr>
              <w:rPr>
                <w:rFonts w:ascii="Arial" w:hAnsi="Arial" w:cs="Arial"/>
                <w:sz w:val="18"/>
                <w:szCs w:val="18"/>
              </w:rPr>
            </w:pPr>
            <w:r w:rsidRPr="003F4F1A">
              <w:rPr>
                <w:rFonts w:ascii="Arial" w:hAnsi="Arial" w:cs="Arial"/>
                <w:sz w:val="18"/>
                <w:szCs w:val="18"/>
              </w:rPr>
              <w:t>DH114</w:t>
            </w:r>
          </w:p>
        </w:tc>
        <w:tc>
          <w:tcPr>
            <w:tcW w:w="9108" w:type="dxa"/>
            <w:gridSpan w:val="2"/>
            <w:tcBorders>
              <w:bottom w:val="single" w:sz="4" w:space="0" w:color="auto"/>
            </w:tcBorders>
            <w:shd w:val="clear" w:color="auto" w:fill="auto"/>
          </w:tcPr>
          <w:p w:rsidR="003F4F1A" w:rsidRPr="003F4F1A" w:rsidRDefault="003F4F1A" w:rsidP="003F4F1A">
            <w:pPr>
              <w:rPr>
                <w:rFonts w:ascii="Arial" w:hAnsi="Arial" w:cs="Arial"/>
                <w:sz w:val="18"/>
                <w:szCs w:val="18"/>
              </w:rPr>
            </w:pPr>
            <w:r w:rsidRPr="003F4F1A">
              <w:rPr>
                <w:rFonts w:ascii="Arial" w:hAnsi="Arial" w:cs="Arial"/>
                <w:sz w:val="18"/>
                <w:szCs w:val="18"/>
              </w:rPr>
              <w:t xml:space="preserve">Demonstrations, Practice on </w:t>
            </w:r>
            <w:proofErr w:type="spellStart"/>
            <w:r w:rsidRPr="003F4F1A">
              <w:rPr>
                <w:rFonts w:ascii="Arial" w:hAnsi="Arial" w:cs="Arial"/>
                <w:sz w:val="18"/>
                <w:szCs w:val="18"/>
              </w:rPr>
              <w:t>typodonts</w:t>
            </w:r>
            <w:proofErr w:type="spellEnd"/>
            <w:r w:rsidRPr="003F4F1A">
              <w:rPr>
                <w:rFonts w:ascii="Arial" w:hAnsi="Arial" w:cs="Arial"/>
                <w:sz w:val="18"/>
                <w:szCs w:val="18"/>
              </w:rPr>
              <w:t xml:space="preserve"> and partners, Partner experience</w:t>
            </w:r>
          </w:p>
        </w:tc>
      </w:tr>
      <w:tr w:rsidR="003F4F1A" w:rsidRPr="003F4F1A" w:rsidTr="003F4F1A">
        <w:trPr>
          <w:trHeight w:val="237"/>
        </w:trPr>
        <w:tc>
          <w:tcPr>
            <w:tcW w:w="1728" w:type="dxa"/>
            <w:vMerge/>
            <w:shd w:val="clear" w:color="auto" w:fill="auto"/>
            <w:vAlign w:val="center"/>
          </w:tcPr>
          <w:p w:rsidR="003F4F1A" w:rsidRPr="003F4F1A" w:rsidRDefault="003F4F1A" w:rsidP="003F4F1A">
            <w:pPr>
              <w:rPr>
                <w:rFonts w:ascii="Arial" w:hAnsi="Arial" w:cs="Arial"/>
                <w:sz w:val="18"/>
                <w:szCs w:val="18"/>
              </w:rPr>
            </w:pPr>
          </w:p>
        </w:tc>
        <w:tc>
          <w:tcPr>
            <w:tcW w:w="2340" w:type="dxa"/>
            <w:tcBorders>
              <w:bottom w:val="single" w:sz="4" w:space="0" w:color="auto"/>
            </w:tcBorders>
            <w:shd w:val="clear" w:color="auto" w:fill="auto"/>
          </w:tcPr>
          <w:p w:rsidR="003F4F1A" w:rsidRPr="003F4F1A" w:rsidRDefault="003F4F1A" w:rsidP="003F4F1A">
            <w:pPr>
              <w:rPr>
                <w:rFonts w:ascii="Arial" w:hAnsi="Arial" w:cs="Arial"/>
                <w:sz w:val="18"/>
                <w:szCs w:val="18"/>
              </w:rPr>
            </w:pPr>
            <w:r w:rsidRPr="003F4F1A">
              <w:rPr>
                <w:rFonts w:ascii="Arial" w:hAnsi="Arial" w:cs="Arial"/>
                <w:sz w:val="18"/>
                <w:szCs w:val="18"/>
              </w:rPr>
              <w:t>DH123</w:t>
            </w:r>
          </w:p>
        </w:tc>
        <w:tc>
          <w:tcPr>
            <w:tcW w:w="9108" w:type="dxa"/>
            <w:gridSpan w:val="2"/>
            <w:tcBorders>
              <w:bottom w:val="single" w:sz="4" w:space="0" w:color="auto"/>
            </w:tcBorders>
            <w:shd w:val="clear" w:color="auto" w:fill="auto"/>
          </w:tcPr>
          <w:p w:rsidR="003F4F1A" w:rsidRPr="003F4F1A" w:rsidRDefault="003F4F1A" w:rsidP="003F4F1A">
            <w:pPr>
              <w:rPr>
                <w:rFonts w:ascii="Arial" w:hAnsi="Arial" w:cs="Arial"/>
                <w:sz w:val="18"/>
                <w:szCs w:val="18"/>
              </w:rPr>
            </w:pPr>
            <w:r w:rsidRPr="003F4F1A">
              <w:rPr>
                <w:rFonts w:ascii="Arial" w:hAnsi="Arial" w:cs="Arial"/>
                <w:sz w:val="18"/>
                <w:szCs w:val="18"/>
              </w:rPr>
              <w:t>Clinical practice of all ages in the areas of: Health history and vital signs evaluation, treatment planning, radiographs, oral inspection, dental and periodontal charting, plaque control, scaling, polishing, and fluoride application.</w:t>
            </w:r>
          </w:p>
        </w:tc>
      </w:tr>
      <w:tr w:rsidR="003F4F1A" w:rsidRPr="003F4F1A" w:rsidTr="003F4F1A">
        <w:trPr>
          <w:trHeight w:val="210"/>
        </w:trPr>
        <w:tc>
          <w:tcPr>
            <w:tcW w:w="1728" w:type="dxa"/>
            <w:vMerge/>
            <w:shd w:val="clear" w:color="auto" w:fill="auto"/>
            <w:vAlign w:val="center"/>
          </w:tcPr>
          <w:p w:rsidR="003F4F1A" w:rsidRPr="003F4F1A" w:rsidRDefault="003F4F1A" w:rsidP="003F4F1A">
            <w:pPr>
              <w:rPr>
                <w:rFonts w:ascii="Arial" w:hAnsi="Arial" w:cs="Arial"/>
                <w:sz w:val="18"/>
                <w:szCs w:val="18"/>
              </w:rPr>
            </w:pPr>
          </w:p>
        </w:tc>
        <w:tc>
          <w:tcPr>
            <w:tcW w:w="2340" w:type="dxa"/>
            <w:tcBorders>
              <w:bottom w:val="single" w:sz="4" w:space="0" w:color="auto"/>
            </w:tcBorders>
            <w:shd w:val="clear" w:color="auto" w:fill="auto"/>
          </w:tcPr>
          <w:p w:rsidR="003F4F1A" w:rsidRPr="003F4F1A" w:rsidRDefault="003F4F1A" w:rsidP="003F4F1A">
            <w:pPr>
              <w:rPr>
                <w:rFonts w:ascii="Arial" w:hAnsi="Arial" w:cs="Arial"/>
                <w:sz w:val="18"/>
                <w:szCs w:val="18"/>
              </w:rPr>
            </w:pPr>
            <w:r w:rsidRPr="003F4F1A">
              <w:rPr>
                <w:rFonts w:ascii="Arial" w:hAnsi="Arial" w:cs="Arial"/>
                <w:sz w:val="18"/>
                <w:szCs w:val="18"/>
              </w:rPr>
              <w:t>DH134</w:t>
            </w:r>
          </w:p>
        </w:tc>
        <w:tc>
          <w:tcPr>
            <w:tcW w:w="9108" w:type="dxa"/>
            <w:gridSpan w:val="2"/>
            <w:shd w:val="clear" w:color="auto" w:fill="auto"/>
          </w:tcPr>
          <w:p w:rsidR="003F4F1A" w:rsidRPr="003F4F1A" w:rsidRDefault="003F4F1A" w:rsidP="003F4F1A">
            <w:pPr>
              <w:rPr>
                <w:rFonts w:ascii="Arial" w:hAnsi="Arial" w:cs="Arial"/>
                <w:sz w:val="18"/>
                <w:szCs w:val="18"/>
              </w:rPr>
            </w:pPr>
          </w:p>
          <w:p w:rsidR="003F4F1A" w:rsidRPr="003F4F1A" w:rsidRDefault="003F4F1A" w:rsidP="003F4F1A">
            <w:pPr>
              <w:rPr>
                <w:rFonts w:ascii="Arial" w:hAnsi="Arial" w:cs="Arial"/>
                <w:sz w:val="18"/>
                <w:szCs w:val="18"/>
              </w:rPr>
            </w:pPr>
            <w:r w:rsidRPr="003F4F1A">
              <w:rPr>
                <w:rFonts w:ascii="Arial" w:hAnsi="Arial" w:cs="Arial"/>
                <w:sz w:val="18"/>
                <w:szCs w:val="18"/>
              </w:rPr>
              <w:t>More advanced experience in the Clinical practice of all ages in the areas of: Health history and vital signs evaluation,  treatment planning, radiographs, oral inspection , dental and periodontal  charting, plaque control, scaling, polishing, and fluoride application</w:t>
            </w:r>
          </w:p>
        </w:tc>
      </w:tr>
      <w:tr w:rsidR="003F4F1A" w:rsidRPr="003F4F1A" w:rsidTr="003F4F1A">
        <w:trPr>
          <w:trHeight w:val="692"/>
        </w:trPr>
        <w:tc>
          <w:tcPr>
            <w:tcW w:w="1728" w:type="dxa"/>
            <w:vMerge/>
            <w:shd w:val="clear" w:color="auto" w:fill="auto"/>
            <w:vAlign w:val="center"/>
          </w:tcPr>
          <w:p w:rsidR="003F4F1A" w:rsidRPr="003F4F1A" w:rsidRDefault="003F4F1A" w:rsidP="003F4F1A">
            <w:pPr>
              <w:rPr>
                <w:rFonts w:ascii="Arial" w:hAnsi="Arial" w:cs="Arial"/>
                <w:sz w:val="18"/>
                <w:szCs w:val="18"/>
              </w:rPr>
            </w:pPr>
          </w:p>
        </w:tc>
        <w:tc>
          <w:tcPr>
            <w:tcW w:w="2340" w:type="dxa"/>
            <w:shd w:val="clear" w:color="auto" w:fill="auto"/>
          </w:tcPr>
          <w:p w:rsidR="003F4F1A" w:rsidRPr="003F4F1A" w:rsidRDefault="003F4F1A" w:rsidP="003F4F1A">
            <w:pPr>
              <w:rPr>
                <w:rFonts w:ascii="Arial" w:hAnsi="Arial" w:cs="Arial"/>
                <w:sz w:val="18"/>
                <w:szCs w:val="18"/>
              </w:rPr>
            </w:pPr>
            <w:r w:rsidRPr="003F4F1A">
              <w:rPr>
                <w:rFonts w:ascii="Arial" w:hAnsi="Arial" w:cs="Arial"/>
                <w:sz w:val="18"/>
                <w:szCs w:val="18"/>
              </w:rPr>
              <w:t>DH143</w:t>
            </w:r>
          </w:p>
        </w:tc>
        <w:tc>
          <w:tcPr>
            <w:tcW w:w="9108" w:type="dxa"/>
            <w:gridSpan w:val="2"/>
            <w:shd w:val="clear" w:color="auto" w:fill="auto"/>
          </w:tcPr>
          <w:p w:rsidR="003F4F1A" w:rsidRPr="003F4F1A" w:rsidRDefault="003F4F1A" w:rsidP="003F4F1A">
            <w:pPr>
              <w:rPr>
                <w:rFonts w:ascii="Arial" w:hAnsi="Arial" w:cs="Arial"/>
                <w:sz w:val="18"/>
                <w:szCs w:val="18"/>
              </w:rPr>
            </w:pPr>
            <w:r w:rsidRPr="003F4F1A">
              <w:rPr>
                <w:rFonts w:ascii="Arial" w:hAnsi="Arial" w:cs="Arial"/>
                <w:sz w:val="18"/>
                <w:szCs w:val="18"/>
              </w:rPr>
              <w:t>Advanced experience in the Clinical practice of all ages in the areas of: Health history and vital signs evaluation,  treatment planning, radiographs, oral inspection , dental and periodontal  charting, plaque control, scaling, polishing, and fluoride application</w:t>
            </w:r>
          </w:p>
        </w:tc>
      </w:tr>
      <w:tr w:rsidR="003F4F1A" w:rsidRPr="003F4F1A" w:rsidTr="003F4F1A">
        <w:trPr>
          <w:trHeight w:val="170"/>
        </w:trPr>
        <w:tc>
          <w:tcPr>
            <w:tcW w:w="1728" w:type="dxa"/>
            <w:vMerge w:val="restart"/>
            <w:tcBorders>
              <w:top w:val="single" w:sz="18" w:space="0" w:color="auto"/>
            </w:tcBorders>
            <w:shd w:val="clear" w:color="auto" w:fill="auto"/>
            <w:vAlign w:val="center"/>
          </w:tcPr>
          <w:p w:rsidR="003F4F1A" w:rsidRPr="003F4F1A" w:rsidRDefault="003F4F1A" w:rsidP="003F4F1A">
            <w:pPr>
              <w:rPr>
                <w:rFonts w:ascii="Arial" w:hAnsi="Arial" w:cs="Arial"/>
                <w:sz w:val="18"/>
                <w:szCs w:val="18"/>
              </w:rPr>
            </w:pPr>
            <w:r w:rsidRPr="003F4F1A">
              <w:rPr>
                <w:rFonts w:ascii="Arial" w:hAnsi="Arial" w:cs="Arial"/>
                <w:sz w:val="18"/>
                <w:szCs w:val="18"/>
              </w:rPr>
              <w:t>Outcome 2</w:t>
            </w:r>
            <w:r w:rsidRPr="003F4F1A">
              <w:t xml:space="preserve"> </w:t>
            </w:r>
            <w:r w:rsidRPr="003F4F1A">
              <w:rPr>
                <w:rFonts w:ascii="Arial" w:hAnsi="Arial" w:cs="Arial"/>
                <w:sz w:val="18"/>
                <w:szCs w:val="18"/>
              </w:rPr>
              <w:t>Analyze assessment findings and use critical thinking in order to address the patient’s dental hygiene treatment needs</w:t>
            </w:r>
          </w:p>
        </w:tc>
        <w:tc>
          <w:tcPr>
            <w:tcW w:w="2340" w:type="dxa"/>
            <w:tcBorders>
              <w:top w:val="single" w:sz="18" w:space="0" w:color="auto"/>
            </w:tcBorders>
            <w:shd w:val="clear" w:color="auto" w:fill="auto"/>
          </w:tcPr>
          <w:p w:rsidR="003F4F1A" w:rsidRPr="003F4F1A" w:rsidRDefault="003F4F1A" w:rsidP="003F4F1A">
            <w:pPr>
              <w:jc w:val="both"/>
              <w:rPr>
                <w:rFonts w:ascii="Arial" w:hAnsi="Arial" w:cs="Arial"/>
                <w:sz w:val="18"/>
                <w:szCs w:val="18"/>
              </w:rPr>
            </w:pPr>
            <w:r w:rsidRPr="003F4F1A">
              <w:rPr>
                <w:rFonts w:ascii="Arial" w:hAnsi="Arial" w:cs="Arial"/>
                <w:sz w:val="18"/>
                <w:szCs w:val="18"/>
              </w:rPr>
              <w:t>DH11</w:t>
            </w:r>
          </w:p>
          <w:p w:rsidR="003F4F1A" w:rsidRPr="003F4F1A" w:rsidRDefault="003F4F1A" w:rsidP="003F4F1A">
            <w:pPr>
              <w:rPr>
                <w:rFonts w:ascii="Arial" w:hAnsi="Arial" w:cs="Arial"/>
                <w:sz w:val="18"/>
                <w:szCs w:val="18"/>
              </w:rPr>
            </w:pPr>
          </w:p>
        </w:tc>
        <w:tc>
          <w:tcPr>
            <w:tcW w:w="9108" w:type="dxa"/>
            <w:gridSpan w:val="2"/>
            <w:tcBorders>
              <w:top w:val="single" w:sz="18" w:space="0" w:color="auto"/>
            </w:tcBorders>
            <w:shd w:val="clear" w:color="auto" w:fill="auto"/>
          </w:tcPr>
          <w:p w:rsidR="003F4F1A" w:rsidRPr="003F4F1A" w:rsidRDefault="003F4F1A" w:rsidP="003F4F1A">
            <w:pPr>
              <w:rPr>
                <w:rFonts w:ascii="Arial" w:hAnsi="Arial" w:cs="Arial"/>
                <w:sz w:val="18"/>
                <w:szCs w:val="18"/>
              </w:rPr>
            </w:pPr>
            <w:r w:rsidRPr="003F4F1A">
              <w:rPr>
                <w:rFonts w:ascii="Arial" w:hAnsi="Arial" w:cs="Arial"/>
                <w:sz w:val="18"/>
                <w:szCs w:val="18"/>
              </w:rPr>
              <w:t>Lecture, PPT, group activities, role playing</w:t>
            </w:r>
          </w:p>
        </w:tc>
      </w:tr>
      <w:tr w:rsidR="003F4F1A" w:rsidRPr="003F4F1A" w:rsidTr="003F4F1A">
        <w:trPr>
          <w:trHeight w:val="170"/>
        </w:trPr>
        <w:tc>
          <w:tcPr>
            <w:tcW w:w="1728" w:type="dxa"/>
            <w:vMerge/>
            <w:shd w:val="clear" w:color="auto" w:fill="auto"/>
            <w:vAlign w:val="center"/>
          </w:tcPr>
          <w:p w:rsidR="003F4F1A" w:rsidRPr="003F4F1A" w:rsidRDefault="003F4F1A" w:rsidP="003F4F1A">
            <w:pPr>
              <w:rPr>
                <w:rFonts w:ascii="Arial" w:hAnsi="Arial" w:cs="Arial"/>
                <w:sz w:val="18"/>
                <w:szCs w:val="18"/>
              </w:rPr>
            </w:pPr>
          </w:p>
        </w:tc>
        <w:tc>
          <w:tcPr>
            <w:tcW w:w="2340" w:type="dxa"/>
            <w:shd w:val="clear" w:color="auto" w:fill="auto"/>
          </w:tcPr>
          <w:p w:rsidR="003F4F1A" w:rsidRPr="003F4F1A" w:rsidRDefault="003F4F1A" w:rsidP="003F4F1A">
            <w:pPr>
              <w:rPr>
                <w:rFonts w:ascii="Arial" w:hAnsi="Arial" w:cs="Arial"/>
                <w:sz w:val="18"/>
                <w:szCs w:val="18"/>
              </w:rPr>
            </w:pPr>
            <w:r w:rsidRPr="003F4F1A">
              <w:rPr>
                <w:rFonts w:ascii="Arial" w:hAnsi="Arial" w:cs="Arial"/>
                <w:sz w:val="18"/>
                <w:szCs w:val="18"/>
              </w:rPr>
              <w:t>DH111</w:t>
            </w:r>
          </w:p>
          <w:p w:rsidR="003F4F1A" w:rsidRPr="003F4F1A" w:rsidRDefault="003F4F1A" w:rsidP="003F4F1A">
            <w:pPr>
              <w:rPr>
                <w:rFonts w:ascii="Arial" w:hAnsi="Arial" w:cs="Arial"/>
                <w:sz w:val="18"/>
                <w:szCs w:val="18"/>
              </w:rPr>
            </w:pPr>
          </w:p>
        </w:tc>
        <w:tc>
          <w:tcPr>
            <w:tcW w:w="9108" w:type="dxa"/>
            <w:gridSpan w:val="2"/>
            <w:shd w:val="clear" w:color="auto" w:fill="auto"/>
          </w:tcPr>
          <w:p w:rsidR="003F4F1A" w:rsidRPr="003F4F1A" w:rsidRDefault="003F4F1A" w:rsidP="003F4F1A">
            <w:pPr>
              <w:rPr>
                <w:rFonts w:ascii="Arial" w:hAnsi="Arial" w:cs="Arial"/>
                <w:sz w:val="18"/>
                <w:szCs w:val="18"/>
              </w:rPr>
            </w:pPr>
            <w:r w:rsidRPr="003F4F1A">
              <w:rPr>
                <w:rFonts w:ascii="Arial" w:hAnsi="Arial" w:cs="Arial"/>
                <w:sz w:val="18"/>
                <w:szCs w:val="18"/>
              </w:rPr>
              <w:t xml:space="preserve">Standard and digital X-rays on </w:t>
            </w:r>
            <w:proofErr w:type="spellStart"/>
            <w:r w:rsidRPr="003F4F1A">
              <w:rPr>
                <w:rFonts w:ascii="Arial" w:hAnsi="Arial" w:cs="Arial"/>
                <w:sz w:val="18"/>
                <w:szCs w:val="18"/>
              </w:rPr>
              <w:t>Dexters</w:t>
            </w:r>
            <w:proofErr w:type="spellEnd"/>
            <w:r w:rsidRPr="003F4F1A">
              <w:rPr>
                <w:rFonts w:ascii="Arial" w:hAnsi="Arial" w:cs="Arial"/>
                <w:sz w:val="18"/>
                <w:szCs w:val="18"/>
              </w:rPr>
              <w:t>, partners and patients; landmark and technique evaluation on all films ; Timed tests;  Lectures</w:t>
            </w:r>
          </w:p>
        </w:tc>
      </w:tr>
      <w:tr w:rsidR="003F4F1A" w:rsidRPr="003F4F1A" w:rsidTr="003F4F1A">
        <w:trPr>
          <w:trHeight w:val="52"/>
        </w:trPr>
        <w:tc>
          <w:tcPr>
            <w:tcW w:w="1728" w:type="dxa"/>
            <w:vMerge/>
            <w:shd w:val="clear" w:color="auto" w:fill="auto"/>
            <w:vAlign w:val="center"/>
          </w:tcPr>
          <w:p w:rsidR="003F4F1A" w:rsidRPr="003F4F1A" w:rsidRDefault="003F4F1A" w:rsidP="003F4F1A">
            <w:pPr>
              <w:rPr>
                <w:rFonts w:ascii="Arial" w:hAnsi="Arial" w:cs="Arial"/>
                <w:sz w:val="18"/>
                <w:szCs w:val="18"/>
              </w:rPr>
            </w:pPr>
          </w:p>
        </w:tc>
        <w:tc>
          <w:tcPr>
            <w:tcW w:w="2340" w:type="dxa"/>
            <w:tcBorders>
              <w:bottom w:val="single" w:sz="4" w:space="0" w:color="auto"/>
            </w:tcBorders>
            <w:shd w:val="clear" w:color="auto" w:fill="auto"/>
          </w:tcPr>
          <w:p w:rsidR="003F4F1A" w:rsidRPr="003F4F1A" w:rsidRDefault="003F4F1A" w:rsidP="003F4F1A">
            <w:pPr>
              <w:ind w:firstLine="720"/>
              <w:rPr>
                <w:rFonts w:ascii="Arial" w:hAnsi="Arial" w:cs="Arial"/>
                <w:sz w:val="18"/>
                <w:szCs w:val="18"/>
              </w:rPr>
            </w:pPr>
            <w:r w:rsidRPr="003F4F1A">
              <w:rPr>
                <w:rFonts w:ascii="Arial" w:hAnsi="Arial" w:cs="Arial"/>
                <w:sz w:val="18"/>
                <w:szCs w:val="18"/>
              </w:rPr>
              <w:t>DH4</w:t>
            </w:r>
          </w:p>
          <w:p w:rsidR="003F4F1A" w:rsidRPr="003F4F1A" w:rsidRDefault="003F4F1A" w:rsidP="003F4F1A">
            <w:pPr>
              <w:rPr>
                <w:rFonts w:ascii="Arial" w:hAnsi="Arial" w:cs="Arial"/>
                <w:sz w:val="18"/>
                <w:szCs w:val="18"/>
              </w:rPr>
            </w:pPr>
          </w:p>
        </w:tc>
        <w:tc>
          <w:tcPr>
            <w:tcW w:w="9108" w:type="dxa"/>
            <w:gridSpan w:val="2"/>
            <w:tcBorders>
              <w:bottom w:val="single" w:sz="4" w:space="0" w:color="auto"/>
            </w:tcBorders>
            <w:shd w:val="clear" w:color="auto" w:fill="auto"/>
          </w:tcPr>
          <w:p w:rsidR="003F4F1A" w:rsidRPr="003F4F1A" w:rsidRDefault="003F4F1A" w:rsidP="003F4F1A">
            <w:pPr>
              <w:rPr>
                <w:rFonts w:ascii="Arial" w:hAnsi="Arial" w:cs="Arial"/>
                <w:sz w:val="18"/>
                <w:szCs w:val="18"/>
              </w:rPr>
            </w:pPr>
            <w:r w:rsidRPr="003F4F1A">
              <w:rPr>
                <w:rFonts w:ascii="Arial" w:hAnsi="Arial" w:cs="Arial"/>
                <w:sz w:val="18"/>
                <w:szCs w:val="18"/>
              </w:rPr>
              <w:t>Lecture, videos, literature review</w:t>
            </w:r>
          </w:p>
        </w:tc>
      </w:tr>
      <w:tr w:rsidR="003F4F1A" w:rsidRPr="003F4F1A" w:rsidTr="003F4F1A">
        <w:trPr>
          <w:trHeight w:val="46"/>
        </w:trPr>
        <w:tc>
          <w:tcPr>
            <w:tcW w:w="1728" w:type="dxa"/>
            <w:vMerge/>
            <w:shd w:val="clear" w:color="auto" w:fill="auto"/>
            <w:vAlign w:val="center"/>
          </w:tcPr>
          <w:p w:rsidR="003F4F1A" w:rsidRPr="003F4F1A" w:rsidRDefault="003F4F1A" w:rsidP="003F4F1A">
            <w:pPr>
              <w:rPr>
                <w:rFonts w:ascii="Arial" w:hAnsi="Arial" w:cs="Arial"/>
                <w:sz w:val="18"/>
                <w:szCs w:val="18"/>
              </w:rPr>
            </w:pPr>
          </w:p>
        </w:tc>
        <w:tc>
          <w:tcPr>
            <w:tcW w:w="2340" w:type="dxa"/>
            <w:tcBorders>
              <w:bottom w:val="single" w:sz="4" w:space="0" w:color="auto"/>
            </w:tcBorders>
            <w:shd w:val="clear" w:color="auto" w:fill="auto"/>
          </w:tcPr>
          <w:p w:rsidR="003F4F1A" w:rsidRPr="003F4F1A" w:rsidRDefault="003F4F1A" w:rsidP="003F4F1A">
            <w:pPr>
              <w:rPr>
                <w:rFonts w:ascii="Arial" w:hAnsi="Arial" w:cs="Arial"/>
                <w:sz w:val="18"/>
                <w:szCs w:val="18"/>
              </w:rPr>
            </w:pPr>
            <w:r w:rsidRPr="003F4F1A">
              <w:rPr>
                <w:rFonts w:ascii="Arial" w:hAnsi="Arial" w:cs="Arial"/>
                <w:sz w:val="18"/>
                <w:szCs w:val="18"/>
              </w:rPr>
              <w:t>DH10</w:t>
            </w:r>
          </w:p>
        </w:tc>
        <w:tc>
          <w:tcPr>
            <w:tcW w:w="9108" w:type="dxa"/>
            <w:gridSpan w:val="2"/>
            <w:shd w:val="clear" w:color="auto" w:fill="auto"/>
          </w:tcPr>
          <w:p w:rsidR="003F4F1A" w:rsidRPr="003F4F1A" w:rsidRDefault="003F4F1A" w:rsidP="003F4F1A">
            <w:pPr>
              <w:rPr>
                <w:rFonts w:ascii="Arial" w:hAnsi="Arial" w:cs="Arial"/>
                <w:sz w:val="18"/>
                <w:szCs w:val="18"/>
              </w:rPr>
            </w:pPr>
            <w:r w:rsidRPr="003F4F1A">
              <w:rPr>
                <w:rFonts w:ascii="Arial" w:hAnsi="Arial" w:cs="Arial"/>
                <w:sz w:val="18"/>
                <w:szCs w:val="18"/>
              </w:rPr>
              <w:t>Lecture, PPT, Workbooks</w:t>
            </w:r>
          </w:p>
        </w:tc>
      </w:tr>
      <w:tr w:rsidR="003F4F1A" w:rsidRPr="003F4F1A" w:rsidTr="003F4F1A">
        <w:trPr>
          <w:trHeight w:val="46"/>
        </w:trPr>
        <w:tc>
          <w:tcPr>
            <w:tcW w:w="1728" w:type="dxa"/>
            <w:vMerge/>
            <w:shd w:val="clear" w:color="auto" w:fill="auto"/>
            <w:vAlign w:val="center"/>
          </w:tcPr>
          <w:p w:rsidR="003F4F1A" w:rsidRPr="003F4F1A" w:rsidRDefault="003F4F1A" w:rsidP="003F4F1A">
            <w:pPr>
              <w:rPr>
                <w:rFonts w:ascii="Arial" w:hAnsi="Arial" w:cs="Arial"/>
                <w:sz w:val="18"/>
                <w:szCs w:val="18"/>
              </w:rPr>
            </w:pPr>
          </w:p>
        </w:tc>
        <w:tc>
          <w:tcPr>
            <w:tcW w:w="2340" w:type="dxa"/>
            <w:tcBorders>
              <w:bottom w:val="single" w:sz="4" w:space="0" w:color="auto"/>
            </w:tcBorders>
            <w:shd w:val="clear" w:color="auto" w:fill="auto"/>
          </w:tcPr>
          <w:p w:rsidR="003F4F1A" w:rsidRPr="003F4F1A" w:rsidRDefault="003F4F1A" w:rsidP="003F4F1A">
            <w:pPr>
              <w:rPr>
                <w:rFonts w:ascii="Arial" w:hAnsi="Arial" w:cs="Arial"/>
                <w:sz w:val="18"/>
                <w:szCs w:val="18"/>
              </w:rPr>
            </w:pPr>
            <w:r w:rsidRPr="003F4F1A">
              <w:rPr>
                <w:rFonts w:ascii="Arial" w:hAnsi="Arial" w:cs="Arial"/>
                <w:sz w:val="18"/>
                <w:szCs w:val="18"/>
              </w:rPr>
              <w:t>DH110</w:t>
            </w:r>
          </w:p>
        </w:tc>
        <w:tc>
          <w:tcPr>
            <w:tcW w:w="9108" w:type="dxa"/>
            <w:gridSpan w:val="2"/>
            <w:shd w:val="clear" w:color="auto" w:fill="auto"/>
          </w:tcPr>
          <w:p w:rsidR="003F4F1A" w:rsidRPr="003F4F1A" w:rsidRDefault="003F4F1A" w:rsidP="003F4F1A">
            <w:pPr>
              <w:rPr>
                <w:rFonts w:ascii="Arial" w:hAnsi="Arial" w:cs="Arial"/>
                <w:sz w:val="18"/>
                <w:szCs w:val="18"/>
              </w:rPr>
            </w:pPr>
            <w:r w:rsidRPr="003F4F1A">
              <w:rPr>
                <w:rFonts w:ascii="Arial" w:hAnsi="Arial" w:cs="Arial"/>
                <w:sz w:val="18"/>
                <w:szCs w:val="18"/>
              </w:rPr>
              <w:t>Workbooks, tooth carvings, tooth ID exercises,  tooth drawings</w:t>
            </w:r>
          </w:p>
        </w:tc>
      </w:tr>
      <w:tr w:rsidR="003F4F1A" w:rsidRPr="003F4F1A" w:rsidTr="003F4F1A">
        <w:trPr>
          <w:trHeight w:val="46"/>
        </w:trPr>
        <w:tc>
          <w:tcPr>
            <w:tcW w:w="1728" w:type="dxa"/>
            <w:vMerge/>
            <w:shd w:val="clear" w:color="auto" w:fill="auto"/>
            <w:vAlign w:val="center"/>
          </w:tcPr>
          <w:p w:rsidR="003F4F1A" w:rsidRPr="003F4F1A" w:rsidRDefault="003F4F1A" w:rsidP="003F4F1A">
            <w:pPr>
              <w:rPr>
                <w:rFonts w:ascii="Arial" w:hAnsi="Arial" w:cs="Arial"/>
                <w:sz w:val="18"/>
                <w:szCs w:val="18"/>
              </w:rPr>
            </w:pPr>
          </w:p>
        </w:tc>
        <w:tc>
          <w:tcPr>
            <w:tcW w:w="2340" w:type="dxa"/>
            <w:tcBorders>
              <w:bottom w:val="single" w:sz="4" w:space="0" w:color="auto"/>
            </w:tcBorders>
            <w:shd w:val="clear" w:color="auto" w:fill="auto"/>
          </w:tcPr>
          <w:p w:rsidR="003F4F1A" w:rsidRPr="003F4F1A" w:rsidRDefault="003F4F1A" w:rsidP="003F4F1A">
            <w:pPr>
              <w:rPr>
                <w:rFonts w:ascii="Arial" w:hAnsi="Arial" w:cs="Arial"/>
                <w:sz w:val="18"/>
                <w:szCs w:val="18"/>
              </w:rPr>
            </w:pPr>
            <w:r w:rsidRPr="003F4F1A">
              <w:rPr>
                <w:rFonts w:ascii="Arial" w:hAnsi="Arial" w:cs="Arial"/>
                <w:sz w:val="18"/>
                <w:szCs w:val="18"/>
              </w:rPr>
              <w:t>DH14</w:t>
            </w:r>
          </w:p>
        </w:tc>
        <w:tc>
          <w:tcPr>
            <w:tcW w:w="9108" w:type="dxa"/>
            <w:gridSpan w:val="2"/>
            <w:tcBorders>
              <w:bottom w:val="single" w:sz="4" w:space="0" w:color="auto"/>
            </w:tcBorders>
            <w:shd w:val="clear" w:color="auto" w:fill="auto"/>
          </w:tcPr>
          <w:p w:rsidR="003F4F1A" w:rsidRPr="003F4F1A" w:rsidRDefault="003F4F1A" w:rsidP="003F4F1A">
            <w:pPr>
              <w:rPr>
                <w:rFonts w:ascii="Arial" w:hAnsi="Arial" w:cs="Arial"/>
                <w:sz w:val="18"/>
                <w:szCs w:val="18"/>
              </w:rPr>
            </w:pPr>
            <w:r w:rsidRPr="003F4F1A">
              <w:rPr>
                <w:rFonts w:ascii="Arial" w:hAnsi="Arial" w:cs="Arial"/>
                <w:sz w:val="18"/>
                <w:szCs w:val="18"/>
              </w:rPr>
              <w:t>Lecture, PPT, Study models, Homework</w:t>
            </w:r>
          </w:p>
        </w:tc>
      </w:tr>
      <w:tr w:rsidR="003F4F1A" w:rsidRPr="003F4F1A" w:rsidTr="003F4F1A">
        <w:trPr>
          <w:trHeight w:val="285"/>
        </w:trPr>
        <w:tc>
          <w:tcPr>
            <w:tcW w:w="1728" w:type="dxa"/>
            <w:vMerge/>
            <w:shd w:val="clear" w:color="auto" w:fill="auto"/>
            <w:vAlign w:val="center"/>
          </w:tcPr>
          <w:p w:rsidR="003F4F1A" w:rsidRPr="003F4F1A" w:rsidRDefault="003F4F1A" w:rsidP="003F4F1A">
            <w:pPr>
              <w:rPr>
                <w:rFonts w:ascii="Arial" w:hAnsi="Arial" w:cs="Arial"/>
                <w:sz w:val="18"/>
                <w:szCs w:val="18"/>
              </w:rPr>
            </w:pPr>
          </w:p>
        </w:tc>
        <w:tc>
          <w:tcPr>
            <w:tcW w:w="2340" w:type="dxa"/>
            <w:tcBorders>
              <w:bottom w:val="single" w:sz="4" w:space="0" w:color="auto"/>
            </w:tcBorders>
            <w:shd w:val="clear" w:color="auto" w:fill="auto"/>
          </w:tcPr>
          <w:p w:rsidR="003F4F1A" w:rsidRPr="003F4F1A" w:rsidRDefault="003F4F1A" w:rsidP="003F4F1A">
            <w:pPr>
              <w:rPr>
                <w:rFonts w:ascii="Arial" w:hAnsi="Arial" w:cs="Arial"/>
                <w:sz w:val="18"/>
                <w:szCs w:val="18"/>
              </w:rPr>
            </w:pPr>
            <w:r w:rsidRPr="003F4F1A">
              <w:rPr>
                <w:rFonts w:ascii="Arial" w:hAnsi="Arial" w:cs="Arial"/>
                <w:sz w:val="18"/>
                <w:szCs w:val="18"/>
              </w:rPr>
              <w:t>DH12</w:t>
            </w:r>
          </w:p>
        </w:tc>
        <w:tc>
          <w:tcPr>
            <w:tcW w:w="9108" w:type="dxa"/>
            <w:gridSpan w:val="2"/>
            <w:tcBorders>
              <w:bottom w:val="single" w:sz="4" w:space="0" w:color="auto"/>
            </w:tcBorders>
            <w:shd w:val="clear" w:color="auto" w:fill="auto"/>
          </w:tcPr>
          <w:p w:rsidR="003F4F1A" w:rsidRPr="003F4F1A" w:rsidRDefault="003F4F1A" w:rsidP="003F4F1A">
            <w:pPr>
              <w:rPr>
                <w:rFonts w:ascii="Arial" w:hAnsi="Arial" w:cs="Arial"/>
                <w:sz w:val="18"/>
                <w:szCs w:val="18"/>
              </w:rPr>
            </w:pPr>
            <w:r w:rsidRPr="003F4F1A">
              <w:rPr>
                <w:rFonts w:ascii="Arial" w:hAnsi="Arial" w:cs="Arial"/>
                <w:sz w:val="18"/>
                <w:szCs w:val="18"/>
              </w:rPr>
              <w:t>lecture, PPT, Workbooks</w:t>
            </w:r>
          </w:p>
        </w:tc>
      </w:tr>
      <w:tr w:rsidR="003F4F1A" w:rsidRPr="003F4F1A" w:rsidTr="003F4F1A">
        <w:tc>
          <w:tcPr>
            <w:tcW w:w="1728" w:type="dxa"/>
            <w:vMerge/>
            <w:shd w:val="clear" w:color="auto" w:fill="auto"/>
            <w:vAlign w:val="center"/>
          </w:tcPr>
          <w:p w:rsidR="003F4F1A" w:rsidRPr="003F4F1A" w:rsidRDefault="003F4F1A" w:rsidP="003F4F1A">
            <w:pPr>
              <w:rPr>
                <w:rFonts w:ascii="Arial" w:hAnsi="Arial" w:cs="Arial"/>
                <w:sz w:val="18"/>
                <w:szCs w:val="18"/>
              </w:rPr>
            </w:pPr>
          </w:p>
        </w:tc>
        <w:tc>
          <w:tcPr>
            <w:tcW w:w="2340" w:type="dxa"/>
            <w:tcBorders>
              <w:bottom w:val="single" w:sz="4" w:space="0" w:color="auto"/>
            </w:tcBorders>
            <w:shd w:val="clear" w:color="auto" w:fill="auto"/>
          </w:tcPr>
          <w:p w:rsidR="003F4F1A" w:rsidRPr="003F4F1A" w:rsidRDefault="003F4F1A" w:rsidP="003F4F1A">
            <w:pPr>
              <w:rPr>
                <w:rFonts w:ascii="Arial" w:hAnsi="Arial" w:cs="Arial"/>
                <w:sz w:val="18"/>
                <w:szCs w:val="18"/>
              </w:rPr>
            </w:pPr>
            <w:r w:rsidRPr="003F4F1A">
              <w:rPr>
                <w:rFonts w:ascii="Arial" w:hAnsi="Arial" w:cs="Arial"/>
                <w:sz w:val="18"/>
                <w:szCs w:val="18"/>
              </w:rPr>
              <w:t>DH114</w:t>
            </w:r>
          </w:p>
        </w:tc>
        <w:tc>
          <w:tcPr>
            <w:tcW w:w="9108" w:type="dxa"/>
            <w:gridSpan w:val="2"/>
            <w:tcBorders>
              <w:bottom w:val="single" w:sz="4" w:space="0" w:color="auto"/>
            </w:tcBorders>
            <w:shd w:val="clear" w:color="auto" w:fill="auto"/>
          </w:tcPr>
          <w:p w:rsidR="003F4F1A" w:rsidRPr="003F4F1A" w:rsidRDefault="003F4F1A" w:rsidP="003F4F1A">
            <w:pPr>
              <w:rPr>
                <w:rFonts w:ascii="Arial" w:hAnsi="Arial" w:cs="Arial"/>
                <w:sz w:val="18"/>
                <w:szCs w:val="18"/>
              </w:rPr>
            </w:pPr>
            <w:r w:rsidRPr="003F4F1A">
              <w:rPr>
                <w:rFonts w:ascii="Arial" w:hAnsi="Arial" w:cs="Arial"/>
                <w:sz w:val="18"/>
                <w:szCs w:val="18"/>
              </w:rPr>
              <w:t xml:space="preserve">Demonstrations, Practice on </w:t>
            </w:r>
            <w:proofErr w:type="spellStart"/>
            <w:r w:rsidRPr="003F4F1A">
              <w:rPr>
                <w:rFonts w:ascii="Arial" w:hAnsi="Arial" w:cs="Arial"/>
                <w:sz w:val="18"/>
                <w:szCs w:val="18"/>
              </w:rPr>
              <w:t>typodonts</w:t>
            </w:r>
            <w:proofErr w:type="spellEnd"/>
            <w:r w:rsidRPr="003F4F1A">
              <w:rPr>
                <w:rFonts w:ascii="Arial" w:hAnsi="Arial" w:cs="Arial"/>
                <w:sz w:val="18"/>
                <w:szCs w:val="18"/>
              </w:rPr>
              <w:t xml:space="preserve"> and partners, Partner experience</w:t>
            </w:r>
          </w:p>
        </w:tc>
      </w:tr>
      <w:tr w:rsidR="003F4F1A" w:rsidRPr="003F4F1A" w:rsidTr="003F4F1A">
        <w:trPr>
          <w:trHeight w:val="46"/>
        </w:trPr>
        <w:tc>
          <w:tcPr>
            <w:tcW w:w="1728" w:type="dxa"/>
            <w:vMerge/>
            <w:shd w:val="clear" w:color="auto" w:fill="auto"/>
            <w:vAlign w:val="center"/>
          </w:tcPr>
          <w:p w:rsidR="003F4F1A" w:rsidRPr="003F4F1A" w:rsidRDefault="003F4F1A" w:rsidP="003F4F1A">
            <w:pPr>
              <w:rPr>
                <w:rFonts w:ascii="Arial" w:hAnsi="Arial" w:cs="Arial"/>
                <w:sz w:val="18"/>
                <w:szCs w:val="18"/>
              </w:rPr>
            </w:pPr>
          </w:p>
        </w:tc>
        <w:tc>
          <w:tcPr>
            <w:tcW w:w="2340" w:type="dxa"/>
            <w:tcBorders>
              <w:bottom w:val="single" w:sz="4" w:space="0" w:color="auto"/>
            </w:tcBorders>
            <w:shd w:val="clear" w:color="auto" w:fill="auto"/>
          </w:tcPr>
          <w:p w:rsidR="003F4F1A" w:rsidRPr="003F4F1A" w:rsidRDefault="003F4F1A" w:rsidP="003F4F1A">
            <w:pPr>
              <w:rPr>
                <w:rFonts w:ascii="Arial" w:hAnsi="Arial" w:cs="Arial"/>
                <w:sz w:val="18"/>
                <w:szCs w:val="18"/>
              </w:rPr>
            </w:pPr>
            <w:r w:rsidRPr="003F4F1A">
              <w:rPr>
                <w:rFonts w:ascii="Arial" w:hAnsi="Arial" w:cs="Arial"/>
                <w:sz w:val="18"/>
                <w:szCs w:val="18"/>
              </w:rPr>
              <w:t>DH123</w:t>
            </w:r>
          </w:p>
        </w:tc>
        <w:tc>
          <w:tcPr>
            <w:tcW w:w="9108" w:type="dxa"/>
            <w:gridSpan w:val="2"/>
            <w:tcBorders>
              <w:bottom w:val="single" w:sz="4" w:space="0" w:color="auto"/>
            </w:tcBorders>
            <w:shd w:val="clear" w:color="auto" w:fill="auto"/>
          </w:tcPr>
          <w:p w:rsidR="003F4F1A" w:rsidRPr="003F4F1A" w:rsidRDefault="003F4F1A" w:rsidP="003F4F1A">
            <w:pPr>
              <w:rPr>
                <w:rFonts w:ascii="Arial" w:hAnsi="Arial" w:cs="Arial"/>
                <w:sz w:val="18"/>
                <w:szCs w:val="18"/>
              </w:rPr>
            </w:pPr>
            <w:r w:rsidRPr="003F4F1A">
              <w:rPr>
                <w:rFonts w:ascii="Arial" w:hAnsi="Arial" w:cs="Arial"/>
                <w:sz w:val="18"/>
                <w:szCs w:val="18"/>
              </w:rPr>
              <w:t>Clinical practice of all ages in the areas of: Health history and vital signs evaluation, treatment planning, radiographs, oral inspection, dental and periodontal charting, plaque control, scaling, polishing, and fluoride application.</w:t>
            </w:r>
          </w:p>
        </w:tc>
      </w:tr>
      <w:tr w:rsidR="003F4F1A" w:rsidRPr="003F4F1A" w:rsidTr="003F4F1A">
        <w:trPr>
          <w:trHeight w:val="46"/>
        </w:trPr>
        <w:tc>
          <w:tcPr>
            <w:tcW w:w="1728" w:type="dxa"/>
            <w:vMerge/>
            <w:shd w:val="clear" w:color="auto" w:fill="auto"/>
            <w:vAlign w:val="center"/>
          </w:tcPr>
          <w:p w:rsidR="003F4F1A" w:rsidRPr="003F4F1A" w:rsidRDefault="003F4F1A" w:rsidP="003F4F1A">
            <w:pPr>
              <w:rPr>
                <w:rFonts w:ascii="Arial" w:hAnsi="Arial" w:cs="Arial"/>
                <w:sz w:val="18"/>
                <w:szCs w:val="18"/>
              </w:rPr>
            </w:pPr>
          </w:p>
        </w:tc>
        <w:tc>
          <w:tcPr>
            <w:tcW w:w="2340" w:type="dxa"/>
            <w:tcBorders>
              <w:bottom w:val="single" w:sz="4" w:space="0" w:color="auto"/>
            </w:tcBorders>
            <w:shd w:val="clear" w:color="auto" w:fill="auto"/>
          </w:tcPr>
          <w:p w:rsidR="003F4F1A" w:rsidRPr="003F4F1A" w:rsidRDefault="003F4F1A" w:rsidP="003F4F1A">
            <w:pPr>
              <w:rPr>
                <w:rFonts w:ascii="Arial" w:hAnsi="Arial" w:cs="Arial"/>
                <w:sz w:val="18"/>
                <w:szCs w:val="18"/>
              </w:rPr>
            </w:pPr>
            <w:r w:rsidRPr="003F4F1A">
              <w:rPr>
                <w:rFonts w:ascii="Arial" w:hAnsi="Arial" w:cs="Arial"/>
                <w:sz w:val="18"/>
                <w:szCs w:val="18"/>
              </w:rPr>
              <w:t>DH134</w:t>
            </w:r>
          </w:p>
        </w:tc>
        <w:tc>
          <w:tcPr>
            <w:tcW w:w="9108" w:type="dxa"/>
            <w:gridSpan w:val="2"/>
            <w:shd w:val="clear" w:color="auto" w:fill="auto"/>
          </w:tcPr>
          <w:p w:rsidR="003F4F1A" w:rsidRPr="003F4F1A" w:rsidRDefault="003F4F1A" w:rsidP="003F4F1A">
            <w:pPr>
              <w:rPr>
                <w:rFonts w:ascii="Arial" w:hAnsi="Arial" w:cs="Arial"/>
                <w:sz w:val="18"/>
                <w:szCs w:val="18"/>
              </w:rPr>
            </w:pPr>
            <w:r w:rsidRPr="003F4F1A">
              <w:rPr>
                <w:rFonts w:ascii="Arial" w:hAnsi="Arial" w:cs="Arial"/>
                <w:sz w:val="18"/>
                <w:szCs w:val="18"/>
              </w:rPr>
              <w:t>More advanced experience in the Clinical practice of all ages in the areas of: Health history and vital signs evaluation,  treatment planning, radiographs, oral inspection , dental and periodontal  charting, plaque control, scaling, polishing, and fluoride application</w:t>
            </w:r>
          </w:p>
        </w:tc>
      </w:tr>
      <w:tr w:rsidR="003F4F1A" w:rsidRPr="003F4F1A" w:rsidTr="003F4F1A">
        <w:trPr>
          <w:trHeight w:val="665"/>
        </w:trPr>
        <w:tc>
          <w:tcPr>
            <w:tcW w:w="1728" w:type="dxa"/>
            <w:vMerge/>
            <w:shd w:val="clear" w:color="auto" w:fill="auto"/>
            <w:vAlign w:val="center"/>
          </w:tcPr>
          <w:p w:rsidR="003F4F1A" w:rsidRPr="003F4F1A" w:rsidRDefault="003F4F1A" w:rsidP="003F4F1A">
            <w:pPr>
              <w:rPr>
                <w:rFonts w:ascii="Arial" w:hAnsi="Arial" w:cs="Arial"/>
                <w:sz w:val="18"/>
                <w:szCs w:val="18"/>
              </w:rPr>
            </w:pPr>
          </w:p>
        </w:tc>
        <w:tc>
          <w:tcPr>
            <w:tcW w:w="2340" w:type="dxa"/>
            <w:shd w:val="clear" w:color="auto" w:fill="auto"/>
          </w:tcPr>
          <w:p w:rsidR="003F4F1A" w:rsidRPr="003F4F1A" w:rsidRDefault="003F4F1A" w:rsidP="003F4F1A">
            <w:pPr>
              <w:rPr>
                <w:rFonts w:ascii="Arial" w:hAnsi="Arial" w:cs="Arial"/>
                <w:sz w:val="18"/>
                <w:szCs w:val="18"/>
              </w:rPr>
            </w:pPr>
            <w:r w:rsidRPr="003F4F1A">
              <w:rPr>
                <w:rFonts w:ascii="Arial" w:hAnsi="Arial" w:cs="Arial"/>
                <w:sz w:val="18"/>
                <w:szCs w:val="18"/>
              </w:rPr>
              <w:t>DH143</w:t>
            </w:r>
          </w:p>
        </w:tc>
        <w:tc>
          <w:tcPr>
            <w:tcW w:w="9108" w:type="dxa"/>
            <w:gridSpan w:val="2"/>
            <w:shd w:val="clear" w:color="auto" w:fill="auto"/>
          </w:tcPr>
          <w:p w:rsidR="003F4F1A" w:rsidRPr="003F4F1A" w:rsidRDefault="003F4F1A" w:rsidP="003F4F1A">
            <w:pPr>
              <w:rPr>
                <w:rFonts w:ascii="Arial" w:hAnsi="Arial" w:cs="Arial"/>
                <w:sz w:val="18"/>
                <w:szCs w:val="18"/>
              </w:rPr>
            </w:pPr>
            <w:r w:rsidRPr="003F4F1A">
              <w:rPr>
                <w:rFonts w:ascii="Arial" w:hAnsi="Arial" w:cs="Arial"/>
                <w:sz w:val="18"/>
                <w:szCs w:val="18"/>
              </w:rPr>
              <w:t>Advanced experience in the Clinical practice of all ages in the areas of: Health history and vital signs evaluation,  treatment planning, radiographs, oral inspection , dental and periodontal  charting, plaque control, scaling, polishing, and fluoride application</w:t>
            </w:r>
          </w:p>
        </w:tc>
      </w:tr>
      <w:tr w:rsidR="003F4F1A" w:rsidRPr="003F4F1A" w:rsidTr="003F4F1A">
        <w:trPr>
          <w:trHeight w:val="170"/>
        </w:trPr>
        <w:tc>
          <w:tcPr>
            <w:tcW w:w="1728" w:type="dxa"/>
            <w:vMerge w:val="restart"/>
            <w:tcBorders>
              <w:top w:val="single" w:sz="18" w:space="0" w:color="auto"/>
            </w:tcBorders>
            <w:shd w:val="clear" w:color="auto" w:fill="auto"/>
            <w:vAlign w:val="center"/>
          </w:tcPr>
          <w:p w:rsidR="003F4F1A" w:rsidRPr="003F4F1A" w:rsidRDefault="003F4F1A" w:rsidP="003F4F1A">
            <w:pPr>
              <w:rPr>
                <w:rFonts w:ascii="Arial" w:hAnsi="Arial" w:cs="Arial"/>
                <w:sz w:val="18"/>
                <w:szCs w:val="18"/>
              </w:rPr>
            </w:pPr>
            <w:r w:rsidRPr="003F4F1A">
              <w:rPr>
                <w:rFonts w:ascii="Arial" w:hAnsi="Arial" w:cs="Arial"/>
                <w:sz w:val="18"/>
                <w:szCs w:val="18"/>
              </w:rPr>
              <w:t>Outcome 3</w:t>
            </w:r>
            <w:r w:rsidRPr="003F4F1A">
              <w:t xml:space="preserve"> </w:t>
            </w:r>
            <w:r w:rsidRPr="003F4F1A">
              <w:rPr>
                <w:rFonts w:ascii="Arial" w:hAnsi="Arial" w:cs="Arial"/>
                <w:sz w:val="18"/>
                <w:szCs w:val="18"/>
              </w:rPr>
              <w:t>Establish a dental hygiene care plan that reflects the realistic goals and treatment strategies to facilitate optimal oral health</w:t>
            </w:r>
          </w:p>
        </w:tc>
        <w:tc>
          <w:tcPr>
            <w:tcW w:w="2340" w:type="dxa"/>
            <w:tcBorders>
              <w:top w:val="single" w:sz="18" w:space="0" w:color="auto"/>
            </w:tcBorders>
            <w:shd w:val="clear" w:color="auto" w:fill="auto"/>
          </w:tcPr>
          <w:p w:rsidR="003F4F1A" w:rsidRPr="003F4F1A" w:rsidRDefault="003F4F1A" w:rsidP="003F4F1A">
            <w:pPr>
              <w:rPr>
                <w:rFonts w:ascii="Arial" w:hAnsi="Arial" w:cs="Arial"/>
                <w:sz w:val="18"/>
                <w:szCs w:val="18"/>
              </w:rPr>
            </w:pPr>
            <w:r w:rsidRPr="003F4F1A">
              <w:rPr>
                <w:rFonts w:ascii="Arial" w:hAnsi="Arial" w:cs="Arial"/>
                <w:sz w:val="18"/>
                <w:szCs w:val="18"/>
              </w:rPr>
              <w:t>DH13</w:t>
            </w:r>
          </w:p>
          <w:p w:rsidR="003F4F1A" w:rsidRPr="003F4F1A" w:rsidRDefault="003F4F1A" w:rsidP="003F4F1A">
            <w:pPr>
              <w:rPr>
                <w:rFonts w:ascii="Arial" w:hAnsi="Arial" w:cs="Arial"/>
                <w:sz w:val="18"/>
                <w:szCs w:val="18"/>
              </w:rPr>
            </w:pPr>
          </w:p>
        </w:tc>
        <w:tc>
          <w:tcPr>
            <w:tcW w:w="9108" w:type="dxa"/>
            <w:gridSpan w:val="2"/>
            <w:tcBorders>
              <w:top w:val="single" w:sz="18" w:space="0" w:color="auto"/>
            </w:tcBorders>
            <w:shd w:val="clear" w:color="auto" w:fill="auto"/>
          </w:tcPr>
          <w:p w:rsidR="003F4F1A" w:rsidRPr="003F4F1A" w:rsidRDefault="003F4F1A" w:rsidP="003F4F1A">
            <w:pPr>
              <w:rPr>
                <w:rFonts w:ascii="Arial" w:hAnsi="Arial" w:cs="Arial"/>
                <w:sz w:val="18"/>
                <w:szCs w:val="18"/>
              </w:rPr>
            </w:pPr>
            <w:r w:rsidRPr="003F4F1A">
              <w:rPr>
                <w:rFonts w:ascii="Arial" w:hAnsi="Arial" w:cs="Arial"/>
                <w:sz w:val="18"/>
                <w:szCs w:val="18"/>
              </w:rPr>
              <w:t>lecture, PPT, Role-playing; Projects</w:t>
            </w:r>
          </w:p>
        </w:tc>
      </w:tr>
      <w:tr w:rsidR="003F4F1A" w:rsidRPr="003F4F1A" w:rsidTr="003F4F1A">
        <w:trPr>
          <w:trHeight w:val="170"/>
        </w:trPr>
        <w:tc>
          <w:tcPr>
            <w:tcW w:w="1728" w:type="dxa"/>
            <w:vMerge/>
            <w:shd w:val="clear" w:color="auto" w:fill="auto"/>
            <w:vAlign w:val="center"/>
          </w:tcPr>
          <w:p w:rsidR="003F4F1A" w:rsidRPr="003F4F1A" w:rsidRDefault="003F4F1A" w:rsidP="003F4F1A">
            <w:pPr>
              <w:rPr>
                <w:rFonts w:ascii="Arial" w:hAnsi="Arial" w:cs="Arial"/>
                <w:sz w:val="18"/>
                <w:szCs w:val="18"/>
              </w:rPr>
            </w:pPr>
          </w:p>
        </w:tc>
        <w:tc>
          <w:tcPr>
            <w:tcW w:w="2340" w:type="dxa"/>
            <w:shd w:val="clear" w:color="auto" w:fill="auto"/>
          </w:tcPr>
          <w:p w:rsidR="003F4F1A" w:rsidRPr="003F4F1A" w:rsidRDefault="003F4F1A" w:rsidP="003F4F1A">
            <w:pPr>
              <w:rPr>
                <w:rFonts w:ascii="Arial" w:hAnsi="Arial" w:cs="Arial"/>
                <w:sz w:val="18"/>
                <w:szCs w:val="18"/>
              </w:rPr>
            </w:pPr>
          </w:p>
          <w:p w:rsidR="003F4F1A" w:rsidRPr="003F4F1A" w:rsidRDefault="003F4F1A" w:rsidP="003F4F1A">
            <w:pPr>
              <w:rPr>
                <w:rFonts w:ascii="Arial" w:hAnsi="Arial" w:cs="Arial"/>
                <w:sz w:val="18"/>
                <w:szCs w:val="18"/>
              </w:rPr>
            </w:pPr>
            <w:r w:rsidRPr="003F4F1A">
              <w:rPr>
                <w:rFonts w:ascii="Arial" w:hAnsi="Arial" w:cs="Arial"/>
                <w:sz w:val="18"/>
                <w:szCs w:val="18"/>
              </w:rPr>
              <w:t>DH11</w:t>
            </w:r>
          </w:p>
        </w:tc>
        <w:tc>
          <w:tcPr>
            <w:tcW w:w="9108" w:type="dxa"/>
            <w:gridSpan w:val="2"/>
            <w:shd w:val="clear" w:color="auto" w:fill="auto"/>
          </w:tcPr>
          <w:p w:rsidR="003F4F1A" w:rsidRPr="003F4F1A" w:rsidRDefault="003F4F1A" w:rsidP="003F4F1A">
            <w:pPr>
              <w:rPr>
                <w:rFonts w:ascii="Arial" w:hAnsi="Arial" w:cs="Arial"/>
                <w:sz w:val="18"/>
                <w:szCs w:val="18"/>
              </w:rPr>
            </w:pPr>
            <w:r w:rsidRPr="003F4F1A">
              <w:rPr>
                <w:rFonts w:ascii="Arial" w:hAnsi="Arial" w:cs="Arial"/>
                <w:sz w:val="18"/>
                <w:szCs w:val="18"/>
              </w:rPr>
              <w:t>Lecture, PPT, group activities, role playing</w:t>
            </w:r>
          </w:p>
        </w:tc>
      </w:tr>
      <w:tr w:rsidR="003F4F1A" w:rsidRPr="003F4F1A" w:rsidTr="003F4F1A">
        <w:trPr>
          <w:trHeight w:val="204"/>
        </w:trPr>
        <w:tc>
          <w:tcPr>
            <w:tcW w:w="1728" w:type="dxa"/>
            <w:vMerge/>
            <w:shd w:val="clear" w:color="auto" w:fill="auto"/>
            <w:vAlign w:val="center"/>
          </w:tcPr>
          <w:p w:rsidR="003F4F1A" w:rsidRPr="003F4F1A" w:rsidRDefault="003F4F1A" w:rsidP="003F4F1A">
            <w:pPr>
              <w:rPr>
                <w:rFonts w:ascii="Arial" w:hAnsi="Arial" w:cs="Arial"/>
                <w:sz w:val="18"/>
                <w:szCs w:val="18"/>
              </w:rPr>
            </w:pPr>
          </w:p>
        </w:tc>
        <w:tc>
          <w:tcPr>
            <w:tcW w:w="2340" w:type="dxa"/>
            <w:tcBorders>
              <w:bottom w:val="single" w:sz="4" w:space="0" w:color="auto"/>
            </w:tcBorders>
            <w:shd w:val="clear" w:color="auto" w:fill="auto"/>
          </w:tcPr>
          <w:p w:rsidR="003F4F1A" w:rsidRPr="003F4F1A" w:rsidRDefault="003F4F1A" w:rsidP="003F4F1A">
            <w:pPr>
              <w:rPr>
                <w:rFonts w:ascii="Arial" w:hAnsi="Arial" w:cs="Arial"/>
                <w:sz w:val="18"/>
                <w:szCs w:val="18"/>
              </w:rPr>
            </w:pPr>
          </w:p>
          <w:p w:rsidR="003F4F1A" w:rsidRPr="003F4F1A" w:rsidRDefault="003F4F1A" w:rsidP="003F4F1A">
            <w:pPr>
              <w:rPr>
                <w:rFonts w:ascii="Arial" w:hAnsi="Arial" w:cs="Arial"/>
                <w:sz w:val="18"/>
                <w:szCs w:val="18"/>
              </w:rPr>
            </w:pPr>
            <w:r w:rsidRPr="003F4F1A">
              <w:rPr>
                <w:rFonts w:ascii="Arial" w:hAnsi="Arial" w:cs="Arial"/>
                <w:sz w:val="18"/>
                <w:szCs w:val="18"/>
              </w:rPr>
              <w:t>DH111</w:t>
            </w:r>
          </w:p>
        </w:tc>
        <w:tc>
          <w:tcPr>
            <w:tcW w:w="9108" w:type="dxa"/>
            <w:gridSpan w:val="2"/>
            <w:tcBorders>
              <w:bottom w:val="single" w:sz="4" w:space="0" w:color="auto"/>
            </w:tcBorders>
            <w:shd w:val="clear" w:color="auto" w:fill="auto"/>
          </w:tcPr>
          <w:p w:rsidR="003F4F1A" w:rsidRPr="003F4F1A" w:rsidRDefault="003F4F1A" w:rsidP="003F4F1A">
            <w:pPr>
              <w:rPr>
                <w:rFonts w:ascii="Arial" w:hAnsi="Arial" w:cs="Arial"/>
                <w:sz w:val="18"/>
                <w:szCs w:val="18"/>
              </w:rPr>
            </w:pPr>
            <w:r w:rsidRPr="003F4F1A">
              <w:rPr>
                <w:rFonts w:ascii="Arial" w:hAnsi="Arial" w:cs="Arial"/>
                <w:sz w:val="18"/>
                <w:szCs w:val="18"/>
              </w:rPr>
              <w:t xml:space="preserve">Standard and digital X-rays on </w:t>
            </w:r>
            <w:proofErr w:type="spellStart"/>
            <w:r w:rsidRPr="003F4F1A">
              <w:rPr>
                <w:rFonts w:ascii="Arial" w:hAnsi="Arial" w:cs="Arial"/>
                <w:sz w:val="18"/>
                <w:szCs w:val="18"/>
              </w:rPr>
              <w:t>Dexters</w:t>
            </w:r>
            <w:proofErr w:type="spellEnd"/>
            <w:r w:rsidRPr="003F4F1A">
              <w:rPr>
                <w:rFonts w:ascii="Arial" w:hAnsi="Arial" w:cs="Arial"/>
                <w:sz w:val="18"/>
                <w:szCs w:val="18"/>
              </w:rPr>
              <w:t>, partners and patients; landmark and technique evaluation on all films ; Timed tests;  Lectures</w:t>
            </w:r>
          </w:p>
        </w:tc>
      </w:tr>
      <w:tr w:rsidR="003F4F1A" w:rsidRPr="003F4F1A" w:rsidTr="003F4F1A">
        <w:trPr>
          <w:trHeight w:val="204"/>
        </w:trPr>
        <w:tc>
          <w:tcPr>
            <w:tcW w:w="1728" w:type="dxa"/>
            <w:vMerge/>
            <w:shd w:val="clear" w:color="auto" w:fill="auto"/>
            <w:vAlign w:val="center"/>
          </w:tcPr>
          <w:p w:rsidR="003F4F1A" w:rsidRPr="003F4F1A" w:rsidRDefault="003F4F1A" w:rsidP="003F4F1A">
            <w:pPr>
              <w:rPr>
                <w:rFonts w:ascii="Arial" w:hAnsi="Arial" w:cs="Arial"/>
                <w:sz w:val="18"/>
                <w:szCs w:val="18"/>
              </w:rPr>
            </w:pPr>
          </w:p>
        </w:tc>
        <w:tc>
          <w:tcPr>
            <w:tcW w:w="2340" w:type="dxa"/>
            <w:tcBorders>
              <w:bottom w:val="single" w:sz="4" w:space="0" w:color="auto"/>
            </w:tcBorders>
            <w:shd w:val="clear" w:color="auto" w:fill="auto"/>
          </w:tcPr>
          <w:p w:rsidR="003F4F1A" w:rsidRPr="003F4F1A" w:rsidRDefault="003F4F1A" w:rsidP="003F4F1A">
            <w:pPr>
              <w:rPr>
                <w:rFonts w:ascii="Arial" w:hAnsi="Arial" w:cs="Arial"/>
                <w:sz w:val="18"/>
                <w:szCs w:val="18"/>
              </w:rPr>
            </w:pPr>
            <w:r w:rsidRPr="003F4F1A">
              <w:rPr>
                <w:rFonts w:ascii="Arial" w:hAnsi="Arial" w:cs="Arial"/>
                <w:sz w:val="18"/>
                <w:szCs w:val="18"/>
              </w:rPr>
              <w:t>DH14</w:t>
            </w:r>
          </w:p>
        </w:tc>
        <w:tc>
          <w:tcPr>
            <w:tcW w:w="9108" w:type="dxa"/>
            <w:gridSpan w:val="2"/>
            <w:tcBorders>
              <w:bottom w:val="single" w:sz="4" w:space="0" w:color="auto"/>
            </w:tcBorders>
            <w:shd w:val="clear" w:color="auto" w:fill="auto"/>
          </w:tcPr>
          <w:p w:rsidR="003F4F1A" w:rsidRPr="003F4F1A" w:rsidRDefault="003F4F1A" w:rsidP="003F4F1A">
            <w:pPr>
              <w:rPr>
                <w:rFonts w:ascii="Arial" w:hAnsi="Arial" w:cs="Arial"/>
                <w:sz w:val="18"/>
                <w:szCs w:val="18"/>
              </w:rPr>
            </w:pPr>
            <w:r w:rsidRPr="003F4F1A">
              <w:rPr>
                <w:rFonts w:ascii="Arial" w:hAnsi="Arial" w:cs="Arial"/>
                <w:sz w:val="18"/>
                <w:szCs w:val="18"/>
              </w:rPr>
              <w:t>Lecture, PPT, Group activities, Homework; Learning activities</w:t>
            </w:r>
          </w:p>
        </w:tc>
      </w:tr>
      <w:tr w:rsidR="003F4F1A" w:rsidRPr="003F4F1A" w:rsidTr="003F4F1A">
        <w:trPr>
          <w:trHeight w:val="204"/>
        </w:trPr>
        <w:tc>
          <w:tcPr>
            <w:tcW w:w="1728" w:type="dxa"/>
            <w:vMerge/>
            <w:shd w:val="clear" w:color="auto" w:fill="auto"/>
            <w:vAlign w:val="center"/>
          </w:tcPr>
          <w:p w:rsidR="003F4F1A" w:rsidRPr="003F4F1A" w:rsidRDefault="003F4F1A" w:rsidP="003F4F1A">
            <w:pPr>
              <w:rPr>
                <w:rFonts w:ascii="Arial" w:hAnsi="Arial" w:cs="Arial"/>
                <w:sz w:val="18"/>
                <w:szCs w:val="18"/>
              </w:rPr>
            </w:pPr>
          </w:p>
        </w:tc>
        <w:tc>
          <w:tcPr>
            <w:tcW w:w="2340" w:type="dxa"/>
            <w:tcBorders>
              <w:bottom w:val="single" w:sz="4" w:space="0" w:color="auto"/>
            </w:tcBorders>
            <w:shd w:val="clear" w:color="auto" w:fill="auto"/>
          </w:tcPr>
          <w:p w:rsidR="003F4F1A" w:rsidRPr="003F4F1A" w:rsidRDefault="003F4F1A" w:rsidP="003F4F1A">
            <w:pPr>
              <w:rPr>
                <w:rFonts w:ascii="Arial" w:hAnsi="Arial" w:cs="Arial"/>
                <w:sz w:val="18"/>
                <w:szCs w:val="18"/>
              </w:rPr>
            </w:pPr>
            <w:r w:rsidRPr="003F4F1A">
              <w:rPr>
                <w:rFonts w:ascii="Arial" w:hAnsi="Arial" w:cs="Arial"/>
                <w:sz w:val="18"/>
                <w:szCs w:val="18"/>
              </w:rPr>
              <w:t>DH114</w:t>
            </w:r>
          </w:p>
        </w:tc>
        <w:tc>
          <w:tcPr>
            <w:tcW w:w="9108" w:type="dxa"/>
            <w:gridSpan w:val="2"/>
            <w:tcBorders>
              <w:bottom w:val="single" w:sz="4" w:space="0" w:color="auto"/>
            </w:tcBorders>
            <w:shd w:val="clear" w:color="auto" w:fill="auto"/>
          </w:tcPr>
          <w:p w:rsidR="003F4F1A" w:rsidRPr="003F4F1A" w:rsidRDefault="003F4F1A" w:rsidP="003F4F1A">
            <w:pPr>
              <w:rPr>
                <w:rFonts w:ascii="Arial" w:hAnsi="Arial" w:cs="Arial"/>
                <w:sz w:val="18"/>
                <w:szCs w:val="18"/>
              </w:rPr>
            </w:pPr>
            <w:r w:rsidRPr="003F4F1A">
              <w:rPr>
                <w:rFonts w:ascii="Arial" w:hAnsi="Arial" w:cs="Arial"/>
                <w:sz w:val="18"/>
                <w:szCs w:val="18"/>
              </w:rPr>
              <w:t xml:space="preserve">Demonstrations, Practice on </w:t>
            </w:r>
            <w:proofErr w:type="spellStart"/>
            <w:r w:rsidRPr="003F4F1A">
              <w:rPr>
                <w:rFonts w:ascii="Arial" w:hAnsi="Arial" w:cs="Arial"/>
                <w:sz w:val="18"/>
                <w:szCs w:val="18"/>
              </w:rPr>
              <w:t>typodonts</w:t>
            </w:r>
            <w:proofErr w:type="spellEnd"/>
            <w:r w:rsidRPr="003F4F1A">
              <w:rPr>
                <w:rFonts w:ascii="Arial" w:hAnsi="Arial" w:cs="Arial"/>
                <w:sz w:val="18"/>
                <w:szCs w:val="18"/>
              </w:rPr>
              <w:t xml:space="preserve"> and partners, Partner experience</w:t>
            </w:r>
          </w:p>
        </w:tc>
      </w:tr>
      <w:tr w:rsidR="003F4F1A" w:rsidRPr="003F4F1A" w:rsidTr="003F4F1A">
        <w:trPr>
          <w:trHeight w:val="204"/>
        </w:trPr>
        <w:tc>
          <w:tcPr>
            <w:tcW w:w="1728" w:type="dxa"/>
            <w:vMerge/>
            <w:shd w:val="clear" w:color="auto" w:fill="auto"/>
            <w:vAlign w:val="center"/>
          </w:tcPr>
          <w:p w:rsidR="003F4F1A" w:rsidRPr="003F4F1A" w:rsidRDefault="003F4F1A" w:rsidP="003F4F1A">
            <w:pPr>
              <w:rPr>
                <w:rFonts w:ascii="Arial" w:hAnsi="Arial" w:cs="Arial"/>
                <w:sz w:val="18"/>
                <w:szCs w:val="18"/>
              </w:rPr>
            </w:pPr>
          </w:p>
        </w:tc>
        <w:tc>
          <w:tcPr>
            <w:tcW w:w="2340" w:type="dxa"/>
            <w:tcBorders>
              <w:bottom w:val="single" w:sz="4" w:space="0" w:color="auto"/>
            </w:tcBorders>
            <w:shd w:val="clear" w:color="auto" w:fill="auto"/>
          </w:tcPr>
          <w:p w:rsidR="003F4F1A" w:rsidRPr="003F4F1A" w:rsidRDefault="003F4F1A" w:rsidP="003F4F1A">
            <w:pPr>
              <w:rPr>
                <w:rFonts w:ascii="Arial" w:hAnsi="Arial" w:cs="Arial"/>
                <w:sz w:val="18"/>
                <w:szCs w:val="18"/>
              </w:rPr>
            </w:pPr>
            <w:r w:rsidRPr="003F4F1A">
              <w:rPr>
                <w:rFonts w:ascii="Arial" w:hAnsi="Arial" w:cs="Arial"/>
                <w:sz w:val="18"/>
                <w:szCs w:val="18"/>
              </w:rPr>
              <w:t>DH123</w:t>
            </w:r>
          </w:p>
        </w:tc>
        <w:tc>
          <w:tcPr>
            <w:tcW w:w="9108" w:type="dxa"/>
            <w:gridSpan w:val="2"/>
            <w:tcBorders>
              <w:bottom w:val="single" w:sz="4" w:space="0" w:color="auto"/>
            </w:tcBorders>
            <w:shd w:val="clear" w:color="auto" w:fill="auto"/>
          </w:tcPr>
          <w:p w:rsidR="003F4F1A" w:rsidRPr="003F4F1A" w:rsidRDefault="003F4F1A" w:rsidP="003F4F1A">
            <w:pPr>
              <w:rPr>
                <w:rFonts w:ascii="Arial" w:hAnsi="Arial" w:cs="Arial"/>
                <w:sz w:val="18"/>
                <w:szCs w:val="18"/>
              </w:rPr>
            </w:pPr>
            <w:r w:rsidRPr="003F4F1A">
              <w:rPr>
                <w:rFonts w:ascii="Arial" w:hAnsi="Arial" w:cs="Arial"/>
                <w:sz w:val="18"/>
                <w:szCs w:val="18"/>
              </w:rPr>
              <w:t>Clinical practice of all ages in the areas of: Health history and vital signs evaluation, treatment planning, radiographs, oral inspection, dental and periodontal charting, plaque control, scaling, polishing, and fluoride application.</w:t>
            </w:r>
          </w:p>
        </w:tc>
      </w:tr>
      <w:tr w:rsidR="003F4F1A" w:rsidRPr="003F4F1A" w:rsidTr="003F4F1A">
        <w:trPr>
          <w:trHeight w:val="105"/>
        </w:trPr>
        <w:tc>
          <w:tcPr>
            <w:tcW w:w="1728" w:type="dxa"/>
            <w:vMerge/>
            <w:shd w:val="clear" w:color="auto" w:fill="auto"/>
            <w:vAlign w:val="center"/>
          </w:tcPr>
          <w:p w:rsidR="003F4F1A" w:rsidRPr="003F4F1A" w:rsidRDefault="003F4F1A" w:rsidP="003F4F1A">
            <w:pPr>
              <w:rPr>
                <w:rFonts w:ascii="Arial" w:hAnsi="Arial" w:cs="Arial"/>
                <w:sz w:val="18"/>
                <w:szCs w:val="18"/>
              </w:rPr>
            </w:pPr>
          </w:p>
        </w:tc>
        <w:tc>
          <w:tcPr>
            <w:tcW w:w="2340" w:type="dxa"/>
            <w:tcBorders>
              <w:bottom w:val="single" w:sz="4" w:space="0" w:color="auto"/>
            </w:tcBorders>
            <w:shd w:val="clear" w:color="auto" w:fill="auto"/>
          </w:tcPr>
          <w:p w:rsidR="003F4F1A" w:rsidRPr="003F4F1A" w:rsidRDefault="003F4F1A" w:rsidP="003F4F1A">
            <w:pPr>
              <w:rPr>
                <w:rFonts w:ascii="Arial" w:hAnsi="Arial" w:cs="Arial"/>
                <w:sz w:val="18"/>
                <w:szCs w:val="18"/>
              </w:rPr>
            </w:pPr>
            <w:r w:rsidRPr="003F4F1A">
              <w:rPr>
                <w:rFonts w:ascii="Arial" w:hAnsi="Arial" w:cs="Arial"/>
                <w:sz w:val="18"/>
                <w:szCs w:val="18"/>
              </w:rPr>
              <w:t>DH134</w:t>
            </w:r>
          </w:p>
        </w:tc>
        <w:tc>
          <w:tcPr>
            <w:tcW w:w="9108" w:type="dxa"/>
            <w:gridSpan w:val="2"/>
            <w:shd w:val="clear" w:color="auto" w:fill="auto"/>
          </w:tcPr>
          <w:p w:rsidR="003F4F1A" w:rsidRPr="003F4F1A" w:rsidRDefault="003F4F1A" w:rsidP="003F4F1A">
            <w:pPr>
              <w:rPr>
                <w:rFonts w:ascii="Arial" w:hAnsi="Arial" w:cs="Arial"/>
                <w:sz w:val="18"/>
                <w:szCs w:val="18"/>
              </w:rPr>
            </w:pPr>
            <w:r w:rsidRPr="003F4F1A">
              <w:rPr>
                <w:rFonts w:ascii="Arial" w:hAnsi="Arial" w:cs="Arial"/>
                <w:sz w:val="18"/>
                <w:szCs w:val="18"/>
              </w:rPr>
              <w:t>More advanced experience in the Clinical practice of all ages in the areas of: Health history and vital signs evaluation,  treatment planning, radiographs, oral inspection , dental and periodontal  charting, plaque control, scaling, polishing, and fluoride application</w:t>
            </w:r>
          </w:p>
        </w:tc>
      </w:tr>
      <w:tr w:rsidR="003F4F1A" w:rsidRPr="003F4F1A" w:rsidTr="003F4F1A">
        <w:trPr>
          <w:trHeight w:val="105"/>
        </w:trPr>
        <w:tc>
          <w:tcPr>
            <w:tcW w:w="1728" w:type="dxa"/>
            <w:vMerge/>
            <w:tcBorders>
              <w:bottom w:val="single" w:sz="18" w:space="0" w:color="auto"/>
            </w:tcBorders>
            <w:shd w:val="clear" w:color="auto" w:fill="auto"/>
            <w:vAlign w:val="center"/>
          </w:tcPr>
          <w:p w:rsidR="003F4F1A" w:rsidRPr="003F4F1A" w:rsidRDefault="003F4F1A" w:rsidP="003F4F1A">
            <w:pPr>
              <w:rPr>
                <w:rFonts w:ascii="Arial" w:hAnsi="Arial" w:cs="Arial"/>
                <w:sz w:val="18"/>
                <w:szCs w:val="18"/>
              </w:rPr>
            </w:pPr>
          </w:p>
        </w:tc>
        <w:tc>
          <w:tcPr>
            <w:tcW w:w="2340" w:type="dxa"/>
            <w:tcBorders>
              <w:bottom w:val="single" w:sz="18" w:space="0" w:color="auto"/>
            </w:tcBorders>
            <w:shd w:val="clear" w:color="auto" w:fill="auto"/>
          </w:tcPr>
          <w:p w:rsidR="003F4F1A" w:rsidRPr="003F4F1A" w:rsidRDefault="003F4F1A" w:rsidP="003F4F1A">
            <w:pPr>
              <w:rPr>
                <w:rFonts w:ascii="Arial" w:hAnsi="Arial" w:cs="Arial"/>
                <w:sz w:val="18"/>
                <w:szCs w:val="18"/>
              </w:rPr>
            </w:pPr>
            <w:r w:rsidRPr="003F4F1A">
              <w:rPr>
                <w:rFonts w:ascii="Arial" w:hAnsi="Arial" w:cs="Arial"/>
                <w:sz w:val="18"/>
                <w:szCs w:val="18"/>
              </w:rPr>
              <w:t>DH143</w:t>
            </w:r>
          </w:p>
        </w:tc>
        <w:tc>
          <w:tcPr>
            <w:tcW w:w="9108" w:type="dxa"/>
            <w:gridSpan w:val="2"/>
            <w:tcBorders>
              <w:bottom w:val="single" w:sz="18" w:space="0" w:color="auto"/>
            </w:tcBorders>
            <w:shd w:val="clear" w:color="auto" w:fill="auto"/>
          </w:tcPr>
          <w:p w:rsidR="003F4F1A" w:rsidRPr="003F4F1A" w:rsidRDefault="003F4F1A" w:rsidP="003F4F1A">
            <w:pPr>
              <w:rPr>
                <w:rFonts w:ascii="Arial" w:hAnsi="Arial" w:cs="Arial"/>
                <w:sz w:val="18"/>
                <w:szCs w:val="18"/>
              </w:rPr>
            </w:pPr>
            <w:r w:rsidRPr="003F4F1A">
              <w:rPr>
                <w:rFonts w:ascii="Arial" w:hAnsi="Arial" w:cs="Arial"/>
                <w:sz w:val="18"/>
                <w:szCs w:val="18"/>
              </w:rPr>
              <w:t>Advanced experience in the Clinical practice of all ages in the areas of: Health history and vital signs evaluation,  treatment planning, radiographs, oral inspection , dental and periodontal  charting, plaque control, scaling, polishing, and fluoride application</w:t>
            </w:r>
          </w:p>
        </w:tc>
      </w:tr>
      <w:tr w:rsidR="003F4F1A" w:rsidRPr="003F4F1A" w:rsidTr="003F4F1A">
        <w:trPr>
          <w:trHeight w:val="170"/>
        </w:trPr>
        <w:tc>
          <w:tcPr>
            <w:tcW w:w="1728" w:type="dxa"/>
            <w:vMerge w:val="restart"/>
            <w:tcBorders>
              <w:top w:val="single" w:sz="18" w:space="0" w:color="auto"/>
            </w:tcBorders>
            <w:shd w:val="clear" w:color="auto" w:fill="auto"/>
            <w:vAlign w:val="center"/>
          </w:tcPr>
          <w:p w:rsidR="003F4F1A" w:rsidRPr="003F4F1A" w:rsidRDefault="003F4F1A" w:rsidP="003F4F1A">
            <w:pPr>
              <w:rPr>
                <w:rFonts w:ascii="Arial" w:hAnsi="Arial" w:cs="Arial"/>
                <w:sz w:val="18"/>
                <w:szCs w:val="18"/>
              </w:rPr>
            </w:pPr>
            <w:r w:rsidRPr="003F4F1A">
              <w:rPr>
                <w:rFonts w:ascii="Arial" w:hAnsi="Arial" w:cs="Arial"/>
                <w:sz w:val="18"/>
                <w:szCs w:val="18"/>
              </w:rPr>
              <w:t>Outcome 4</w:t>
            </w:r>
            <w:r w:rsidRPr="003F4F1A">
              <w:t xml:space="preserve"> </w:t>
            </w:r>
            <w:r w:rsidRPr="003F4F1A">
              <w:rPr>
                <w:rFonts w:ascii="Arial" w:hAnsi="Arial" w:cs="Arial"/>
                <w:sz w:val="18"/>
                <w:szCs w:val="18"/>
              </w:rPr>
              <w:t>PLO 4 Provide patient-centered treatment and evidence-based care in a manner minimizing risk and optimizing oral health</w:t>
            </w:r>
          </w:p>
        </w:tc>
        <w:tc>
          <w:tcPr>
            <w:tcW w:w="2340" w:type="dxa"/>
            <w:tcBorders>
              <w:top w:val="single" w:sz="18" w:space="0" w:color="auto"/>
            </w:tcBorders>
            <w:shd w:val="clear" w:color="auto" w:fill="auto"/>
          </w:tcPr>
          <w:p w:rsidR="003F4F1A" w:rsidRPr="003F4F1A" w:rsidRDefault="003F4F1A" w:rsidP="003F4F1A">
            <w:pPr>
              <w:rPr>
                <w:rFonts w:ascii="Arial" w:hAnsi="Arial" w:cs="Arial"/>
                <w:sz w:val="18"/>
                <w:szCs w:val="18"/>
              </w:rPr>
            </w:pPr>
          </w:p>
          <w:p w:rsidR="003F4F1A" w:rsidRPr="003F4F1A" w:rsidRDefault="003F4F1A" w:rsidP="003F4F1A">
            <w:pPr>
              <w:rPr>
                <w:rFonts w:ascii="Arial" w:hAnsi="Arial" w:cs="Arial"/>
                <w:sz w:val="18"/>
                <w:szCs w:val="18"/>
              </w:rPr>
            </w:pPr>
            <w:r w:rsidRPr="003F4F1A">
              <w:rPr>
                <w:rFonts w:ascii="Arial" w:hAnsi="Arial" w:cs="Arial"/>
                <w:sz w:val="18"/>
                <w:szCs w:val="18"/>
              </w:rPr>
              <w:t>DH114</w:t>
            </w:r>
          </w:p>
        </w:tc>
        <w:tc>
          <w:tcPr>
            <w:tcW w:w="9108" w:type="dxa"/>
            <w:gridSpan w:val="2"/>
            <w:tcBorders>
              <w:top w:val="single" w:sz="18" w:space="0" w:color="auto"/>
            </w:tcBorders>
            <w:shd w:val="clear" w:color="auto" w:fill="auto"/>
          </w:tcPr>
          <w:p w:rsidR="003F4F1A" w:rsidRPr="003F4F1A" w:rsidRDefault="003F4F1A" w:rsidP="003F4F1A">
            <w:pPr>
              <w:rPr>
                <w:rFonts w:ascii="Arial" w:hAnsi="Arial" w:cs="Arial"/>
                <w:sz w:val="18"/>
                <w:szCs w:val="18"/>
              </w:rPr>
            </w:pPr>
            <w:r w:rsidRPr="003F4F1A">
              <w:rPr>
                <w:rFonts w:ascii="Arial" w:hAnsi="Arial" w:cs="Arial"/>
                <w:sz w:val="18"/>
                <w:szCs w:val="18"/>
              </w:rPr>
              <w:t xml:space="preserve">Clinical practice on </w:t>
            </w:r>
            <w:proofErr w:type="spellStart"/>
            <w:r w:rsidRPr="003F4F1A">
              <w:rPr>
                <w:rFonts w:ascii="Arial" w:hAnsi="Arial" w:cs="Arial"/>
                <w:sz w:val="18"/>
                <w:szCs w:val="18"/>
              </w:rPr>
              <w:t>typodonts</w:t>
            </w:r>
            <w:proofErr w:type="spellEnd"/>
            <w:r w:rsidRPr="003F4F1A">
              <w:rPr>
                <w:rFonts w:ascii="Arial" w:hAnsi="Arial" w:cs="Arial"/>
                <w:sz w:val="18"/>
                <w:szCs w:val="18"/>
              </w:rPr>
              <w:t>, partners; Observations;  Partner experience; skill offs;  performance evaluations</w:t>
            </w:r>
          </w:p>
        </w:tc>
      </w:tr>
      <w:tr w:rsidR="003F4F1A" w:rsidRPr="003F4F1A" w:rsidTr="003F4F1A">
        <w:trPr>
          <w:trHeight w:val="170"/>
        </w:trPr>
        <w:tc>
          <w:tcPr>
            <w:tcW w:w="1728" w:type="dxa"/>
            <w:vMerge/>
            <w:shd w:val="clear" w:color="auto" w:fill="auto"/>
            <w:vAlign w:val="center"/>
          </w:tcPr>
          <w:p w:rsidR="003F4F1A" w:rsidRPr="003F4F1A" w:rsidRDefault="003F4F1A" w:rsidP="003F4F1A">
            <w:pPr>
              <w:rPr>
                <w:rFonts w:ascii="Arial" w:hAnsi="Arial" w:cs="Arial"/>
                <w:sz w:val="18"/>
                <w:szCs w:val="18"/>
              </w:rPr>
            </w:pPr>
          </w:p>
        </w:tc>
        <w:tc>
          <w:tcPr>
            <w:tcW w:w="2340" w:type="dxa"/>
            <w:shd w:val="clear" w:color="auto" w:fill="auto"/>
          </w:tcPr>
          <w:p w:rsidR="003F4F1A" w:rsidRPr="003F4F1A" w:rsidRDefault="003F4F1A" w:rsidP="003F4F1A">
            <w:pPr>
              <w:rPr>
                <w:rFonts w:ascii="Arial" w:hAnsi="Arial" w:cs="Arial"/>
                <w:sz w:val="18"/>
                <w:szCs w:val="18"/>
              </w:rPr>
            </w:pPr>
            <w:r w:rsidRPr="003F4F1A">
              <w:rPr>
                <w:rFonts w:ascii="Arial" w:hAnsi="Arial" w:cs="Arial"/>
                <w:sz w:val="18"/>
                <w:szCs w:val="18"/>
              </w:rPr>
              <w:t>DH14</w:t>
            </w:r>
          </w:p>
          <w:p w:rsidR="003F4F1A" w:rsidRPr="003F4F1A" w:rsidRDefault="003F4F1A" w:rsidP="003F4F1A">
            <w:pPr>
              <w:rPr>
                <w:rFonts w:ascii="Arial" w:hAnsi="Arial" w:cs="Arial"/>
                <w:sz w:val="18"/>
                <w:szCs w:val="18"/>
              </w:rPr>
            </w:pPr>
          </w:p>
        </w:tc>
        <w:tc>
          <w:tcPr>
            <w:tcW w:w="9108" w:type="dxa"/>
            <w:gridSpan w:val="2"/>
            <w:shd w:val="clear" w:color="auto" w:fill="auto"/>
          </w:tcPr>
          <w:p w:rsidR="003F4F1A" w:rsidRPr="003F4F1A" w:rsidRDefault="003F4F1A" w:rsidP="003F4F1A">
            <w:pPr>
              <w:rPr>
                <w:rFonts w:ascii="Arial" w:hAnsi="Arial" w:cs="Arial"/>
                <w:sz w:val="18"/>
                <w:szCs w:val="18"/>
              </w:rPr>
            </w:pPr>
            <w:r w:rsidRPr="003F4F1A">
              <w:rPr>
                <w:rFonts w:ascii="Arial" w:hAnsi="Arial" w:cs="Arial"/>
                <w:sz w:val="18"/>
                <w:szCs w:val="18"/>
              </w:rPr>
              <w:t>Lecture, PPT, Group activities, Homework; Learning activities</w:t>
            </w:r>
          </w:p>
        </w:tc>
      </w:tr>
      <w:tr w:rsidR="003F4F1A" w:rsidRPr="003F4F1A" w:rsidTr="003F4F1A">
        <w:trPr>
          <w:trHeight w:val="120"/>
        </w:trPr>
        <w:tc>
          <w:tcPr>
            <w:tcW w:w="1728" w:type="dxa"/>
            <w:vMerge/>
            <w:shd w:val="clear" w:color="auto" w:fill="auto"/>
            <w:vAlign w:val="center"/>
          </w:tcPr>
          <w:p w:rsidR="003F4F1A" w:rsidRPr="003F4F1A" w:rsidRDefault="003F4F1A" w:rsidP="003F4F1A">
            <w:pPr>
              <w:rPr>
                <w:rFonts w:ascii="Arial" w:hAnsi="Arial" w:cs="Arial"/>
                <w:sz w:val="18"/>
                <w:szCs w:val="18"/>
              </w:rPr>
            </w:pPr>
          </w:p>
        </w:tc>
        <w:tc>
          <w:tcPr>
            <w:tcW w:w="2340" w:type="dxa"/>
            <w:shd w:val="clear" w:color="auto" w:fill="auto"/>
          </w:tcPr>
          <w:p w:rsidR="003F4F1A" w:rsidRPr="003F4F1A" w:rsidRDefault="003F4F1A" w:rsidP="003F4F1A">
            <w:pPr>
              <w:rPr>
                <w:rFonts w:ascii="Arial" w:hAnsi="Arial" w:cs="Arial"/>
                <w:sz w:val="18"/>
                <w:szCs w:val="18"/>
              </w:rPr>
            </w:pPr>
          </w:p>
          <w:p w:rsidR="003F4F1A" w:rsidRPr="003F4F1A" w:rsidRDefault="003F4F1A" w:rsidP="003F4F1A">
            <w:pPr>
              <w:rPr>
                <w:rFonts w:ascii="Arial" w:hAnsi="Arial" w:cs="Arial"/>
                <w:sz w:val="18"/>
                <w:szCs w:val="18"/>
              </w:rPr>
            </w:pPr>
            <w:r w:rsidRPr="003F4F1A">
              <w:rPr>
                <w:rFonts w:ascii="Arial" w:hAnsi="Arial" w:cs="Arial"/>
                <w:sz w:val="18"/>
                <w:szCs w:val="18"/>
              </w:rPr>
              <w:t>DH11</w:t>
            </w:r>
          </w:p>
        </w:tc>
        <w:tc>
          <w:tcPr>
            <w:tcW w:w="9108" w:type="dxa"/>
            <w:gridSpan w:val="2"/>
            <w:shd w:val="clear" w:color="auto" w:fill="auto"/>
          </w:tcPr>
          <w:p w:rsidR="003F4F1A" w:rsidRPr="003F4F1A" w:rsidRDefault="003F4F1A" w:rsidP="003F4F1A">
            <w:pPr>
              <w:rPr>
                <w:rFonts w:ascii="Arial" w:hAnsi="Arial" w:cs="Arial"/>
                <w:sz w:val="18"/>
                <w:szCs w:val="18"/>
              </w:rPr>
            </w:pPr>
            <w:r w:rsidRPr="003F4F1A">
              <w:rPr>
                <w:rFonts w:ascii="Arial" w:hAnsi="Arial" w:cs="Arial"/>
                <w:sz w:val="18"/>
                <w:szCs w:val="18"/>
              </w:rPr>
              <w:t>Lecture, PPT, group activities, role playing</w:t>
            </w:r>
          </w:p>
        </w:tc>
      </w:tr>
      <w:tr w:rsidR="003F4F1A" w:rsidRPr="003F4F1A" w:rsidTr="003F4F1A">
        <w:trPr>
          <w:trHeight w:val="115"/>
        </w:trPr>
        <w:tc>
          <w:tcPr>
            <w:tcW w:w="1728" w:type="dxa"/>
            <w:vMerge/>
            <w:shd w:val="clear" w:color="auto" w:fill="auto"/>
            <w:vAlign w:val="center"/>
          </w:tcPr>
          <w:p w:rsidR="003F4F1A" w:rsidRPr="003F4F1A" w:rsidRDefault="003F4F1A" w:rsidP="003F4F1A">
            <w:pPr>
              <w:rPr>
                <w:rFonts w:ascii="Arial" w:hAnsi="Arial" w:cs="Arial"/>
                <w:sz w:val="18"/>
                <w:szCs w:val="18"/>
              </w:rPr>
            </w:pPr>
          </w:p>
        </w:tc>
        <w:tc>
          <w:tcPr>
            <w:tcW w:w="2340" w:type="dxa"/>
            <w:shd w:val="clear" w:color="auto" w:fill="auto"/>
          </w:tcPr>
          <w:p w:rsidR="003F4F1A" w:rsidRPr="003F4F1A" w:rsidRDefault="003F4F1A" w:rsidP="003F4F1A">
            <w:pPr>
              <w:rPr>
                <w:rFonts w:ascii="Arial" w:hAnsi="Arial" w:cs="Arial"/>
                <w:sz w:val="18"/>
                <w:szCs w:val="18"/>
              </w:rPr>
            </w:pPr>
            <w:r w:rsidRPr="003F4F1A">
              <w:rPr>
                <w:rFonts w:ascii="Arial" w:hAnsi="Arial" w:cs="Arial"/>
                <w:sz w:val="18"/>
                <w:szCs w:val="18"/>
              </w:rPr>
              <w:t>DH111</w:t>
            </w:r>
          </w:p>
        </w:tc>
        <w:tc>
          <w:tcPr>
            <w:tcW w:w="9108" w:type="dxa"/>
            <w:gridSpan w:val="2"/>
            <w:shd w:val="clear" w:color="auto" w:fill="auto"/>
          </w:tcPr>
          <w:p w:rsidR="003F4F1A" w:rsidRPr="003F4F1A" w:rsidRDefault="003F4F1A" w:rsidP="003F4F1A">
            <w:pPr>
              <w:rPr>
                <w:rFonts w:ascii="Arial" w:hAnsi="Arial" w:cs="Arial"/>
                <w:sz w:val="18"/>
                <w:szCs w:val="18"/>
              </w:rPr>
            </w:pPr>
            <w:r w:rsidRPr="003F4F1A">
              <w:rPr>
                <w:rFonts w:ascii="Arial" w:hAnsi="Arial" w:cs="Arial"/>
                <w:sz w:val="18"/>
                <w:szCs w:val="18"/>
              </w:rPr>
              <w:t xml:space="preserve">Standard and digital X-rays on </w:t>
            </w:r>
            <w:proofErr w:type="spellStart"/>
            <w:r w:rsidRPr="003F4F1A">
              <w:rPr>
                <w:rFonts w:ascii="Arial" w:hAnsi="Arial" w:cs="Arial"/>
                <w:sz w:val="18"/>
                <w:szCs w:val="18"/>
              </w:rPr>
              <w:t>Dexters</w:t>
            </w:r>
            <w:proofErr w:type="spellEnd"/>
            <w:r w:rsidRPr="003F4F1A">
              <w:rPr>
                <w:rFonts w:ascii="Arial" w:hAnsi="Arial" w:cs="Arial"/>
                <w:sz w:val="18"/>
                <w:szCs w:val="18"/>
              </w:rPr>
              <w:t>, partners and patients; landmark and technique evaluation on all films ; Timed tests;  Lectures</w:t>
            </w:r>
          </w:p>
        </w:tc>
      </w:tr>
      <w:tr w:rsidR="003F4F1A" w:rsidRPr="003F4F1A" w:rsidTr="003F4F1A">
        <w:trPr>
          <w:trHeight w:val="115"/>
        </w:trPr>
        <w:tc>
          <w:tcPr>
            <w:tcW w:w="1728" w:type="dxa"/>
            <w:vMerge/>
            <w:shd w:val="clear" w:color="auto" w:fill="auto"/>
            <w:vAlign w:val="center"/>
          </w:tcPr>
          <w:p w:rsidR="003F4F1A" w:rsidRPr="003F4F1A" w:rsidRDefault="003F4F1A" w:rsidP="003F4F1A">
            <w:pPr>
              <w:rPr>
                <w:rFonts w:ascii="Arial" w:hAnsi="Arial" w:cs="Arial"/>
                <w:sz w:val="18"/>
                <w:szCs w:val="18"/>
              </w:rPr>
            </w:pPr>
          </w:p>
        </w:tc>
        <w:tc>
          <w:tcPr>
            <w:tcW w:w="2340" w:type="dxa"/>
            <w:shd w:val="clear" w:color="auto" w:fill="auto"/>
          </w:tcPr>
          <w:p w:rsidR="003F4F1A" w:rsidRPr="003F4F1A" w:rsidRDefault="003F4F1A" w:rsidP="003F4F1A">
            <w:pPr>
              <w:rPr>
                <w:rFonts w:ascii="Arial" w:hAnsi="Arial" w:cs="Arial"/>
                <w:sz w:val="18"/>
                <w:szCs w:val="18"/>
              </w:rPr>
            </w:pPr>
            <w:r w:rsidRPr="003F4F1A">
              <w:rPr>
                <w:rFonts w:ascii="Arial" w:hAnsi="Arial" w:cs="Arial"/>
                <w:sz w:val="18"/>
                <w:szCs w:val="18"/>
              </w:rPr>
              <w:t>DH20</w:t>
            </w:r>
          </w:p>
        </w:tc>
        <w:tc>
          <w:tcPr>
            <w:tcW w:w="9108" w:type="dxa"/>
            <w:gridSpan w:val="2"/>
            <w:shd w:val="clear" w:color="auto" w:fill="auto"/>
          </w:tcPr>
          <w:p w:rsidR="003F4F1A" w:rsidRPr="003F4F1A" w:rsidRDefault="003F4F1A" w:rsidP="003F4F1A">
            <w:pPr>
              <w:rPr>
                <w:rFonts w:ascii="Arial" w:hAnsi="Arial" w:cs="Arial"/>
                <w:sz w:val="18"/>
                <w:szCs w:val="18"/>
              </w:rPr>
            </w:pPr>
            <w:r w:rsidRPr="003F4F1A">
              <w:rPr>
                <w:rFonts w:ascii="Arial" w:hAnsi="Arial" w:cs="Arial"/>
                <w:sz w:val="18"/>
                <w:szCs w:val="18"/>
              </w:rPr>
              <w:t>Lecture, PPT, CD's</w:t>
            </w:r>
          </w:p>
        </w:tc>
      </w:tr>
      <w:tr w:rsidR="003F4F1A" w:rsidRPr="003F4F1A" w:rsidTr="003F4F1A">
        <w:trPr>
          <w:trHeight w:val="115"/>
        </w:trPr>
        <w:tc>
          <w:tcPr>
            <w:tcW w:w="1728" w:type="dxa"/>
            <w:vMerge/>
            <w:shd w:val="clear" w:color="auto" w:fill="auto"/>
            <w:vAlign w:val="center"/>
          </w:tcPr>
          <w:p w:rsidR="003F4F1A" w:rsidRPr="003F4F1A" w:rsidRDefault="003F4F1A" w:rsidP="003F4F1A">
            <w:pPr>
              <w:rPr>
                <w:rFonts w:ascii="Arial" w:hAnsi="Arial" w:cs="Arial"/>
                <w:sz w:val="18"/>
                <w:szCs w:val="18"/>
              </w:rPr>
            </w:pPr>
          </w:p>
        </w:tc>
        <w:tc>
          <w:tcPr>
            <w:tcW w:w="2340" w:type="dxa"/>
            <w:shd w:val="clear" w:color="auto" w:fill="auto"/>
          </w:tcPr>
          <w:p w:rsidR="003F4F1A" w:rsidRPr="003F4F1A" w:rsidRDefault="003F4F1A" w:rsidP="003F4F1A">
            <w:pPr>
              <w:rPr>
                <w:rFonts w:ascii="Arial" w:hAnsi="Arial" w:cs="Arial"/>
                <w:sz w:val="18"/>
                <w:szCs w:val="18"/>
              </w:rPr>
            </w:pPr>
            <w:r w:rsidRPr="003F4F1A">
              <w:rPr>
                <w:rFonts w:ascii="Arial" w:hAnsi="Arial" w:cs="Arial"/>
                <w:sz w:val="18"/>
                <w:szCs w:val="18"/>
              </w:rPr>
              <w:t>DH120</w:t>
            </w:r>
          </w:p>
        </w:tc>
        <w:tc>
          <w:tcPr>
            <w:tcW w:w="9108" w:type="dxa"/>
            <w:gridSpan w:val="2"/>
            <w:shd w:val="clear" w:color="auto" w:fill="auto"/>
          </w:tcPr>
          <w:p w:rsidR="003F4F1A" w:rsidRPr="003F4F1A" w:rsidRDefault="003F4F1A" w:rsidP="003F4F1A">
            <w:pPr>
              <w:rPr>
                <w:rFonts w:ascii="Arial" w:hAnsi="Arial" w:cs="Arial"/>
                <w:sz w:val="18"/>
                <w:szCs w:val="18"/>
              </w:rPr>
            </w:pPr>
            <w:r w:rsidRPr="003F4F1A">
              <w:rPr>
                <w:rFonts w:ascii="Arial" w:hAnsi="Arial" w:cs="Arial"/>
                <w:sz w:val="18"/>
                <w:szCs w:val="18"/>
              </w:rPr>
              <w:t>Lab exercises; clinical practice on partners; skill offs; Performance evaluations</w:t>
            </w:r>
          </w:p>
        </w:tc>
      </w:tr>
      <w:tr w:rsidR="003F4F1A" w:rsidRPr="003F4F1A" w:rsidTr="003F4F1A">
        <w:trPr>
          <w:trHeight w:val="115"/>
        </w:trPr>
        <w:tc>
          <w:tcPr>
            <w:tcW w:w="1728" w:type="dxa"/>
            <w:vMerge/>
            <w:shd w:val="clear" w:color="auto" w:fill="auto"/>
            <w:vAlign w:val="center"/>
          </w:tcPr>
          <w:p w:rsidR="003F4F1A" w:rsidRPr="003F4F1A" w:rsidRDefault="003F4F1A" w:rsidP="003F4F1A">
            <w:pPr>
              <w:rPr>
                <w:rFonts w:ascii="Arial" w:hAnsi="Arial" w:cs="Arial"/>
                <w:sz w:val="18"/>
                <w:szCs w:val="18"/>
              </w:rPr>
            </w:pPr>
          </w:p>
        </w:tc>
        <w:tc>
          <w:tcPr>
            <w:tcW w:w="2340" w:type="dxa"/>
            <w:shd w:val="clear" w:color="auto" w:fill="auto"/>
          </w:tcPr>
          <w:p w:rsidR="003F4F1A" w:rsidRPr="003F4F1A" w:rsidRDefault="003F4F1A" w:rsidP="003F4F1A">
            <w:pPr>
              <w:rPr>
                <w:rFonts w:ascii="Arial" w:hAnsi="Arial" w:cs="Arial"/>
                <w:sz w:val="18"/>
                <w:szCs w:val="18"/>
              </w:rPr>
            </w:pPr>
            <w:r w:rsidRPr="003F4F1A">
              <w:rPr>
                <w:rFonts w:ascii="Arial" w:hAnsi="Arial" w:cs="Arial"/>
                <w:sz w:val="18"/>
                <w:szCs w:val="18"/>
              </w:rPr>
              <w:t>DH123</w:t>
            </w:r>
          </w:p>
        </w:tc>
        <w:tc>
          <w:tcPr>
            <w:tcW w:w="9108" w:type="dxa"/>
            <w:gridSpan w:val="2"/>
            <w:shd w:val="clear" w:color="auto" w:fill="auto"/>
          </w:tcPr>
          <w:p w:rsidR="003F4F1A" w:rsidRPr="003F4F1A" w:rsidRDefault="003F4F1A" w:rsidP="003F4F1A">
            <w:pPr>
              <w:rPr>
                <w:rFonts w:ascii="Arial" w:hAnsi="Arial" w:cs="Arial"/>
                <w:sz w:val="18"/>
                <w:szCs w:val="18"/>
              </w:rPr>
            </w:pPr>
            <w:r w:rsidRPr="003F4F1A">
              <w:rPr>
                <w:rFonts w:ascii="Arial" w:hAnsi="Arial" w:cs="Arial"/>
                <w:sz w:val="18"/>
                <w:szCs w:val="18"/>
              </w:rPr>
              <w:t>Clinical practice of all ages in the areas of: Health history and vital signs evaluation, treatment planning, radiographs, oral inspection, dental and periodontal charting, plaque control, scaling, polishing, and fluoride application.</w:t>
            </w:r>
          </w:p>
        </w:tc>
      </w:tr>
      <w:tr w:rsidR="003F4F1A" w:rsidRPr="003F4F1A" w:rsidTr="003F4F1A">
        <w:trPr>
          <w:trHeight w:val="115"/>
        </w:trPr>
        <w:tc>
          <w:tcPr>
            <w:tcW w:w="1728" w:type="dxa"/>
            <w:vMerge/>
            <w:shd w:val="clear" w:color="auto" w:fill="auto"/>
            <w:vAlign w:val="center"/>
          </w:tcPr>
          <w:p w:rsidR="003F4F1A" w:rsidRPr="003F4F1A" w:rsidRDefault="003F4F1A" w:rsidP="003F4F1A">
            <w:pPr>
              <w:rPr>
                <w:rFonts w:ascii="Arial" w:hAnsi="Arial" w:cs="Arial"/>
                <w:sz w:val="18"/>
                <w:szCs w:val="18"/>
              </w:rPr>
            </w:pPr>
          </w:p>
        </w:tc>
        <w:tc>
          <w:tcPr>
            <w:tcW w:w="2340" w:type="dxa"/>
            <w:shd w:val="clear" w:color="auto" w:fill="auto"/>
          </w:tcPr>
          <w:p w:rsidR="003F4F1A" w:rsidRPr="003F4F1A" w:rsidRDefault="003F4F1A" w:rsidP="003F4F1A">
            <w:pPr>
              <w:rPr>
                <w:rFonts w:ascii="Arial" w:hAnsi="Arial" w:cs="Arial"/>
                <w:sz w:val="18"/>
                <w:szCs w:val="18"/>
              </w:rPr>
            </w:pPr>
            <w:r w:rsidRPr="003F4F1A">
              <w:rPr>
                <w:rFonts w:ascii="Arial" w:hAnsi="Arial" w:cs="Arial"/>
                <w:sz w:val="18"/>
                <w:szCs w:val="18"/>
              </w:rPr>
              <w:t>DH134</w:t>
            </w:r>
          </w:p>
        </w:tc>
        <w:tc>
          <w:tcPr>
            <w:tcW w:w="9108" w:type="dxa"/>
            <w:gridSpan w:val="2"/>
            <w:shd w:val="clear" w:color="auto" w:fill="auto"/>
          </w:tcPr>
          <w:p w:rsidR="003F4F1A" w:rsidRPr="003F4F1A" w:rsidRDefault="003F4F1A" w:rsidP="003F4F1A">
            <w:pPr>
              <w:rPr>
                <w:rFonts w:ascii="Arial" w:hAnsi="Arial" w:cs="Arial"/>
                <w:sz w:val="18"/>
                <w:szCs w:val="18"/>
              </w:rPr>
            </w:pPr>
            <w:r w:rsidRPr="003F4F1A">
              <w:rPr>
                <w:rFonts w:ascii="Arial" w:hAnsi="Arial" w:cs="Arial"/>
                <w:sz w:val="18"/>
                <w:szCs w:val="18"/>
              </w:rPr>
              <w:t>More advanced experience in the Clinical practice of all ages in the areas of: Health history and vital signs evaluation,  treatment planning, radiographs, oral inspection , dental and periodontal  charting, plaque control, scaling, polishing, and fluoride application</w:t>
            </w:r>
          </w:p>
        </w:tc>
      </w:tr>
      <w:tr w:rsidR="003F4F1A" w:rsidRPr="003F4F1A" w:rsidTr="003F4F1A">
        <w:trPr>
          <w:trHeight w:val="115"/>
        </w:trPr>
        <w:tc>
          <w:tcPr>
            <w:tcW w:w="1728" w:type="dxa"/>
            <w:vMerge/>
            <w:tcBorders>
              <w:bottom w:val="single" w:sz="18" w:space="0" w:color="auto"/>
            </w:tcBorders>
            <w:shd w:val="clear" w:color="auto" w:fill="auto"/>
            <w:vAlign w:val="center"/>
          </w:tcPr>
          <w:p w:rsidR="003F4F1A" w:rsidRPr="003F4F1A" w:rsidRDefault="003F4F1A" w:rsidP="003F4F1A">
            <w:pPr>
              <w:rPr>
                <w:rFonts w:ascii="Arial" w:hAnsi="Arial" w:cs="Arial"/>
                <w:sz w:val="18"/>
                <w:szCs w:val="18"/>
              </w:rPr>
            </w:pPr>
          </w:p>
        </w:tc>
        <w:tc>
          <w:tcPr>
            <w:tcW w:w="2340" w:type="dxa"/>
            <w:tcBorders>
              <w:bottom w:val="single" w:sz="18" w:space="0" w:color="auto"/>
            </w:tcBorders>
            <w:shd w:val="clear" w:color="auto" w:fill="auto"/>
          </w:tcPr>
          <w:p w:rsidR="003F4F1A" w:rsidRPr="003F4F1A" w:rsidRDefault="003F4F1A" w:rsidP="003F4F1A">
            <w:pPr>
              <w:rPr>
                <w:rFonts w:ascii="Arial" w:hAnsi="Arial" w:cs="Arial"/>
                <w:sz w:val="18"/>
                <w:szCs w:val="18"/>
              </w:rPr>
            </w:pPr>
            <w:r w:rsidRPr="003F4F1A">
              <w:rPr>
                <w:rFonts w:ascii="Arial" w:hAnsi="Arial" w:cs="Arial"/>
                <w:sz w:val="18"/>
                <w:szCs w:val="18"/>
              </w:rPr>
              <w:t>DH143</w:t>
            </w:r>
          </w:p>
        </w:tc>
        <w:tc>
          <w:tcPr>
            <w:tcW w:w="9108" w:type="dxa"/>
            <w:gridSpan w:val="2"/>
            <w:tcBorders>
              <w:bottom w:val="single" w:sz="18" w:space="0" w:color="auto"/>
            </w:tcBorders>
            <w:shd w:val="clear" w:color="auto" w:fill="auto"/>
          </w:tcPr>
          <w:p w:rsidR="003F4F1A" w:rsidRPr="003F4F1A" w:rsidRDefault="003F4F1A" w:rsidP="003F4F1A">
            <w:pPr>
              <w:rPr>
                <w:rFonts w:ascii="Arial" w:hAnsi="Arial" w:cs="Arial"/>
                <w:sz w:val="18"/>
                <w:szCs w:val="18"/>
              </w:rPr>
            </w:pPr>
            <w:r w:rsidRPr="003F4F1A">
              <w:rPr>
                <w:rFonts w:ascii="Arial" w:hAnsi="Arial" w:cs="Arial"/>
                <w:sz w:val="18"/>
                <w:szCs w:val="18"/>
              </w:rPr>
              <w:t>Advanced experience in the Clinical practice of all ages in the areas of: Health history and vital signs evaluation,  treatment planning, radiographs, oral inspection , dental and periodontal  charting, plaque control, scaling, polishing, and fluoride application</w:t>
            </w:r>
          </w:p>
        </w:tc>
      </w:tr>
    </w:tbl>
    <w:p w:rsidR="007132B5" w:rsidRPr="00396813" w:rsidRDefault="007132B5" w:rsidP="007132B5">
      <w:pPr>
        <w:rPr>
          <w:rFonts w:ascii="Arial" w:hAnsi="Arial" w:cs="Arial"/>
        </w:rPr>
      </w:pPr>
    </w:p>
    <w:p w:rsidR="007132B5" w:rsidRDefault="007132B5" w:rsidP="007132B5"/>
    <w:p w:rsidR="00BE036C" w:rsidRDefault="00BE036C" w:rsidP="007132B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28"/>
        <w:gridCol w:w="2340"/>
        <w:gridCol w:w="9108"/>
      </w:tblGrid>
      <w:tr w:rsidR="003F4F1A" w:rsidRPr="003F4F1A" w:rsidTr="003F4F1A">
        <w:trPr>
          <w:trHeight w:val="170"/>
        </w:trPr>
        <w:tc>
          <w:tcPr>
            <w:tcW w:w="17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F4F1A" w:rsidRPr="003F4F1A" w:rsidRDefault="003F4F1A" w:rsidP="003F4F1A">
            <w:pPr>
              <w:rPr>
                <w:rFonts w:ascii="Arial" w:hAnsi="Arial" w:cs="Arial"/>
                <w:sz w:val="18"/>
                <w:szCs w:val="18"/>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3F4F1A" w:rsidRPr="003F4F1A" w:rsidRDefault="003F4F1A" w:rsidP="003F4F1A">
            <w:pPr>
              <w:jc w:val="center"/>
              <w:rPr>
                <w:rFonts w:ascii="Arial" w:hAnsi="Arial" w:cs="Arial"/>
                <w:sz w:val="18"/>
                <w:szCs w:val="18"/>
              </w:rPr>
            </w:pPr>
            <w:r w:rsidRPr="003F4F1A">
              <w:rPr>
                <w:rFonts w:ascii="Arial" w:hAnsi="Arial" w:cs="Arial"/>
                <w:sz w:val="18"/>
                <w:szCs w:val="18"/>
              </w:rPr>
              <w:t>Courses</w:t>
            </w:r>
          </w:p>
        </w:tc>
        <w:tc>
          <w:tcPr>
            <w:tcW w:w="9108" w:type="dxa"/>
            <w:tcBorders>
              <w:top w:val="single" w:sz="4" w:space="0" w:color="auto"/>
              <w:left w:val="single" w:sz="4" w:space="0" w:color="auto"/>
              <w:bottom w:val="single" w:sz="4" w:space="0" w:color="auto"/>
              <w:right w:val="single" w:sz="4" w:space="0" w:color="auto"/>
            </w:tcBorders>
            <w:shd w:val="clear" w:color="auto" w:fill="auto"/>
          </w:tcPr>
          <w:p w:rsidR="003F4F1A" w:rsidRPr="003F4F1A" w:rsidRDefault="003F4F1A" w:rsidP="003F4F1A">
            <w:pPr>
              <w:jc w:val="center"/>
              <w:rPr>
                <w:rFonts w:ascii="Arial" w:hAnsi="Arial" w:cs="Arial"/>
                <w:sz w:val="18"/>
                <w:szCs w:val="18"/>
              </w:rPr>
            </w:pPr>
            <w:r w:rsidRPr="003F4F1A">
              <w:rPr>
                <w:rFonts w:ascii="Arial" w:hAnsi="Arial" w:cs="Arial"/>
                <w:sz w:val="18"/>
                <w:szCs w:val="18"/>
              </w:rPr>
              <w:t>Delivery Methods</w:t>
            </w:r>
          </w:p>
        </w:tc>
      </w:tr>
      <w:tr w:rsidR="003F4F1A" w:rsidRPr="003F4F1A" w:rsidTr="003F4F1A">
        <w:trPr>
          <w:trHeight w:val="170"/>
        </w:trPr>
        <w:tc>
          <w:tcPr>
            <w:tcW w:w="1728" w:type="dxa"/>
            <w:vMerge w:val="restart"/>
            <w:tcBorders>
              <w:top w:val="single" w:sz="18" w:space="0" w:color="auto"/>
            </w:tcBorders>
            <w:shd w:val="clear" w:color="auto" w:fill="auto"/>
            <w:vAlign w:val="center"/>
          </w:tcPr>
          <w:p w:rsidR="003F4F1A" w:rsidRPr="003F4F1A" w:rsidRDefault="003F4F1A" w:rsidP="003F4F1A">
            <w:pPr>
              <w:rPr>
                <w:rFonts w:ascii="Arial" w:hAnsi="Arial" w:cs="Arial"/>
                <w:sz w:val="18"/>
                <w:szCs w:val="18"/>
              </w:rPr>
            </w:pPr>
            <w:r w:rsidRPr="003F4F1A">
              <w:rPr>
                <w:rFonts w:ascii="Arial" w:hAnsi="Arial" w:cs="Arial"/>
                <w:sz w:val="18"/>
                <w:szCs w:val="18"/>
              </w:rPr>
              <w:t>Outcome 5</w:t>
            </w:r>
            <w:r w:rsidRPr="003F4F1A">
              <w:t xml:space="preserve"> </w:t>
            </w:r>
            <w:r w:rsidRPr="003F4F1A">
              <w:rPr>
                <w:rFonts w:ascii="Arial" w:hAnsi="Arial" w:cs="Arial"/>
                <w:sz w:val="18"/>
                <w:szCs w:val="18"/>
              </w:rPr>
              <w:t>Measure the extent to which goals identified in the dental hygiene care plan are achieved</w:t>
            </w:r>
          </w:p>
        </w:tc>
        <w:tc>
          <w:tcPr>
            <w:tcW w:w="2340" w:type="dxa"/>
            <w:tcBorders>
              <w:top w:val="single" w:sz="18" w:space="0" w:color="auto"/>
            </w:tcBorders>
            <w:shd w:val="clear" w:color="auto" w:fill="auto"/>
          </w:tcPr>
          <w:p w:rsidR="003F4F1A" w:rsidRPr="003F4F1A" w:rsidRDefault="003F4F1A" w:rsidP="003F4F1A">
            <w:pPr>
              <w:rPr>
                <w:rFonts w:ascii="Arial" w:hAnsi="Arial" w:cs="Arial"/>
                <w:sz w:val="18"/>
                <w:szCs w:val="18"/>
              </w:rPr>
            </w:pPr>
          </w:p>
          <w:p w:rsidR="003F4F1A" w:rsidRPr="003F4F1A" w:rsidRDefault="003F4F1A" w:rsidP="003F4F1A">
            <w:pPr>
              <w:rPr>
                <w:rFonts w:ascii="Arial" w:hAnsi="Arial" w:cs="Arial"/>
                <w:sz w:val="18"/>
                <w:szCs w:val="18"/>
              </w:rPr>
            </w:pPr>
            <w:r w:rsidRPr="003F4F1A">
              <w:rPr>
                <w:rFonts w:ascii="Arial" w:hAnsi="Arial" w:cs="Arial"/>
                <w:sz w:val="18"/>
                <w:szCs w:val="18"/>
              </w:rPr>
              <w:t>DH123</w:t>
            </w:r>
          </w:p>
        </w:tc>
        <w:tc>
          <w:tcPr>
            <w:tcW w:w="9108" w:type="dxa"/>
            <w:tcBorders>
              <w:top w:val="single" w:sz="18" w:space="0" w:color="auto"/>
            </w:tcBorders>
            <w:shd w:val="clear" w:color="auto" w:fill="auto"/>
          </w:tcPr>
          <w:p w:rsidR="003F4F1A" w:rsidRPr="003F4F1A" w:rsidRDefault="003F4F1A" w:rsidP="003F4F1A">
            <w:pPr>
              <w:rPr>
                <w:rFonts w:ascii="Arial" w:hAnsi="Arial" w:cs="Arial"/>
                <w:sz w:val="18"/>
                <w:szCs w:val="18"/>
              </w:rPr>
            </w:pPr>
            <w:r w:rsidRPr="003F4F1A">
              <w:rPr>
                <w:rFonts w:ascii="Arial" w:hAnsi="Arial" w:cs="Arial"/>
                <w:sz w:val="18"/>
                <w:szCs w:val="18"/>
              </w:rPr>
              <w:t>Clinical practice of all ages in the areas of: Health history and vital signs evaluation, treatment planning, radiographs, oral inspection, dental and periodontal charting, plaque control, scaling, polishing, and fluoride application.</w:t>
            </w:r>
          </w:p>
        </w:tc>
      </w:tr>
      <w:tr w:rsidR="003F4F1A" w:rsidRPr="003F4F1A" w:rsidTr="003F4F1A">
        <w:trPr>
          <w:trHeight w:val="170"/>
        </w:trPr>
        <w:tc>
          <w:tcPr>
            <w:tcW w:w="1728" w:type="dxa"/>
            <w:vMerge/>
            <w:shd w:val="clear" w:color="auto" w:fill="auto"/>
            <w:vAlign w:val="center"/>
          </w:tcPr>
          <w:p w:rsidR="003F4F1A" w:rsidRPr="003F4F1A" w:rsidRDefault="003F4F1A" w:rsidP="003F4F1A">
            <w:pPr>
              <w:rPr>
                <w:rFonts w:ascii="Arial" w:hAnsi="Arial" w:cs="Arial"/>
                <w:sz w:val="18"/>
                <w:szCs w:val="18"/>
              </w:rPr>
            </w:pPr>
          </w:p>
        </w:tc>
        <w:tc>
          <w:tcPr>
            <w:tcW w:w="2340" w:type="dxa"/>
            <w:shd w:val="clear" w:color="auto" w:fill="auto"/>
          </w:tcPr>
          <w:p w:rsidR="003F4F1A" w:rsidRPr="003F4F1A" w:rsidRDefault="003F4F1A" w:rsidP="003F4F1A">
            <w:pPr>
              <w:rPr>
                <w:rFonts w:ascii="Arial" w:hAnsi="Arial" w:cs="Arial"/>
                <w:sz w:val="18"/>
                <w:szCs w:val="18"/>
              </w:rPr>
            </w:pPr>
            <w:r w:rsidRPr="003F4F1A">
              <w:rPr>
                <w:rFonts w:ascii="Arial" w:hAnsi="Arial" w:cs="Arial"/>
                <w:sz w:val="18"/>
                <w:szCs w:val="18"/>
              </w:rPr>
              <w:t>DH134</w:t>
            </w:r>
          </w:p>
          <w:p w:rsidR="003F4F1A" w:rsidRPr="003F4F1A" w:rsidRDefault="003F4F1A" w:rsidP="003F4F1A">
            <w:pPr>
              <w:rPr>
                <w:rFonts w:ascii="Arial" w:hAnsi="Arial" w:cs="Arial"/>
                <w:sz w:val="18"/>
                <w:szCs w:val="18"/>
              </w:rPr>
            </w:pPr>
          </w:p>
        </w:tc>
        <w:tc>
          <w:tcPr>
            <w:tcW w:w="9108" w:type="dxa"/>
            <w:shd w:val="clear" w:color="auto" w:fill="auto"/>
          </w:tcPr>
          <w:p w:rsidR="003F4F1A" w:rsidRPr="003F4F1A" w:rsidRDefault="003F4F1A" w:rsidP="003F4F1A">
            <w:pPr>
              <w:rPr>
                <w:rFonts w:ascii="Arial" w:hAnsi="Arial" w:cs="Arial"/>
                <w:sz w:val="18"/>
                <w:szCs w:val="18"/>
              </w:rPr>
            </w:pPr>
            <w:r w:rsidRPr="003F4F1A">
              <w:rPr>
                <w:rFonts w:ascii="Arial" w:hAnsi="Arial" w:cs="Arial"/>
                <w:sz w:val="18"/>
                <w:szCs w:val="18"/>
              </w:rPr>
              <w:t>More advanced experience in the Clinical practice of all ages in the areas of: Health history and vital signs evaluation,  treatment planning, radiographs, oral inspection , dental and periodontal  charting, plaque control, scaling, polishing, and fluoride application</w:t>
            </w:r>
          </w:p>
        </w:tc>
      </w:tr>
      <w:tr w:rsidR="003F4F1A" w:rsidRPr="003F4F1A" w:rsidTr="003F4F1A">
        <w:trPr>
          <w:trHeight w:val="200"/>
        </w:trPr>
        <w:tc>
          <w:tcPr>
            <w:tcW w:w="1728" w:type="dxa"/>
            <w:vMerge/>
            <w:shd w:val="clear" w:color="auto" w:fill="auto"/>
            <w:vAlign w:val="center"/>
          </w:tcPr>
          <w:p w:rsidR="003F4F1A" w:rsidRPr="003F4F1A" w:rsidRDefault="003F4F1A" w:rsidP="003F4F1A">
            <w:pPr>
              <w:rPr>
                <w:rFonts w:ascii="Arial" w:hAnsi="Arial" w:cs="Arial"/>
                <w:sz w:val="18"/>
                <w:szCs w:val="18"/>
              </w:rPr>
            </w:pPr>
          </w:p>
        </w:tc>
        <w:tc>
          <w:tcPr>
            <w:tcW w:w="2340" w:type="dxa"/>
            <w:tcBorders>
              <w:bottom w:val="single" w:sz="4" w:space="0" w:color="auto"/>
            </w:tcBorders>
            <w:shd w:val="clear" w:color="auto" w:fill="auto"/>
          </w:tcPr>
          <w:p w:rsidR="003F4F1A" w:rsidRPr="003F4F1A" w:rsidRDefault="003F4F1A" w:rsidP="003F4F1A">
            <w:pPr>
              <w:rPr>
                <w:rFonts w:ascii="Arial" w:hAnsi="Arial" w:cs="Arial"/>
                <w:sz w:val="18"/>
                <w:szCs w:val="18"/>
              </w:rPr>
            </w:pPr>
          </w:p>
          <w:p w:rsidR="003F4F1A" w:rsidRPr="003F4F1A" w:rsidRDefault="003F4F1A" w:rsidP="003F4F1A">
            <w:pPr>
              <w:rPr>
                <w:rFonts w:ascii="Arial" w:hAnsi="Arial" w:cs="Arial"/>
                <w:sz w:val="18"/>
                <w:szCs w:val="18"/>
              </w:rPr>
            </w:pPr>
            <w:r w:rsidRPr="003F4F1A">
              <w:rPr>
                <w:rFonts w:ascii="Arial" w:hAnsi="Arial" w:cs="Arial"/>
                <w:sz w:val="18"/>
                <w:szCs w:val="18"/>
              </w:rPr>
              <w:t>DH143</w:t>
            </w:r>
          </w:p>
        </w:tc>
        <w:tc>
          <w:tcPr>
            <w:tcW w:w="9108" w:type="dxa"/>
            <w:shd w:val="clear" w:color="auto" w:fill="auto"/>
          </w:tcPr>
          <w:p w:rsidR="003F4F1A" w:rsidRPr="003F4F1A" w:rsidRDefault="003F4F1A" w:rsidP="003F4F1A">
            <w:pPr>
              <w:rPr>
                <w:rFonts w:ascii="Arial" w:hAnsi="Arial" w:cs="Arial"/>
                <w:sz w:val="18"/>
                <w:szCs w:val="18"/>
              </w:rPr>
            </w:pPr>
            <w:r w:rsidRPr="003F4F1A">
              <w:rPr>
                <w:rFonts w:ascii="Arial" w:hAnsi="Arial" w:cs="Arial"/>
                <w:sz w:val="18"/>
                <w:szCs w:val="18"/>
              </w:rPr>
              <w:t>Advanced experience in the Clinical practice of all ages in the areas of: Health history and vital signs evaluation,  treatment planning, radiographs, oral inspection , dental and periodontal  charting, plaque control, scaling, polishing, and fluoride application</w:t>
            </w:r>
          </w:p>
        </w:tc>
      </w:tr>
      <w:tr w:rsidR="003F4F1A" w:rsidRPr="003F4F1A" w:rsidTr="003F4F1A">
        <w:trPr>
          <w:trHeight w:val="200"/>
        </w:trPr>
        <w:tc>
          <w:tcPr>
            <w:tcW w:w="1728" w:type="dxa"/>
            <w:vMerge/>
            <w:shd w:val="clear" w:color="auto" w:fill="auto"/>
            <w:vAlign w:val="center"/>
          </w:tcPr>
          <w:p w:rsidR="003F4F1A" w:rsidRPr="003F4F1A" w:rsidRDefault="003F4F1A" w:rsidP="003F4F1A">
            <w:pPr>
              <w:rPr>
                <w:rFonts w:ascii="Arial" w:hAnsi="Arial" w:cs="Arial"/>
                <w:sz w:val="18"/>
                <w:szCs w:val="18"/>
              </w:rPr>
            </w:pPr>
          </w:p>
        </w:tc>
        <w:tc>
          <w:tcPr>
            <w:tcW w:w="2340" w:type="dxa"/>
            <w:tcBorders>
              <w:bottom w:val="single" w:sz="4" w:space="0" w:color="auto"/>
            </w:tcBorders>
            <w:shd w:val="clear" w:color="auto" w:fill="auto"/>
          </w:tcPr>
          <w:p w:rsidR="003F4F1A" w:rsidRPr="003F4F1A" w:rsidRDefault="003F4F1A" w:rsidP="003F4F1A">
            <w:pPr>
              <w:rPr>
                <w:rFonts w:ascii="Arial" w:hAnsi="Arial" w:cs="Arial"/>
                <w:sz w:val="18"/>
                <w:szCs w:val="18"/>
              </w:rPr>
            </w:pPr>
            <w:r w:rsidRPr="003F4F1A">
              <w:rPr>
                <w:rFonts w:ascii="Arial" w:hAnsi="Arial" w:cs="Arial"/>
                <w:sz w:val="18"/>
                <w:szCs w:val="18"/>
              </w:rPr>
              <w:t>DH132</w:t>
            </w:r>
          </w:p>
        </w:tc>
        <w:tc>
          <w:tcPr>
            <w:tcW w:w="9108" w:type="dxa"/>
            <w:shd w:val="clear" w:color="auto" w:fill="auto"/>
          </w:tcPr>
          <w:p w:rsidR="003F4F1A" w:rsidRPr="003F4F1A" w:rsidRDefault="003F4F1A" w:rsidP="003F4F1A">
            <w:pPr>
              <w:rPr>
                <w:rFonts w:ascii="Arial" w:hAnsi="Arial" w:cs="Arial"/>
                <w:sz w:val="18"/>
                <w:szCs w:val="18"/>
              </w:rPr>
            </w:pPr>
            <w:r w:rsidRPr="003F4F1A">
              <w:rPr>
                <w:rFonts w:ascii="Arial" w:hAnsi="Arial" w:cs="Arial"/>
                <w:sz w:val="18"/>
                <w:szCs w:val="18"/>
              </w:rPr>
              <w:t xml:space="preserve">Alginate impressions and plaster models; placement of restorative work on </w:t>
            </w:r>
            <w:proofErr w:type="spellStart"/>
            <w:r w:rsidRPr="003F4F1A">
              <w:rPr>
                <w:rFonts w:ascii="Arial" w:hAnsi="Arial" w:cs="Arial"/>
                <w:sz w:val="18"/>
                <w:szCs w:val="18"/>
              </w:rPr>
              <w:t>typodont</w:t>
            </w:r>
            <w:proofErr w:type="spellEnd"/>
            <w:r w:rsidRPr="003F4F1A">
              <w:rPr>
                <w:rFonts w:ascii="Arial" w:hAnsi="Arial" w:cs="Arial"/>
                <w:sz w:val="18"/>
                <w:szCs w:val="18"/>
              </w:rPr>
              <w:t>; skill offs on restorative materials, use of oral camera to recognize dental restorations, written presentation</w:t>
            </w:r>
          </w:p>
        </w:tc>
      </w:tr>
      <w:tr w:rsidR="003F4F1A" w:rsidRPr="003F4F1A" w:rsidTr="003F4F1A">
        <w:trPr>
          <w:trHeight w:val="442"/>
        </w:trPr>
        <w:tc>
          <w:tcPr>
            <w:tcW w:w="1728" w:type="dxa"/>
            <w:vMerge/>
            <w:shd w:val="clear" w:color="auto" w:fill="auto"/>
            <w:vAlign w:val="center"/>
          </w:tcPr>
          <w:p w:rsidR="003F4F1A" w:rsidRPr="003F4F1A" w:rsidRDefault="003F4F1A" w:rsidP="003F4F1A">
            <w:pPr>
              <w:rPr>
                <w:rFonts w:ascii="Arial" w:hAnsi="Arial" w:cs="Arial"/>
                <w:sz w:val="18"/>
                <w:szCs w:val="18"/>
              </w:rPr>
            </w:pPr>
          </w:p>
        </w:tc>
        <w:tc>
          <w:tcPr>
            <w:tcW w:w="2340" w:type="dxa"/>
            <w:shd w:val="clear" w:color="auto" w:fill="auto"/>
          </w:tcPr>
          <w:p w:rsidR="003F4F1A" w:rsidRPr="003F4F1A" w:rsidRDefault="003F4F1A" w:rsidP="003F4F1A">
            <w:pPr>
              <w:rPr>
                <w:rFonts w:ascii="Arial" w:hAnsi="Arial" w:cs="Arial"/>
                <w:sz w:val="18"/>
                <w:szCs w:val="18"/>
              </w:rPr>
            </w:pPr>
            <w:r w:rsidRPr="003F4F1A">
              <w:rPr>
                <w:rFonts w:ascii="Arial" w:hAnsi="Arial" w:cs="Arial"/>
                <w:sz w:val="18"/>
                <w:szCs w:val="18"/>
              </w:rPr>
              <w:t>DH133</w:t>
            </w:r>
          </w:p>
        </w:tc>
        <w:tc>
          <w:tcPr>
            <w:tcW w:w="9108" w:type="dxa"/>
            <w:shd w:val="clear" w:color="auto" w:fill="auto"/>
          </w:tcPr>
          <w:p w:rsidR="003F4F1A" w:rsidRPr="003F4F1A" w:rsidRDefault="003F4F1A" w:rsidP="003F4F1A">
            <w:pPr>
              <w:ind w:firstLine="720"/>
              <w:rPr>
                <w:rFonts w:ascii="Arial" w:hAnsi="Arial" w:cs="Arial"/>
                <w:sz w:val="18"/>
                <w:szCs w:val="18"/>
              </w:rPr>
            </w:pPr>
            <w:r w:rsidRPr="003F4F1A">
              <w:rPr>
                <w:rFonts w:ascii="Arial" w:hAnsi="Arial" w:cs="Arial"/>
                <w:sz w:val="18"/>
                <w:szCs w:val="18"/>
              </w:rPr>
              <w:t xml:space="preserve">Demonstrations, Clinical practice on </w:t>
            </w:r>
            <w:proofErr w:type="spellStart"/>
            <w:r w:rsidRPr="003F4F1A">
              <w:rPr>
                <w:rFonts w:ascii="Arial" w:hAnsi="Arial" w:cs="Arial"/>
                <w:sz w:val="18"/>
                <w:szCs w:val="18"/>
              </w:rPr>
              <w:t>typodont</w:t>
            </w:r>
            <w:proofErr w:type="spellEnd"/>
            <w:r w:rsidRPr="003F4F1A">
              <w:rPr>
                <w:rFonts w:ascii="Arial" w:hAnsi="Arial" w:cs="Arial"/>
                <w:sz w:val="18"/>
                <w:szCs w:val="18"/>
              </w:rPr>
              <w:t xml:space="preserve"> and partners: Computer generated treatment plans ; skill assessments</w:t>
            </w:r>
          </w:p>
        </w:tc>
      </w:tr>
      <w:tr w:rsidR="003F4F1A" w:rsidRPr="003F4F1A" w:rsidTr="003F4F1A">
        <w:trPr>
          <w:trHeight w:val="170"/>
        </w:trPr>
        <w:tc>
          <w:tcPr>
            <w:tcW w:w="1728" w:type="dxa"/>
            <w:vMerge w:val="restart"/>
            <w:tcBorders>
              <w:top w:val="single" w:sz="18" w:space="0" w:color="auto"/>
            </w:tcBorders>
            <w:shd w:val="clear" w:color="auto" w:fill="auto"/>
            <w:vAlign w:val="center"/>
          </w:tcPr>
          <w:p w:rsidR="003F4F1A" w:rsidRPr="003F4F1A" w:rsidRDefault="003F4F1A" w:rsidP="003F4F1A">
            <w:pPr>
              <w:rPr>
                <w:rFonts w:ascii="Arial" w:hAnsi="Arial" w:cs="Arial"/>
                <w:sz w:val="18"/>
                <w:szCs w:val="18"/>
              </w:rPr>
            </w:pPr>
            <w:r w:rsidRPr="003F4F1A">
              <w:rPr>
                <w:rFonts w:ascii="Arial" w:hAnsi="Arial" w:cs="Arial"/>
                <w:sz w:val="18"/>
                <w:szCs w:val="18"/>
              </w:rPr>
              <w:t>Outcome 6</w:t>
            </w:r>
            <w:r w:rsidRPr="003F4F1A">
              <w:t xml:space="preserve"> </w:t>
            </w:r>
            <w:r w:rsidRPr="003F4F1A">
              <w:rPr>
                <w:rFonts w:ascii="Arial" w:hAnsi="Arial" w:cs="Arial"/>
                <w:sz w:val="18"/>
                <w:szCs w:val="18"/>
              </w:rPr>
              <w:t>PLO 6 Complete and accurately record all documentation relevant to patient care</w:t>
            </w:r>
          </w:p>
        </w:tc>
        <w:tc>
          <w:tcPr>
            <w:tcW w:w="2340" w:type="dxa"/>
            <w:tcBorders>
              <w:top w:val="single" w:sz="18" w:space="0" w:color="auto"/>
            </w:tcBorders>
            <w:shd w:val="clear" w:color="auto" w:fill="auto"/>
          </w:tcPr>
          <w:p w:rsidR="003F4F1A" w:rsidRPr="003F4F1A" w:rsidRDefault="003F4F1A" w:rsidP="003F4F1A">
            <w:pPr>
              <w:rPr>
                <w:rFonts w:ascii="Arial" w:hAnsi="Arial" w:cs="Arial"/>
                <w:sz w:val="18"/>
                <w:szCs w:val="18"/>
              </w:rPr>
            </w:pPr>
          </w:p>
          <w:p w:rsidR="003F4F1A" w:rsidRPr="003F4F1A" w:rsidRDefault="003F4F1A" w:rsidP="003F4F1A">
            <w:pPr>
              <w:rPr>
                <w:rFonts w:ascii="Arial" w:hAnsi="Arial" w:cs="Arial"/>
                <w:sz w:val="18"/>
                <w:szCs w:val="18"/>
              </w:rPr>
            </w:pPr>
            <w:r w:rsidRPr="003F4F1A">
              <w:rPr>
                <w:rFonts w:ascii="Arial" w:hAnsi="Arial" w:cs="Arial"/>
                <w:sz w:val="18"/>
                <w:szCs w:val="18"/>
              </w:rPr>
              <w:t>DH14</w:t>
            </w:r>
          </w:p>
        </w:tc>
        <w:tc>
          <w:tcPr>
            <w:tcW w:w="9108" w:type="dxa"/>
            <w:tcBorders>
              <w:top w:val="single" w:sz="18" w:space="0" w:color="auto"/>
            </w:tcBorders>
            <w:shd w:val="clear" w:color="auto" w:fill="auto"/>
          </w:tcPr>
          <w:p w:rsidR="003F4F1A" w:rsidRPr="003F4F1A" w:rsidRDefault="003F4F1A" w:rsidP="003F4F1A">
            <w:pPr>
              <w:rPr>
                <w:rFonts w:ascii="Arial" w:hAnsi="Arial" w:cs="Arial"/>
                <w:sz w:val="18"/>
                <w:szCs w:val="18"/>
              </w:rPr>
            </w:pPr>
            <w:r w:rsidRPr="003F4F1A">
              <w:rPr>
                <w:rFonts w:ascii="Arial" w:hAnsi="Arial" w:cs="Arial"/>
                <w:sz w:val="18"/>
                <w:szCs w:val="18"/>
              </w:rPr>
              <w:t>Lecture, PPT, Group activities, Homework; Learning activities</w:t>
            </w:r>
          </w:p>
        </w:tc>
      </w:tr>
      <w:tr w:rsidR="003F4F1A" w:rsidRPr="003F4F1A" w:rsidTr="003F4F1A">
        <w:trPr>
          <w:trHeight w:val="170"/>
        </w:trPr>
        <w:tc>
          <w:tcPr>
            <w:tcW w:w="1728" w:type="dxa"/>
            <w:vMerge/>
            <w:shd w:val="clear" w:color="auto" w:fill="auto"/>
            <w:vAlign w:val="center"/>
          </w:tcPr>
          <w:p w:rsidR="003F4F1A" w:rsidRPr="003F4F1A" w:rsidRDefault="003F4F1A" w:rsidP="003F4F1A">
            <w:pPr>
              <w:rPr>
                <w:rFonts w:ascii="Arial" w:hAnsi="Arial" w:cs="Arial"/>
                <w:sz w:val="18"/>
                <w:szCs w:val="18"/>
              </w:rPr>
            </w:pPr>
          </w:p>
        </w:tc>
        <w:tc>
          <w:tcPr>
            <w:tcW w:w="2340" w:type="dxa"/>
            <w:shd w:val="clear" w:color="auto" w:fill="auto"/>
          </w:tcPr>
          <w:p w:rsidR="003F4F1A" w:rsidRPr="003F4F1A" w:rsidRDefault="003F4F1A" w:rsidP="003F4F1A">
            <w:pPr>
              <w:rPr>
                <w:rFonts w:ascii="Arial" w:hAnsi="Arial" w:cs="Arial"/>
                <w:sz w:val="18"/>
                <w:szCs w:val="18"/>
              </w:rPr>
            </w:pPr>
          </w:p>
          <w:p w:rsidR="003F4F1A" w:rsidRPr="003F4F1A" w:rsidRDefault="003F4F1A" w:rsidP="003F4F1A">
            <w:pPr>
              <w:rPr>
                <w:rFonts w:ascii="Arial" w:hAnsi="Arial" w:cs="Arial"/>
                <w:sz w:val="18"/>
                <w:szCs w:val="18"/>
              </w:rPr>
            </w:pPr>
            <w:r w:rsidRPr="003F4F1A">
              <w:rPr>
                <w:rFonts w:ascii="Arial" w:hAnsi="Arial" w:cs="Arial"/>
                <w:sz w:val="18"/>
                <w:szCs w:val="18"/>
              </w:rPr>
              <w:t>DH114</w:t>
            </w:r>
          </w:p>
        </w:tc>
        <w:tc>
          <w:tcPr>
            <w:tcW w:w="9108" w:type="dxa"/>
            <w:shd w:val="clear" w:color="auto" w:fill="auto"/>
          </w:tcPr>
          <w:p w:rsidR="003F4F1A" w:rsidRPr="003F4F1A" w:rsidRDefault="003F4F1A" w:rsidP="003F4F1A">
            <w:pPr>
              <w:rPr>
                <w:rFonts w:ascii="Arial" w:hAnsi="Arial" w:cs="Arial"/>
                <w:sz w:val="18"/>
                <w:szCs w:val="18"/>
              </w:rPr>
            </w:pPr>
            <w:r w:rsidRPr="003F4F1A">
              <w:rPr>
                <w:rFonts w:ascii="Arial" w:hAnsi="Arial" w:cs="Arial"/>
                <w:sz w:val="18"/>
                <w:szCs w:val="18"/>
              </w:rPr>
              <w:t xml:space="preserve">Demonstrations, Practice on </w:t>
            </w:r>
            <w:proofErr w:type="spellStart"/>
            <w:r w:rsidRPr="003F4F1A">
              <w:rPr>
                <w:rFonts w:ascii="Arial" w:hAnsi="Arial" w:cs="Arial"/>
                <w:sz w:val="18"/>
                <w:szCs w:val="18"/>
              </w:rPr>
              <w:t>typodonts</w:t>
            </w:r>
            <w:proofErr w:type="spellEnd"/>
            <w:r w:rsidRPr="003F4F1A">
              <w:rPr>
                <w:rFonts w:ascii="Arial" w:hAnsi="Arial" w:cs="Arial"/>
                <w:sz w:val="18"/>
                <w:szCs w:val="18"/>
              </w:rPr>
              <w:t xml:space="preserve"> and partners, Partner experience</w:t>
            </w:r>
          </w:p>
        </w:tc>
      </w:tr>
      <w:tr w:rsidR="003F4F1A" w:rsidRPr="003F4F1A" w:rsidTr="003F4F1A">
        <w:trPr>
          <w:trHeight w:val="140"/>
        </w:trPr>
        <w:tc>
          <w:tcPr>
            <w:tcW w:w="1728" w:type="dxa"/>
            <w:vMerge/>
            <w:shd w:val="clear" w:color="auto" w:fill="auto"/>
            <w:vAlign w:val="center"/>
          </w:tcPr>
          <w:p w:rsidR="003F4F1A" w:rsidRPr="003F4F1A" w:rsidRDefault="003F4F1A" w:rsidP="003F4F1A">
            <w:pPr>
              <w:rPr>
                <w:rFonts w:ascii="Arial" w:hAnsi="Arial" w:cs="Arial"/>
                <w:sz w:val="18"/>
                <w:szCs w:val="18"/>
              </w:rPr>
            </w:pPr>
          </w:p>
        </w:tc>
        <w:tc>
          <w:tcPr>
            <w:tcW w:w="2340" w:type="dxa"/>
            <w:tcBorders>
              <w:bottom w:val="single" w:sz="4" w:space="0" w:color="auto"/>
            </w:tcBorders>
            <w:shd w:val="clear" w:color="auto" w:fill="auto"/>
          </w:tcPr>
          <w:p w:rsidR="003F4F1A" w:rsidRPr="003F4F1A" w:rsidRDefault="003F4F1A" w:rsidP="003F4F1A">
            <w:pPr>
              <w:rPr>
                <w:rFonts w:ascii="Arial" w:hAnsi="Arial" w:cs="Arial"/>
                <w:sz w:val="18"/>
                <w:szCs w:val="18"/>
              </w:rPr>
            </w:pPr>
          </w:p>
          <w:p w:rsidR="003F4F1A" w:rsidRPr="003F4F1A" w:rsidRDefault="003F4F1A" w:rsidP="003F4F1A">
            <w:pPr>
              <w:rPr>
                <w:rFonts w:ascii="Arial" w:hAnsi="Arial" w:cs="Arial"/>
                <w:sz w:val="18"/>
                <w:szCs w:val="18"/>
              </w:rPr>
            </w:pPr>
            <w:r w:rsidRPr="003F4F1A">
              <w:rPr>
                <w:rFonts w:ascii="Arial" w:hAnsi="Arial" w:cs="Arial"/>
                <w:sz w:val="18"/>
                <w:szCs w:val="18"/>
              </w:rPr>
              <w:t>DH123</w:t>
            </w:r>
          </w:p>
        </w:tc>
        <w:tc>
          <w:tcPr>
            <w:tcW w:w="9108" w:type="dxa"/>
            <w:shd w:val="clear" w:color="auto" w:fill="auto"/>
          </w:tcPr>
          <w:p w:rsidR="003F4F1A" w:rsidRPr="003F4F1A" w:rsidRDefault="003F4F1A" w:rsidP="003F4F1A">
            <w:pPr>
              <w:rPr>
                <w:rFonts w:ascii="Arial" w:hAnsi="Arial" w:cs="Arial"/>
                <w:sz w:val="18"/>
                <w:szCs w:val="18"/>
              </w:rPr>
            </w:pPr>
            <w:r w:rsidRPr="003F4F1A">
              <w:rPr>
                <w:rFonts w:ascii="Arial" w:hAnsi="Arial" w:cs="Arial"/>
                <w:sz w:val="18"/>
                <w:szCs w:val="18"/>
              </w:rPr>
              <w:t>Clinical practice of all ages in the areas of: Health history and vital signs evaluation, treatment planning, radiographs, oral inspection, dental and periodontal charting, plaque control, scaling, polishing, and fluoride application.</w:t>
            </w:r>
          </w:p>
        </w:tc>
      </w:tr>
      <w:tr w:rsidR="003F4F1A" w:rsidRPr="003F4F1A" w:rsidTr="003F4F1A">
        <w:trPr>
          <w:trHeight w:val="140"/>
        </w:trPr>
        <w:tc>
          <w:tcPr>
            <w:tcW w:w="1728" w:type="dxa"/>
            <w:vMerge/>
            <w:shd w:val="clear" w:color="auto" w:fill="auto"/>
            <w:vAlign w:val="center"/>
          </w:tcPr>
          <w:p w:rsidR="003F4F1A" w:rsidRPr="003F4F1A" w:rsidRDefault="003F4F1A" w:rsidP="003F4F1A">
            <w:pPr>
              <w:rPr>
                <w:rFonts w:ascii="Arial" w:hAnsi="Arial" w:cs="Arial"/>
                <w:sz w:val="18"/>
                <w:szCs w:val="18"/>
              </w:rPr>
            </w:pPr>
          </w:p>
        </w:tc>
        <w:tc>
          <w:tcPr>
            <w:tcW w:w="2340" w:type="dxa"/>
            <w:tcBorders>
              <w:bottom w:val="single" w:sz="4" w:space="0" w:color="auto"/>
            </w:tcBorders>
            <w:shd w:val="clear" w:color="auto" w:fill="auto"/>
          </w:tcPr>
          <w:p w:rsidR="003F4F1A" w:rsidRPr="003F4F1A" w:rsidRDefault="003F4F1A" w:rsidP="003F4F1A">
            <w:pPr>
              <w:rPr>
                <w:rFonts w:ascii="Arial" w:hAnsi="Arial" w:cs="Arial"/>
                <w:sz w:val="18"/>
                <w:szCs w:val="18"/>
              </w:rPr>
            </w:pPr>
            <w:r w:rsidRPr="003F4F1A">
              <w:rPr>
                <w:rFonts w:ascii="Arial" w:hAnsi="Arial" w:cs="Arial"/>
                <w:sz w:val="18"/>
                <w:szCs w:val="18"/>
              </w:rPr>
              <w:t>DH134</w:t>
            </w:r>
          </w:p>
        </w:tc>
        <w:tc>
          <w:tcPr>
            <w:tcW w:w="9108" w:type="dxa"/>
            <w:shd w:val="clear" w:color="auto" w:fill="auto"/>
          </w:tcPr>
          <w:p w:rsidR="003F4F1A" w:rsidRPr="003F4F1A" w:rsidRDefault="003F4F1A" w:rsidP="003F4F1A">
            <w:pPr>
              <w:rPr>
                <w:rFonts w:ascii="Arial" w:hAnsi="Arial" w:cs="Arial"/>
                <w:sz w:val="18"/>
                <w:szCs w:val="18"/>
              </w:rPr>
            </w:pPr>
            <w:r w:rsidRPr="003F4F1A">
              <w:rPr>
                <w:rFonts w:ascii="Arial" w:hAnsi="Arial" w:cs="Arial"/>
                <w:sz w:val="18"/>
                <w:szCs w:val="18"/>
              </w:rPr>
              <w:t>More advanced experience in the Clinical practice of all ages in the areas of: Health history and vital signs evaluation,  treatment planning, radiographs, oral inspection , dental and periodontal  charting, plaque control, scaling, polishing, and fluoride application</w:t>
            </w:r>
          </w:p>
        </w:tc>
      </w:tr>
      <w:tr w:rsidR="003F4F1A" w:rsidRPr="003F4F1A" w:rsidTr="003F4F1A">
        <w:trPr>
          <w:trHeight w:val="140"/>
        </w:trPr>
        <w:tc>
          <w:tcPr>
            <w:tcW w:w="1728" w:type="dxa"/>
            <w:vMerge/>
            <w:tcBorders>
              <w:bottom w:val="single" w:sz="18" w:space="0" w:color="auto"/>
            </w:tcBorders>
            <w:shd w:val="clear" w:color="auto" w:fill="auto"/>
            <w:vAlign w:val="center"/>
          </w:tcPr>
          <w:p w:rsidR="003F4F1A" w:rsidRPr="003F4F1A" w:rsidRDefault="003F4F1A" w:rsidP="003F4F1A">
            <w:pPr>
              <w:rPr>
                <w:rFonts w:ascii="Arial" w:hAnsi="Arial" w:cs="Arial"/>
                <w:sz w:val="18"/>
                <w:szCs w:val="18"/>
              </w:rPr>
            </w:pPr>
          </w:p>
        </w:tc>
        <w:tc>
          <w:tcPr>
            <w:tcW w:w="2340" w:type="dxa"/>
            <w:tcBorders>
              <w:bottom w:val="single" w:sz="18" w:space="0" w:color="auto"/>
            </w:tcBorders>
            <w:shd w:val="clear" w:color="auto" w:fill="auto"/>
          </w:tcPr>
          <w:p w:rsidR="003F4F1A" w:rsidRPr="003F4F1A" w:rsidRDefault="003F4F1A" w:rsidP="003F4F1A">
            <w:pPr>
              <w:rPr>
                <w:rFonts w:ascii="Arial" w:hAnsi="Arial" w:cs="Arial"/>
                <w:sz w:val="18"/>
                <w:szCs w:val="18"/>
              </w:rPr>
            </w:pPr>
            <w:r w:rsidRPr="003F4F1A">
              <w:rPr>
                <w:rFonts w:ascii="Arial" w:hAnsi="Arial" w:cs="Arial"/>
                <w:sz w:val="18"/>
                <w:szCs w:val="18"/>
              </w:rPr>
              <w:t>DH143</w:t>
            </w:r>
          </w:p>
        </w:tc>
        <w:tc>
          <w:tcPr>
            <w:tcW w:w="9108" w:type="dxa"/>
            <w:tcBorders>
              <w:bottom w:val="single" w:sz="18" w:space="0" w:color="auto"/>
            </w:tcBorders>
            <w:shd w:val="clear" w:color="auto" w:fill="auto"/>
          </w:tcPr>
          <w:p w:rsidR="003F4F1A" w:rsidRPr="003F4F1A" w:rsidRDefault="003F4F1A" w:rsidP="003F4F1A">
            <w:pPr>
              <w:rPr>
                <w:rFonts w:ascii="Arial" w:hAnsi="Arial" w:cs="Arial"/>
                <w:sz w:val="18"/>
                <w:szCs w:val="18"/>
              </w:rPr>
            </w:pPr>
            <w:r w:rsidRPr="003F4F1A">
              <w:rPr>
                <w:rFonts w:ascii="Arial" w:hAnsi="Arial" w:cs="Arial"/>
                <w:sz w:val="18"/>
                <w:szCs w:val="18"/>
              </w:rPr>
              <w:t>Advanced experience in the Clinical practice of all ages in the areas of: Health history and vital signs evaluation,  treatment planning, radiographs, oral inspection , dental and periodontal  charting, plaque control, scaling, polishing, and fluoride application</w:t>
            </w:r>
          </w:p>
        </w:tc>
      </w:tr>
      <w:tr w:rsidR="003F4F1A" w:rsidRPr="003F4F1A" w:rsidTr="003F4F1A">
        <w:trPr>
          <w:trHeight w:val="170"/>
        </w:trPr>
        <w:tc>
          <w:tcPr>
            <w:tcW w:w="1728" w:type="dxa"/>
            <w:vMerge w:val="restart"/>
            <w:tcBorders>
              <w:top w:val="single" w:sz="18" w:space="0" w:color="auto"/>
            </w:tcBorders>
            <w:shd w:val="clear" w:color="auto" w:fill="auto"/>
            <w:vAlign w:val="center"/>
          </w:tcPr>
          <w:p w:rsidR="003F4F1A" w:rsidRPr="003F4F1A" w:rsidRDefault="003F4F1A" w:rsidP="003F4F1A">
            <w:pPr>
              <w:rPr>
                <w:rFonts w:ascii="Arial" w:hAnsi="Arial" w:cs="Arial"/>
                <w:sz w:val="18"/>
                <w:szCs w:val="18"/>
              </w:rPr>
            </w:pPr>
            <w:r w:rsidRPr="003F4F1A">
              <w:rPr>
                <w:rFonts w:ascii="Arial" w:hAnsi="Arial" w:cs="Arial"/>
                <w:sz w:val="18"/>
                <w:szCs w:val="18"/>
              </w:rPr>
              <w:t>Outcome 7</w:t>
            </w:r>
            <w:r w:rsidRPr="003F4F1A">
              <w:t xml:space="preserve"> </w:t>
            </w:r>
            <w:r w:rsidRPr="003F4F1A">
              <w:rPr>
                <w:rFonts w:ascii="Arial" w:hAnsi="Arial" w:cs="Arial"/>
                <w:sz w:val="18"/>
                <w:szCs w:val="18"/>
              </w:rPr>
              <w:t>Adapt to changes in demographics and cultural diversity in dental hygiene practice and health care delivery</w:t>
            </w:r>
          </w:p>
        </w:tc>
        <w:tc>
          <w:tcPr>
            <w:tcW w:w="2340" w:type="dxa"/>
            <w:tcBorders>
              <w:top w:val="single" w:sz="18" w:space="0" w:color="auto"/>
            </w:tcBorders>
            <w:shd w:val="clear" w:color="auto" w:fill="auto"/>
          </w:tcPr>
          <w:p w:rsidR="003F4F1A" w:rsidRPr="003F4F1A" w:rsidRDefault="003F4F1A" w:rsidP="003F4F1A">
            <w:pPr>
              <w:rPr>
                <w:rFonts w:ascii="Arial" w:hAnsi="Arial" w:cs="Arial"/>
                <w:sz w:val="18"/>
                <w:szCs w:val="18"/>
              </w:rPr>
            </w:pPr>
          </w:p>
          <w:p w:rsidR="003F4F1A" w:rsidRPr="003F4F1A" w:rsidRDefault="003F4F1A" w:rsidP="003F4F1A">
            <w:pPr>
              <w:rPr>
                <w:rFonts w:ascii="Arial" w:hAnsi="Arial" w:cs="Arial"/>
                <w:sz w:val="18"/>
                <w:szCs w:val="18"/>
              </w:rPr>
            </w:pPr>
            <w:r w:rsidRPr="003F4F1A">
              <w:rPr>
                <w:rFonts w:ascii="Arial" w:hAnsi="Arial" w:cs="Arial"/>
                <w:sz w:val="18"/>
                <w:szCs w:val="18"/>
              </w:rPr>
              <w:t>DH26</w:t>
            </w:r>
          </w:p>
        </w:tc>
        <w:tc>
          <w:tcPr>
            <w:tcW w:w="9108" w:type="dxa"/>
            <w:tcBorders>
              <w:top w:val="single" w:sz="18" w:space="0" w:color="auto"/>
            </w:tcBorders>
            <w:shd w:val="clear" w:color="auto" w:fill="auto"/>
          </w:tcPr>
          <w:p w:rsidR="003F4F1A" w:rsidRPr="003F4F1A" w:rsidRDefault="003F4F1A" w:rsidP="003F4F1A">
            <w:pPr>
              <w:rPr>
                <w:rFonts w:ascii="Arial" w:hAnsi="Arial" w:cs="Arial"/>
                <w:sz w:val="18"/>
                <w:szCs w:val="18"/>
              </w:rPr>
            </w:pPr>
            <w:r w:rsidRPr="003F4F1A">
              <w:rPr>
                <w:rFonts w:ascii="Arial" w:hAnsi="Arial" w:cs="Arial"/>
                <w:sz w:val="18"/>
                <w:szCs w:val="18"/>
              </w:rPr>
              <w:t>Lecture, PPT, Community Projects; Portfolios; Role Playing, elementary, target population, program planning</w:t>
            </w:r>
          </w:p>
        </w:tc>
      </w:tr>
      <w:tr w:rsidR="003F4F1A" w:rsidRPr="003F4F1A" w:rsidTr="003F4F1A">
        <w:trPr>
          <w:trHeight w:val="170"/>
        </w:trPr>
        <w:tc>
          <w:tcPr>
            <w:tcW w:w="1728" w:type="dxa"/>
            <w:vMerge/>
            <w:shd w:val="clear" w:color="auto" w:fill="auto"/>
            <w:vAlign w:val="center"/>
          </w:tcPr>
          <w:p w:rsidR="003F4F1A" w:rsidRPr="003F4F1A" w:rsidRDefault="003F4F1A" w:rsidP="003F4F1A">
            <w:pPr>
              <w:rPr>
                <w:rFonts w:ascii="Arial" w:hAnsi="Arial" w:cs="Arial"/>
                <w:sz w:val="18"/>
                <w:szCs w:val="18"/>
              </w:rPr>
            </w:pPr>
          </w:p>
        </w:tc>
        <w:tc>
          <w:tcPr>
            <w:tcW w:w="2340" w:type="dxa"/>
            <w:shd w:val="clear" w:color="auto" w:fill="auto"/>
          </w:tcPr>
          <w:p w:rsidR="003F4F1A" w:rsidRPr="003F4F1A" w:rsidRDefault="003F4F1A" w:rsidP="003F4F1A">
            <w:pPr>
              <w:rPr>
                <w:rFonts w:ascii="Arial" w:hAnsi="Arial" w:cs="Arial"/>
                <w:sz w:val="18"/>
                <w:szCs w:val="18"/>
              </w:rPr>
            </w:pPr>
            <w:r w:rsidRPr="003F4F1A">
              <w:rPr>
                <w:rFonts w:ascii="Arial" w:hAnsi="Arial" w:cs="Arial"/>
                <w:sz w:val="18"/>
                <w:szCs w:val="18"/>
              </w:rPr>
              <w:t>DH123</w:t>
            </w:r>
          </w:p>
          <w:p w:rsidR="003F4F1A" w:rsidRPr="003F4F1A" w:rsidRDefault="003F4F1A" w:rsidP="003F4F1A">
            <w:pPr>
              <w:rPr>
                <w:rFonts w:ascii="Arial" w:hAnsi="Arial" w:cs="Arial"/>
                <w:sz w:val="18"/>
                <w:szCs w:val="18"/>
              </w:rPr>
            </w:pPr>
          </w:p>
        </w:tc>
        <w:tc>
          <w:tcPr>
            <w:tcW w:w="9108" w:type="dxa"/>
            <w:shd w:val="clear" w:color="auto" w:fill="auto"/>
          </w:tcPr>
          <w:p w:rsidR="003F4F1A" w:rsidRPr="003F4F1A" w:rsidRDefault="003F4F1A" w:rsidP="003F4F1A">
            <w:pPr>
              <w:rPr>
                <w:rFonts w:ascii="Arial" w:hAnsi="Arial" w:cs="Arial"/>
                <w:sz w:val="18"/>
                <w:szCs w:val="18"/>
              </w:rPr>
            </w:pPr>
            <w:r w:rsidRPr="003F4F1A">
              <w:rPr>
                <w:rFonts w:ascii="Arial" w:hAnsi="Arial" w:cs="Arial"/>
                <w:sz w:val="18"/>
                <w:szCs w:val="18"/>
              </w:rPr>
              <w:t>Clinical practice of all ages in the areas of: Health history and vital signs evaluation, treatment planning, radiographs, oral inspection, dental and periodontal charting, plaque control, scaling, polishing, and fluoride application</w:t>
            </w:r>
          </w:p>
        </w:tc>
      </w:tr>
      <w:tr w:rsidR="003F4F1A" w:rsidRPr="003F4F1A" w:rsidTr="003F4F1A">
        <w:trPr>
          <w:trHeight w:val="405"/>
        </w:trPr>
        <w:tc>
          <w:tcPr>
            <w:tcW w:w="1728" w:type="dxa"/>
            <w:vMerge/>
            <w:shd w:val="clear" w:color="auto" w:fill="auto"/>
            <w:vAlign w:val="center"/>
          </w:tcPr>
          <w:p w:rsidR="003F4F1A" w:rsidRPr="003F4F1A" w:rsidRDefault="003F4F1A" w:rsidP="003F4F1A">
            <w:pPr>
              <w:rPr>
                <w:rFonts w:ascii="Arial" w:hAnsi="Arial" w:cs="Arial"/>
                <w:sz w:val="18"/>
                <w:szCs w:val="18"/>
              </w:rPr>
            </w:pPr>
          </w:p>
        </w:tc>
        <w:tc>
          <w:tcPr>
            <w:tcW w:w="2340" w:type="dxa"/>
            <w:tcBorders>
              <w:bottom w:val="single" w:sz="4" w:space="0" w:color="auto"/>
            </w:tcBorders>
            <w:shd w:val="clear" w:color="auto" w:fill="auto"/>
          </w:tcPr>
          <w:p w:rsidR="003F4F1A" w:rsidRPr="003F4F1A" w:rsidRDefault="003F4F1A" w:rsidP="003F4F1A">
            <w:pPr>
              <w:rPr>
                <w:rFonts w:ascii="Arial" w:hAnsi="Arial" w:cs="Arial"/>
                <w:sz w:val="18"/>
                <w:szCs w:val="18"/>
              </w:rPr>
            </w:pPr>
          </w:p>
          <w:p w:rsidR="003F4F1A" w:rsidRPr="003F4F1A" w:rsidRDefault="003F4F1A" w:rsidP="003F4F1A">
            <w:pPr>
              <w:rPr>
                <w:rFonts w:ascii="Arial" w:hAnsi="Arial" w:cs="Arial"/>
                <w:sz w:val="18"/>
                <w:szCs w:val="18"/>
              </w:rPr>
            </w:pPr>
            <w:r w:rsidRPr="003F4F1A">
              <w:rPr>
                <w:rFonts w:ascii="Arial" w:hAnsi="Arial" w:cs="Arial"/>
                <w:sz w:val="18"/>
                <w:szCs w:val="18"/>
              </w:rPr>
              <w:t>DH134</w:t>
            </w:r>
          </w:p>
        </w:tc>
        <w:tc>
          <w:tcPr>
            <w:tcW w:w="9108" w:type="dxa"/>
            <w:shd w:val="clear" w:color="auto" w:fill="auto"/>
          </w:tcPr>
          <w:p w:rsidR="003F4F1A" w:rsidRPr="003F4F1A" w:rsidRDefault="003F4F1A" w:rsidP="003F4F1A">
            <w:pPr>
              <w:rPr>
                <w:rFonts w:ascii="Arial" w:hAnsi="Arial" w:cs="Arial"/>
                <w:sz w:val="18"/>
                <w:szCs w:val="18"/>
              </w:rPr>
            </w:pPr>
            <w:r w:rsidRPr="003F4F1A">
              <w:rPr>
                <w:rFonts w:ascii="Arial" w:hAnsi="Arial" w:cs="Arial"/>
                <w:sz w:val="18"/>
                <w:szCs w:val="18"/>
              </w:rPr>
              <w:t>More advanced experience in the Clinical practice of all ages in the areas of: Health history and vital signs evaluation,  treatment planning, radiographs, oral inspection , dental and periodontal  charting, plaque control, scaling, polishing, and fluoride application</w:t>
            </w:r>
          </w:p>
        </w:tc>
      </w:tr>
      <w:tr w:rsidR="003F4F1A" w:rsidRPr="003F4F1A" w:rsidTr="003F4F1A">
        <w:trPr>
          <w:trHeight w:val="405"/>
        </w:trPr>
        <w:tc>
          <w:tcPr>
            <w:tcW w:w="1728" w:type="dxa"/>
            <w:vMerge/>
            <w:tcBorders>
              <w:bottom w:val="single" w:sz="18" w:space="0" w:color="auto"/>
            </w:tcBorders>
            <w:shd w:val="clear" w:color="auto" w:fill="auto"/>
            <w:vAlign w:val="center"/>
          </w:tcPr>
          <w:p w:rsidR="003F4F1A" w:rsidRPr="003F4F1A" w:rsidRDefault="003F4F1A" w:rsidP="003F4F1A">
            <w:pPr>
              <w:rPr>
                <w:rFonts w:ascii="Arial" w:hAnsi="Arial" w:cs="Arial"/>
                <w:sz w:val="18"/>
                <w:szCs w:val="18"/>
              </w:rPr>
            </w:pPr>
          </w:p>
        </w:tc>
        <w:tc>
          <w:tcPr>
            <w:tcW w:w="2340" w:type="dxa"/>
            <w:tcBorders>
              <w:bottom w:val="single" w:sz="18" w:space="0" w:color="auto"/>
            </w:tcBorders>
            <w:shd w:val="clear" w:color="auto" w:fill="auto"/>
          </w:tcPr>
          <w:p w:rsidR="003F4F1A" w:rsidRPr="003F4F1A" w:rsidRDefault="003F4F1A" w:rsidP="003F4F1A">
            <w:pPr>
              <w:rPr>
                <w:rFonts w:ascii="Arial" w:hAnsi="Arial" w:cs="Arial"/>
                <w:sz w:val="18"/>
                <w:szCs w:val="18"/>
              </w:rPr>
            </w:pPr>
            <w:r w:rsidRPr="003F4F1A">
              <w:rPr>
                <w:rFonts w:ascii="Arial" w:hAnsi="Arial" w:cs="Arial"/>
                <w:sz w:val="18"/>
                <w:szCs w:val="18"/>
              </w:rPr>
              <w:t>DH143</w:t>
            </w:r>
          </w:p>
        </w:tc>
        <w:tc>
          <w:tcPr>
            <w:tcW w:w="9108" w:type="dxa"/>
            <w:tcBorders>
              <w:bottom w:val="single" w:sz="18" w:space="0" w:color="auto"/>
            </w:tcBorders>
            <w:shd w:val="clear" w:color="auto" w:fill="auto"/>
          </w:tcPr>
          <w:p w:rsidR="003F4F1A" w:rsidRPr="003F4F1A" w:rsidRDefault="003F4F1A" w:rsidP="003F4F1A">
            <w:pPr>
              <w:rPr>
                <w:rFonts w:ascii="Arial" w:hAnsi="Arial" w:cs="Arial"/>
                <w:sz w:val="18"/>
                <w:szCs w:val="18"/>
              </w:rPr>
            </w:pPr>
            <w:r w:rsidRPr="003F4F1A">
              <w:rPr>
                <w:rFonts w:ascii="Arial" w:hAnsi="Arial" w:cs="Arial"/>
                <w:sz w:val="18"/>
                <w:szCs w:val="18"/>
              </w:rPr>
              <w:t>Advanced experience in the Clinical practice of all ages in the areas of: Health history and vital signs evaluation,  treatment planning, radiographs, oral inspection , dental and periodontal  charting, plaque control, scaling, polishing, and fluoride application</w:t>
            </w:r>
          </w:p>
        </w:tc>
      </w:tr>
      <w:tr w:rsidR="003F4F1A" w:rsidRPr="003F4F1A" w:rsidTr="003F4F1A">
        <w:trPr>
          <w:trHeight w:val="170"/>
        </w:trPr>
        <w:tc>
          <w:tcPr>
            <w:tcW w:w="1728" w:type="dxa"/>
            <w:vMerge w:val="restart"/>
            <w:tcBorders>
              <w:top w:val="single" w:sz="18" w:space="0" w:color="auto"/>
            </w:tcBorders>
            <w:shd w:val="clear" w:color="auto" w:fill="auto"/>
            <w:vAlign w:val="center"/>
          </w:tcPr>
          <w:p w:rsidR="003F4F1A" w:rsidRPr="003F4F1A" w:rsidRDefault="003F4F1A" w:rsidP="003F4F1A">
            <w:pPr>
              <w:rPr>
                <w:rFonts w:ascii="Arial" w:hAnsi="Arial" w:cs="Arial"/>
                <w:sz w:val="18"/>
                <w:szCs w:val="18"/>
              </w:rPr>
            </w:pPr>
            <w:r w:rsidRPr="003F4F1A">
              <w:rPr>
                <w:rFonts w:ascii="Arial" w:hAnsi="Arial" w:cs="Arial"/>
                <w:sz w:val="18"/>
                <w:szCs w:val="18"/>
              </w:rPr>
              <w:t>Outcome 8</w:t>
            </w:r>
            <w:r w:rsidRPr="003F4F1A">
              <w:t xml:space="preserve"> </w:t>
            </w:r>
            <w:r w:rsidRPr="003F4F1A">
              <w:rPr>
                <w:rFonts w:ascii="Arial" w:hAnsi="Arial" w:cs="Arial"/>
                <w:sz w:val="18"/>
                <w:szCs w:val="18"/>
              </w:rPr>
              <w:t>Interact with the dental community and professional organizations for professional growth and lifelong learning</w:t>
            </w:r>
          </w:p>
        </w:tc>
        <w:tc>
          <w:tcPr>
            <w:tcW w:w="2340" w:type="dxa"/>
            <w:tcBorders>
              <w:top w:val="single" w:sz="18" w:space="0" w:color="auto"/>
            </w:tcBorders>
            <w:shd w:val="clear" w:color="auto" w:fill="auto"/>
          </w:tcPr>
          <w:p w:rsidR="003F4F1A" w:rsidRPr="003F4F1A" w:rsidRDefault="003F4F1A" w:rsidP="003F4F1A">
            <w:pPr>
              <w:rPr>
                <w:rFonts w:ascii="Arial" w:hAnsi="Arial" w:cs="Arial"/>
                <w:sz w:val="18"/>
                <w:szCs w:val="18"/>
              </w:rPr>
            </w:pPr>
          </w:p>
          <w:p w:rsidR="003F4F1A" w:rsidRPr="003F4F1A" w:rsidRDefault="003F4F1A" w:rsidP="003F4F1A">
            <w:pPr>
              <w:rPr>
                <w:rFonts w:ascii="Arial" w:hAnsi="Arial" w:cs="Arial"/>
                <w:sz w:val="18"/>
                <w:szCs w:val="18"/>
              </w:rPr>
            </w:pPr>
            <w:r w:rsidRPr="003F4F1A">
              <w:rPr>
                <w:rFonts w:ascii="Arial" w:hAnsi="Arial" w:cs="Arial"/>
                <w:sz w:val="18"/>
                <w:szCs w:val="18"/>
              </w:rPr>
              <w:t>DH26</w:t>
            </w:r>
          </w:p>
        </w:tc>
        <w:tc>
          <w:tcPr>
            <w:tcW w:w="9108" w:type="dxa"/>
            <w:tcBorders>
              <w:top w:val="single" w:sz="18" w:space="0" w:color="auto"/>
            </w:tcBorders>
            <w:shd w:val="clear" w:color="auto" w:fill="auto"/>
          </w:tcPr>
          <w:p w:rsidR="003F4F1A" w:rsidRPr="003F4F1A" w:rsidRDefault="003F4F1A" w:rsidP="003F4F1A">
            <w:pPr>
              <w:rPr>
                <w:rFonts w:ascii="Arial" w:hAnsi="Arial" w:cs="Arial"/>
                <w:sz w:val="18"/>
                <w:szCs w:val="18"/>
              </w:rPr>
            </w:pPr>
            <w:r w:rsidRPr="003F4F1A">
              <w:rPr>
                <w:rFonts w:ascii="Arial" w:hAnsi="Arial" w:cs="Arial"/>
                <w:sz w:val="18"/>
                <w:szCs w:val="18"/>
              </w:rPr>
              <w:t>Lecture, PPT, Community Projects; Portfolios; Role Playing, elementary, target population, program planning</w:t>
            </w:r>
          </w:p>
        </w:tc>
      </w:tr>
      <w:tr w:rsidR="003F4F1A" w:rsidRPr="003F4F1A" w:rsidTr="003F4F1A">
        <w:trPr>
          <w:trHeight w:val="170"/>
        </w:trPr>
        <w:tc>
          <w:tcPr>
            <w:tcW w:w="1728" w:type="dxa"/>
            <w:vMerge/>
            <w:shd w:val="clear" w:color="auto" w:fill="auto"/>
            <w:vAlign w:val="center"/>
          </w:tcPr>
          <w:p w:rsidR="003F4F1A" w:rsidRPr="003F4F1A" w:rsidRDefault="003F4F1A" w:rsidP="003F4F1A">
            <w:pPr>
              <w:rPr>
                <w:rFonts w:ascii="Arial" w:hAnsi="Arial" w:cs="Arial"/>
                <w:sz w:val="18"/>
                <w:szCs w:val="18"/>
              </w:rPr>
            </w:pPr>
          </w:p>
        </w:tc>
        <w:tc>
          <w:tcPr>
            <w:tcW w:w="2340" w:type="dxa"/>
            <w:shd w:val="clear" w:color="auto" w:fill="auto"/>
          </w:tcPr>
          <w:p w:rsidR="003F4F1A" w:rsidRPr="003F4F1A" w:rsidRDefault="003F4F1A" w:rsidP="003F4F1A">
            <w:pPr>
              <w:rPr>
                <w:rFonts w:ascii="Arial" w:hAnsi="Arial" w:cs="Arial"/>
                <w:sz w:val="18"/>
                <w:szCs w:val="18"/>
              </w:rPr>
            </w:pPr>
            <w:r w:rsidRPr="003F4F1A">
              <w:rPr>
                <w:rFonts w:ascii="Arial" w:hAnsi="Arial" w:cs="Arial"/>
                <w:sz w:val="18"/>
                <w:szCs w:val="18"/>
              </w:rPr>
              <w:t>DH42</w:t>
            </w:r>
          </w:p>
          <w:p w:rsidR="003F4F1A" w:rsidRPr="003F4F1A" w:rsidRDefault="003F4F1A" w:rsidP="003F4F1A">
            <w:pPr>
              <w:rPr>
                <w:rFonts w:ascii="Arial" w:hAnsi="Arial" w:cs="Arial"/>
                <w:sz w:val="18"/>
                <w:szCs w:val="18"/>
              </w:rPr>
            </w:pPr>
          </w:p>
        </w:tc>
        <w:tc>
          <w:tcPr>
            <w:tcW w:w="9108" w:type="dxa"/>
            <w:shd w:val="clear" w:color="auto" w:fill="auto"/>
          </w:tcPr>
          <w:p w:rsidR="003F4F1A" w:rsidRPr="003F4F1A" w:rsidRDefault="003F4F1A" w:rsidP="003F4F1A">
            <w:pPr>
              <w:rPr>
                <w:rFonts w:ascii="Arial" w:hAnsi="Arial" w:cs="Arial"/>
                <w:sz w:val="18"/>
                <w:szCs w:val="18"/>
              </w:rPr>
            </w:pPr>
            <w:r w:rsidRPr="003F4F1A">
              <w:rPr>
                <w:rFonts w:ascii="Arial" w:hAnsi="Arial" w:cs="Arial"/>
                <w:sz w:val="18"/>
                <w:szCs w:val="18"/>
              </w:rPr>
              <w:t>Lecture, PPT, case studies; Oral and written presentations</w:t>
            </w:r>
          </w:p>
          <w:p w:rsidR="003F4F1A" w:rsidRPr="003F4F1A" w:rsidRDefault="003F4F1A" w:rsidP="003F4F1A">
            <w:pPr>
              <w:rPr>
                <w:rFonts w:ascii="Arial" w:hAnsi="Arial" w:cs="Arial"/>
                <w:sz w:val="18"/>
                <w:szCs w:val="18"/>
              </w:rPr>
            </w:pPr>
          </w:p>
        </w:tc>
      </w:tr>
      <w:tr w:rsidR="003F4F1A" w:rsidRPr="003F4F1A" w:rsidTr="003F4F1A">
        <w:trPr>
          <w:trHeight w:val="270"/>
        </w:trPr>
        <w:tc>
          <w:tcPr>
            <w:tcW w:w="1728" w:type="dxa"/>
            <w:vMerge/>
            <w:shd w:val="clear" w:color="auto" w:fill="auto"/>
            <w:vAlign w:val="center"/>
          </w:tcPr>
          <w:p w:rsidR="003F4F1A" w:rsidRPr="003F4F1A" w:rsidRDefault="003F4F1A" w:rsidP="003F4F1A">
            <w:pPr>
              <w:rPr>
                <w:rFonts w:ascii="Arial" w:hAnsi="Arial" w:cs="Arial"/>
                <w:sz w:val="18"/>
                <w:szCs w:val="18"/>
              </w:rPr>
            </w:pPr>
          </w:p>
        </w:tc>
        <w:tc>
          <w:tcPr>
            <w:tcW w:w="2340" w:type="dxa"/>
            <w:shd w:val="clear" w:color="auto" w:fill="auto"/>
          </w:tcPr>
          <w:p w:rsidR="003F4F1A" w:rsidRPr="003F4F1A" w:rsidRDefault="003F4F1A" w:rsidP="003F4F1A">
            <w:pPr>
              <w:rPr>
                <w:rFonts w:ascii="Arial" w:hAnsi="Arial" w:cs="Arial"/>
                <w:sz w:val="18"/>
                <w:szCs w:val="18"/>
              </w:rPr>
            </w:pPr>
          </w:p>
          <w:p w:rsidR="003F4F1A" w:rsidRPr="003F4F1A" w:rsidRDefault="003F4F1A" w:rsidP="003F4F1A">
            <w:pPr>
              <w:rPr>
                <w:rFonts w:ascii="Arial" w:hAnsi="Arial" w:cs="Arial"/>
                <w:sz w:val="18"/>
                <w:szCs w:val="18"/>
              </w:rPr>
            </w:pPr>
            <w:r w:rsidRPr="003F4F1A">
              <w:rPr>
                <w:rFonts w:ascii="Arial" w:hAnsi="Arial" w:cs="Arial"/>
                <w:sz w:val="18"/>
                <w:szCs w:val="18"/>
              </w:rPr>
              <w:t>DH46</w:t>
            </w:r>
          </w:p>
        </w:tc>
        <w:tc>
          <w:tcPr>
            <w:tcW w:w="9108" w:type="dxa"/>
            <w:shd w:val="clear" w:color="auto" w:fill="auto"/>
          </w:tcPr>
          <w:p w:rsidR="003F4F1A" w:rsidRPr="003F4F1A" w:rsidRDefault="003F4F1A" w:rsidP="003F4F1A">
            <w:pPr>
              <w:rPr>
                <w:rFonts w:ascii="Arial" w:hAnsi="Arial" w:cs="Arial"/>
                <w:sz w:val="18"/>
                <w:szCs w:val="18"/>
              </w:rPr>
            </w:pPr>
            <w:r w:rsidRPr="003F4F1A">
              <w:rPr>
                <w:rFonts w:ascii="Arial" w:hAnsi="Arial" w:cs="Arial"/>
                <w:sz w:val="18"/>
                <w:szCs w:val="18"/>
              </w:rPr>
              <w:t>Lecture, PPT, Research papers; Simulated ethical dilemma; HIPAA; discussion forums</w:t>
            </w:r>
          </w:p>
        </w:tc>
      </w:tr>
      <w:tr w:rsidR="003F4F1A" w:rsidRPr="003F4F1A" w:rsidTr="003F4F1A">
        <w:trPr>
          <w:trHeight w:val="270"/>
        </w:trPr>
        <w:tc>
          <w:tcPr>
            <w:tcW w:w="1728" w:type="dxa"/>
            <w:vMerge/>
            <w:shd w:val="clear" w:color="auto" w:fill="auto"/>
            <w:vAlign w:val="center"/>
          </w:tcPr>
          <w:p w:rsidR="003F4F1A" w:rsidRPr="003F4F1A" w:rsidRDefault="003F4F1A" w:rsidP="003F4F1A">
            <w:pPr>
              <w:rPr>
                <w:rFonts w:ascii="Arial" w:hAnsi="Arial" w:cs="Arial"/>
                <w:sz w:val="18"/>
                <w:szCs w:val="18"/>
              </w:rPr>
            </w:pPr>
          </w:p>
        </w:tc>
        <w:tc>
          <w:tcPr>
            <w:tcW w:w="2340" w:type="dxa"/>
            <w:shd w:val="clear" w:color="auto" w:fill="auto"/>
          </w:tcPr>
          <w:p w:rsidR="003F4F1A" w:rsidRPr="003F4F1A" w:rsidRDefault="003F4F1A" w:rsidP="003F4F1A">
            <w:pPr>
              <w:rPr>
                <w:rFonts w:ascii="Arial" w:hAnsi="Arial" w:cs="Arial"/>
                <w:sz w:val="18"/>
                <w:szCs w:val="18"/>
              </w:rPr>
            </w:pPr>
            <w:r w:rsidRPr="003F4F1A">
              <w:rPr>
                <w:rFonts w:ascii="Arial" w:hAnsi="Arial" w:cs="Arial"/>
                <w:sz w:val="18"/>
                <w:szCs w:val="18"/>
              </w:rPr>
              <w:t>DH123</w:t>
            </w:r>
          </w:p>
        </w:tc>
        <w:tc>
          <w:tcPr>
            <w:tcW w:w="9108" w:type="dxa"/>
            <w:shd w:val="clear" w:color="auto" w:fill="auto"/>
          </w:tcPr>
          <w:p w:rsidR="003F4F1A" w:rsidRPr="003F4F1A" w:rsidRDefault="003F4F1A" w:rsidP="003F4F1A">
            <w:pPr>
              <w:rPr>
                <w:rFonts w:ascii="Arial" w:hAnsi="Arial" w:cs="Arial"/>
                <w:sz w:val="18"/>
                <w:szCs w:val="18"/>
              </w:rPr>
            </w:pPr>
            <w:r w:rsidRPr="003F4F1A">
              <w:rPr>
                <w:rFonts w:ascii="Arial" w:hAnsi="Arial" w:cs="Arial"/>
                <w:sz w:val="18"/>
                <w:szCs w:val="18"/>
              </w:rPr>
              <w:t>Clinical practice of all ages in the areas of: Health history and vital signs evaluation, treatment planning, radiographs, oral inspection, dental and periodontal charting, plaque control, scaling, polishing, and fluoride application.</w:t>
            </w:r>
          </w:p>
        </w:tc>
      </w:tr>
      <w:tr w:rsidR="003F4F1A" w:rsidRPr="003F4F1A" w:rsidTr="003F4F1A">
        <w:trPr>
          <w:trHeight w:val="135"/>
        </w:trPr>
        <w:tc>
          <w:tcPr>
            <w:tcW w:w="1728" w:type="dxa"/>
            <w:vMerge/>
            <w:shd w:val="clear" w:color="auto" w:fill="auto"/>
            <w:vAlign w:val="center"/>
          </w:tcPr>
          <w:p w:rsidR="003F4F1A" w:rsidRPr="003F4F1A" w:rsidRDefault="003F4F1A" w:rsidP="003F4F1A">
            <w:pPr>
              <w:rPr>
                <w:rFonts w:ascii="Arial" w:hAnsi="Arial" w:cs="Arial"/>
                <w:sz w:val="18"/>
                <w:szCs w:val="18"/>
              </w:rPr>
            </w:pPr>
          </w:p>
        </w:tc>
        <w:tc>
          <w:tcPr>
            <w:tcW w:w="2340" w:type="dxa"/>
            <w:shd w:val="clear" w:color="auto" w:fill="auto"/>
          </w:tcPr>
          <w:p w:rsidR="003F4F1A" w:rsidRPr="003F4F1A" w:rsidRDefault="003F4F1A" w:rsidP="003F4F1A">
            <w:pPr>
              <w:rPr>
                <w:rFonts w:ascii="Arial" w:hAnsi="Arial" w:cs="Arial"/>
                <w:sz w:val="18"/>
                <w:szCs w:val="18"/>
              </w:rPr>
            </w:pPr>
            <w:r w:rsidRPr="003F4F1A">
              <w:rPr>
                <w:rFonts w:ascii="Arial" w:hAnsi="Arial" w:cs="Arial"/>
                <w:sz w:val="18"/>
                <w:szCs w:val="18"/>
              </w:rPr>
              <w:t>DH134</w:t>
            </w:r>
          </w:p>
        </w:tc>
        <w:tc>
          <w:tcPr>
            <w:tcW w:w="9108" w:type="dxa"/>
            <w:shd w:val="clear" w:color="auto" w:fill="auto"/>
          </w:tcPr>
          <w:p w:rsidR="003F4F1A" w:rsidRPr="003F4F1A" w:rsidRDefault="003F4F1A" w:rsidP="003F4F1A">
            <w:pPr>
              <w:rPr>
                <w:rFonts w:ascii="Arial" w:hAnsi="Arial" w:cs="Arial"/>
                <w:sz w:val="18"/>
                <w:szCs w:val="18"/>
              </w:rPr>
            </w:pPr>
            <w:r w:rsidRPr="003F4F1A">
              <w:rPr>
                <w:rFonts w:ascii="Arial" w:hAnsi="Arial" w:cs="Arial"/>
                <w:sz w:val="18"/>
                <w:szCs w:val="18"/>
              </w:rPr>
              <w:t>More advanced experience in the Clinical practice of all ages in the areas of: Health history and vital signs evaluation,  treatment planning, radiographs, oral inspection , dental and periodontal  charting, plaque control, scaling, polishing, and fluoride application</w:t>
            </w:r>
          </w:p>
        </w:tc>
      </w:tr>
      <w:tr w:rsidR="003F4F1A" w:rsidRPr="003F4F1A" w:rsidTr="003F4F1A">
        <w:trPr>
          <w:trHeight w:val="135"/>
        </w:trPr>
        <w:tc>
          <w:tcPr>
            <w:tcW w:w="1728" w:type="dxa"/>
            <w:vMerge/>
            <w:tcBorders>
              <w:bottom w:val="single" w:sz="18" w:space="0" w:color="auto"/>
            </w:tcBorders>
            <w:shd w:val="clear" w:color="auto" w:fill="auto"/>
            <w:vAlign w:val="center"/>
          </w:tcPr>
          <w:p w:rsidR="003F4F1A" w:rsidRPr="003F4F1A" w:rsidRDefault="003F4F1A" w:rsidP="003F4F1A">
            <w:pPr>
              <w:rPr>
                <w:rFonts w:ascii="Arial" w:hAnsi="Arial" w:cs="Arial"/>
                <w:sz w:val="18"/>
                <w:szCs w:val="18"/>
              </w:rPr>
            </w:pPr>
          </w:p>
        </w:tc>
        <w:tc>
          <w:tcPr>
            <w:tcW w:w="2340" w:type="dxa"/>
            <w:tcBorders>
              <w:bottom w:val="single" w:sz="18" w:space="0" w:color="auto"/>
            </w:tcBorders>
            <w:shd w:val="clear" w:color="auto" w:fill="auto"/>
          </w:tcPr>
          <w:p w:rsidR="003F4F1A" w:rsidRPr="003F4F1A" w:rsidRDefault="003F4F1A" w:rsidP="003F4F1A">
            <w:pPr>
              <w:rPr>
                <w:rFonts w:ascii="Arial" w:hAnsi="Arial" w:cs="Arial"/>
                <w:sz w:val="18"/>
                <w:szCs w:val="18"/>
              </w:rPr>
            </w:pPr>
            <w:r w:rsidRPr="003F4F1A">
              <w:rPr>
                <w:rFonts w:ascii="Arial" w:hAnsi="Arial" w:cs="Arial"/>
                <w:sz w:val="18"/>
                <w:szCs w:val="18"/>
              </w:rPr>
              <w:t>DH143</w:t>
            </w:r>
          </w:p>
        </w:tc>
        <w:tc>
          <w:tcPr>
            <w:tcW w:w="9108" w:type="dxa"/>
            <w:tcBorders>
              <w:bottom w:val="single" w:sz="18" w:space="0" w:color="auto"/>
            </w:tcBorders>
            <w:shd w:val="clear" w:color="auto" w:fill="auto"/>
          </w:tcPr>
          <w:p w:rsidR="003F4F1A" w:rsidRPr="003F4F1A" w:rsidRDefault="003F4F1A" w:rsidP="003F4F1A">
            <w:pPr>
              <w:rPr>
                <w:rFonts w:ascii="Arial" w:hAnsi="Arial" w:cs="Arial"/>
                <w:sz w:val="18"/>
                <w:szCs w:val="18"/>
              </w:rPr>
            </w:pPr>
            <w:r w:rsidRPr="003F4F1A">
              <w:rPr>
                <w:rFonts w:ascii="Arial" w:hAnsi="Arial" w:cs="Arial"/>
                <w:sz w:val="18"/>
                <w:szCs w:val="18"/>
              </w:rPr>
              <w:t>Advanced experience in the Clinical practice of all ages in the areas of: Health history and vital signs evaluation,  treatment planning, radiographs, oral inspection , dental and periodontal  charting, plaque control, scaling, polishing, and fluoride application</w:t>
            </w:r>
          </w:p>
        </w:tc>
      </w:tr>
    </w:tbl>
    <w:p w:rsidR="003D5E74" w:rsidRDefault="003D5E74" w:rsidP="003D5E74"/>
    <w:tbl>
      <w:tblPr>
        <w:tblW w:w="13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
        <w:gridCol w:w="2520"/>
        <w:gridCol w:w="2070"/>
        <w:gridCol w:w="18"/>
        <w:gridCol w:w="972"/>
        <w:gridCol w:w="18"/>
        <w:gridCol w:w="1242"/>
        <w:gridCol w:w="18"/>
        <w:gridCol w:w="1872"/>
        <w:gridCol w:w="2868"/>
        <w:gridCol w:w="12"/>
        <w:gridCol w:w="2340"/>
        <w:gridCol w:w="18"/>
      </w:tblGrid>
      <w:tr w:rsidR="007132B5" w:rsidRPr="00396813" w:rsidTr="00C36DA5">
        <w:trPr>
          <w:gridBefore w:val="1"/>
          <w:wBefore w:w="18" w:type="dxa"/>
          <w:tblHeader/>
        </w:trPr>
        <w:tc>
          <w:tcPr>
            <w:tcW w:w="8730" w:type="dxa"/>
            <w:gridSpan w:val="8"/>
            <w:shd w:val="clear" w:color="auto" w:fill="D9D9D9"/>
          </w:tcPr>
          <w:p w:rsidR="007132B5" w:rsidRPr="0065187E" w:rsidRDefault="007132B5" w:rsidP="00C36DA5">
            <w:pPr>
              <w:rPr>
                <w:rFonts w:ascii="Arial" w:hAnsi="Arial" w:cs="Arial"/>
                <w:b/>
                <w:sz w:val="18"/>
                <w:szCs w:val="18"/>
                <w:u w:val="single"/>
              </w:rPr>
            </w:pPr>
            <w:r>
              <w:br w:type="page"/>
            </w:r>
            <w:r>
              <w:br w:type="page"/>
            </w:r>
            <w:r w:rsidRPr="0065187E">
              <w:rPr>
                <w:rFonts w:ascii="Arial" w:hAnsi="Arial" w:cs="Arial"/>
                <w:b/>
                <w:sz w:val="18"/>
                <w:szCs w:val="18"/>
              </w:rPr>
              <w:t xml:space="preserve">2.  </w:t>
            </w:r>
            <w:r>
              <w:rPr>
                <w:rFonts w:ascii="Arial" w:hAnsi="Arial" w:cs="Arial"/>
                <w:b/>
                <w:sz w:val="18"/>
                <w:szCs w:val="18"/>
                <w:u w:val="single"/>
              </w:rPr>
              <w:t>Evidence</w:t>
            </w:r>
          </w:p>
          <w:p w:rsidR="007132B5" w:rsidRPr="0065187E" w:rsidRDefault="007132B5" w:rsidP="00C36DA5">
            <w:pPr>
              <w:rPr>
                <w:rFonts w:ascii="Arial" w:hAnsi="Arial" w:cs="Arial"/>
                <w:sz w:val="18"/>
                <w:szCs w:val="18"/>
              </w:rPr>
            </w:pPr>
            <w:r w:rsidRPr="0065187E">
              <w:rPr>
                <w:rFonts w:ascii="Arial" w:hAnsi="Arial" w:cs="Arial"/>
                <w:sz w:val="18"/>
                <w:szCs w:val="18"/>
              </w:rPr>
              <w:t>This section is not intended to include detailed research methodology.  It is intended to describe the tools and methods you will use to collect the evidence to evaluate the outcomes of the program.  Include the following:</w:t>
            </w:r>
          </w:p>
          <w:p w:rsidR="007132B5" w:rsidRPr="0065187E" w:rsidRDefault="007132B5" w:rsidP="007132B5">
            <w:pPr>
              <w:numPr>
                <w:ilvl w:val="0"/>
                <w:numId w:val="1"/>
              </w:numPr>
              <w:rPr>
                <w:rFonts w:ascii="Arial" w:hAnsi="Arial" w:cs="Arial"/>
                <w:sz w:val="18"/>
                <w:szCs w:val="18"/>
              </w:rPr>
            </w:pPr>
            <w:r w:rsidRPr="0065187E">
              <w:rPr>
                <w:rFonts w:ascii="Arial" w:hAnsi="Arial" w:cs="Arial"/>
                <w:sz w:val="18"/>
                <w:szCs w:val="18"/>
              </w:rPr>
              <w:t>Evaluation method or tool (evidence)</w:t>
            </w:r>
          </w:p>
          <w:p w:rsidR="007132B5" w:rsidRPr="0065187E" w:rsidRDefault="007132B5" w:rsidP="007132B5">
            <w:pPr>
              <w:numPr>
                <w:ilvl w:val="0"/>
                <w:numId w:val="1"/>
              </w:numPr>
              <w:rPr>
                <w:rFonts w:ascii="Arial" w:hAnsi="Arial" w:cs="Arial"/>
                <w:sz w:val="18"/>
                <w:szCs w:val="18"/>
              </w:rPr>
            </w:pPr>
            <w:r w:rsidRPr="0065187E">
              <w:rPr>
                <w:rFonts w:ascii="Arial" w:hAnsi="Arial" w:cs="Arial"/>
                <w:sz w:val="18"/>
                <w:szCs w:val="18"/>
              </w:rPr>
              <w:t>Indicate if the evaluation method is direct or indirect</w:t>
            </w:r>
          </w:p>
          <w:p w:rsidR="007132B5" w:rsidRPr="0065187E" w:rsidRDefault="007132B5" w:rsidP="007132B5">
            <w:pPr>
              <w:numPr>
                <w:ilvl w:val="0"/>
                <w:numId w:val="1"/>
              </w:numPr>
              <w:rPr>
                <w:rFonts w:ascii="Arial" w:hAnsi="Arial" w:cs="Arial"/>
                <w:sz w:val="18"/>
                <w:szCs w:val="18"/>
              </w:rPr>
            </w:pPr>
            <w:r w:rsidRPr="0065187E">
              <w:rPr>
                <w:rFonts w:ascii="Arial" w:hAnsi="Arial" w:cs="Arial"/>
                <w:sz w:val="18"/>
                <w:szCs w:val="18"/>
              </w:rPr>
              <w:t>Indicate if the evaluation method is formative or summative</w:t>
            </w:r>
          </w:p>
          <w:p w:rsidR="007132B5" w:rsidRPr="0065187E" w:rsidRDefault="007132B5" w:rsidP="007132B5">
            <w:pPr>
              <w:numPr>
                <w:ilvl w:val="0"/>
                <w:numId w:val="1"/>
              </w:numPr>
              <w:rPr>
                <w:rFonts w:ascii="Arial" w:hAnsi="Arial" w:cs="Arial"/>
                <w:sz w:val="18"/>
                <w:szCs w:val="18"/>
              </w:rPr>
            </w:pPr>
            <w:r w:rsidRPr="0065187E">
              <w:rPr>
                <w:rFonts w:ascii="Arial" w:hAnsi="Arial" w:cs="Arial"/>
                <w:sz w:val="18"/>
                <w:szCs w:val="18"/>
              </w:rPr>
              <w:t>Criteria that will be used with the tool to determine whether the outcome has been met. (rubrics)</w:t>
            </w:r>
          </w:p>
          <w:p w:rsidR="007132B5" w:rsidRPr="0065187E" w:rsidRDefault="007132B5" w:rsidP="007132B5">
            <w:pPr>
              <w:numPr>
                <w:ilvl w:val="0"/>
                <w:numId w:val="1"/>
              </w:numPr>
              <w:rPr>
                <w:rFonts w:ascii="Arial" w:hAnsi="Arial" w:cs="Arial"/>
                <w:sz w:val="18"/>
                <w:szCs w:val="18"/>
              </w:rPr>
            </w:pPr>
            <w:r w:rsidRPr="0065187E">
              <w:rPr>
                <w:rFonts w:ascii="Arial" w:hAnsi="Arial" w:cs="Arial"/>
                <w:sz w:val="18"/>
                <w:szCs w:val="18"/>
              </w:rPr>
              <w:t>Achievement target (benchmark) describes mastery level of the outcome (e.g. 85% or level 3 on a 4 point rubric)</w:t>
            </w:r>
          </w:p>
        </w:tc>
        <w:tc>
          <w:tcPr>
            <w:tcW w:w="5238" w:type="dxa"/>
            <w:gridSpan w:val="4"/>
            <w:shd w:val="clear" w:color="auto" w:fill="D9D9D9"/>
          </w:tcPr>
          <w:p w:rsidR="007132B5" w:rsidRPr="0065187E" w:rsidRDefault="007132B5" w:rsidP="00C36DA5">
            <w:pPr>
              <w:rPr>
                <w:rFonts w:ascii="Arial" w:hAnsi="Arial" w:cs="Arial"/>
                <w:b/>
                <w:sz w:val="18"/>
                <w:szCs w:val="18"/>
                <w:u w:val="single"/>
              </w:rPr>
            </w:pPr>
            <w:r w:rsidRPr="0065187E">
              <w:rPr>
                <w:rFonts w:ascii="Arial" w:hAnsi="Arial" w:cs="Arial"/>
                <w:b/>
                <w:sz w:val="18"/>
                <w:szCs w:val="18"/>
                <w:u w:val="single"/>
              </w:rPr>
              <w:t>Exemplary</w:t>
            </w:r>
          </w:p>
          <w:p w:rsidR="007132B5" w:rsidRPr="0065187E" w:rsidRDefault="007132B5" w:rsidP="007132B5">
            <w:pPr>
              <w:numPr>
                <w:ilvl w:val="0"/>
                <w:numId w:val="6"/>
              </w:numPr>
              <w:autoSpaceDE w:val="0"/>
              <w:autoSpaceDN w:val="0"/>
              <w:adjustRightInd w:val="0"/>
              <w:rPr>
                <w:rFonts w:ascii="Arial" w:hAnsi="Arial" w:cs="Arial"/>
                <w:sz w:val="18"/>
                <w:szCs w:val="18"/>
              </w:rPr>
            </w:pPr>
            <w:r w:rsidRPr="0065187E">
              <w:rPr>
                <w:rFonts w:ascii="Arial" w:hAnsi="Arial" w:cs="Arial"/>
                <w:sz w:val="18"/>
                <w:szCs w:val="18"/>
              </w:rPr>
              <w:t>Outcomes have multiple measures</w:t>
            </w:r>
          </w:p>
          <w:p w:rsidR="007132B5" w:rsidRPr="0065187E" w:rsidRDefault="007132B5" w:rsidP="007132B5">
            <w:pPr>
              <w:numPr>
                <w:ilvl w:val="0"/>
                <w:numId w:val="6"/>
              </w:numPr>
              <w:autoSpaceDE w:val="0"/>
              <w:autoSpaceDN w:val="0"/>
              <w:adjustRightInd w:val="0"/>
              <w:rPr>
                <w:rFonts w:ascii="Arial" w:hAnsi="Arial" w:cs="Arial"/>
                <w:sz w:val="18"/>
                <w:szCs w:val="18"/>
              </w:rPr>
            </w:pPr>
            <w:r w:rsidRPr="0065187E">
              <w:rPr>
                <w:rFonts w:ascii="Arial" w:hAnsi="Arial" w:cs="Arial"/>
                <w:sz w:val="18"/>
                <w:szCs w:val="18"/>
              </w:rPr>
              <w:t>Multiple direct and indirect measures; emphasis on direct</w:t>
            </w:r>
          </w:p>
          <w:p w:rsidR="007132B5" w:rsidRPr="0065187E" w:rsidRDefault="007132B5" w:rsidP="007132B5">
            <w:pPr>
              <w:numPr>
                <w:ilvl w:val="0"/>
                <w:numId w:val="6"/>
              </w:numPr>
              <w:autoSpaceDE w:val="0"/>
              <w:autoSpaceDN w:val="0"/>
              <w:adjustRightInd w:val="0"/>
              <w:rPr>
                <w:rFonts w:ascii="Arial" w:hAnsi="Arial" w:cs="Arial"/>
                <w:sz w:val="18"/>
                <w:szCs w:val="18"/>
              </w:rPr>
            </w:pPr>
            <w:r w:rsidRPr="0065187E">
              <w:rPr>
                <w:rFonts w:ascii="Arial" w:hAnsi="Arial" w:cs="Arial"/>
                <w:sz w:val="18"/>
                <w:szCs w:val="18"/>
              </w:rPr>
              <w:t>Multiple summative and formative measures</w:t>
            </w:r>
          </w:p>
          <w:p w:rsidR="007132B5" w:rsidRPr="0065187E" w:rsidRDefault="007132B5" w:rsidP="007132B5">
            <w:pPr>
              <w:numPr>
                <w:ilvl w:val="0"/>
                <w:numId w:val="6"/>
              </w:numPr>
              <w:autoSpaceDE w:val="0"/>
              <w:autoSpaceDN w:val="0"/>
              <w:adjustRightInd w:val="0"/>
              <w:rPr>
                <w:rFonts w:ascii="Arial" w:hAnsi="Arial" w:cs="Arial"/>
                <w:sz w:val="18"/>
                <w:szCs w:val="18"/>
              </w:rPr>
            </w:pPr>
            <w:r w:rsidRPr="0065187E">
              <w:rPr>
                <w:rFonts w:ascii="Arial" w:hAnsi="Arial" w:cs="Arial"/>
                <w:sz w:val="18"/>
                <w:szCs w:val="18"/>
              </w:rPr>
              <w:t>Assessment instruments are clearly</w:t>
            </w:r>
          </w:p>
          <w:p w:rsidR="007132B5" w:rsidRPr="0065187E" w:rsidRDefault="007132B5" w:rsidP="00C36DA5">
            <w:pPr>
              <w:autoSpaceDE w:val="0"/>
              <w:autoSpaceDN w:val="0"/>
              <w:adjustRightInd w:val="0"/>
              <w:ind w:left="720"/>
              <w:rPr>
                <w:rFonts w:ascii="Arial" w:hAnsi="Arial" w:cs="Arial"/>
                <w:sz w:val="18"/>
                <w:szCs w:val="18"/>
              </w:rPr>
            </w:pPr>
            <w:r w:rsidRPr="0065187E">
              <w:rPr>
                <w:rFonts w:ascii="Arial" w:hAnsi="Arial" w:cs="Arial"/>
                <w:sz w:val="18"/>
                <w:szCs w:val="18"/>
              </w:rPr>
              <w:t>described</w:t>
            </w:r>
          </w:p>
          <w:p w:rsidR="007132B5" w:rsidRPr="0065187E" w:rsidRDefault="007132B5" w:rsidP="007132B5">
            <w:pPr>
              <w:numPr>
                <w:ilvl w:val="0"/>
                <w:numId w:val="6"/>
              </w:numPr>
              <w:autoSpaceDE w:val="0"/>
              <w:autoSpaceDN w:val="0"/>
              <w:adjustRightInd w:val="0"/>
              <w:rPr>
                <w:rFonts w:ascii="Arial" w:hAnsi="Arial" w:cs="Arial"/>
                <w:sz w:val="18"/>
                <w:szCs w:val="18"/>
              </w:rPr>
            </w:pPr>
            <w:r w:rsidRPr="0065187E">
              <w:rPr>
                <w:rFonts w:ascii="Arial" w:hAnsi="Arial" w:cs="Arial"/>
                <w:sz w:val="18"/>
                <w:szCs w:val="18"/>
              </w:rPr>
              <w:t>Assessment instruments reflect good methodology</w:t>
            </w:r>
          </w:p>
          <w:p w:rsidR="007132B5" w:rsidRPr="0065187E" w:rsidRDefault="007132B5" w:rsidP="007132B5">
            <w:pPr>
              <w:numPr>
                <w:ilvl w:val="0"/>
                <w:numId w:val="6"/>
              </w:numPr>
              <w:autoSpaceDE w:val="0"/>
              <w:autoSpaceDN w:val="0"/>
              <w:adjustRightInd w:val="0"/>
              <w:rPr>
                <w:rFonts w:ascii="Arial" w:hAnsi="Arial" w:cs="Arial"/>
                <w:sz w:val="18"/>
                <w:szCs w:val="18"/>
              </w:rPr>
            </w:pPr>
            <w:r w:rsidRPr="0065187E">
              <w:rPr>
                <w:rFonts w:ascii="Arial" w:hAnsi="Arial" w:cs="Arial"/>
                <w:sz w:val="18"/>
                <w:szCs w:val="18"/>
              </w:rPr>
              <w:t>Achievement Target is identified for each measure</w:t>
            </w:r>
          </w:p>
        </w:tc>
      </w:tr>
      <w:tr w:rsidR="007132B5" w:rsidRPr="009A1753" w:rsidTr="00C36DA5">
        <w:trPr>
          <w:gridBefore w:val="1"/>
          <w:wBefore w:w="18" w:type="dxa"/>
          <w:tblHeader/>
        </w:trPr>
        <w:tc>
          <w:tcPr>
            <w:tcW w:w="2520" w:type="dxa"/>
            <w:tcBorders>
              <w:bottom w:val="single" w:sz="18" w:space="0" w:color="auto"/>
            </w:tcBorders>
            <w:shd w:val="clear" w:color="auto" w:fill="auto"/>
          </w:tcPr>
          <w:p w:rsidR="007132B5" w:rsidRPr="009A1753" w:rsidRDefault="007132B5" w:rsidP="00C36DA5">
            <w:pPr>
              <w:ind w:left="-144" w:right="-144"/>
              <w:rPr>
                <w:rFonts w:ascii="Arial" w:hAnsi="Arial" w:cs="Arial"/>
                <w:b/>
                <w:sz w:val="18"/>
                <w:szCs w:val="18"/>
              </w:rPr>
            </w:pPr>
          </w:p>
        </w:tc>
        <w:tc>
          <w:tcPr>
            <w:tcW w:w="2088" w:type="dxa"/>
            <w:gridSpan w:val="2"/>
            <w:tcBorders>
              <w:bottom w:val="single" w:sz="18" w:space="0" w:color="auto"/>
            </w:tcBorders>
            <w:shd w:val="clear" w:color="auto" w:fill="auto"/>
            <w:vAlign w:val="center"/>
          </w:tcPr>
          <w:p w:rsidR="007132B5" w:rsidRPr="009A1753" w:rsidRDefault="007132B5" w:rsidP="00C36DA5">
            <w:pPr>
              <w:ind w:left="-144" w:right="-144"/>
              <w:jc w:val="center"/>
              <w:rPr>
                <w:rFonts w:ascii="Arial" w:hAnsi="Arial" w:cs="Arial"/>
                <w:b/>
                <w:sz w:val="18"/>
                <w:szCs w:val="18"/>
              </w:rPr>
            </w:pPr>
            <w:r w:rsidRPr="009A1753">
              <w:rPr>
                <w:rFonts w:ascii="Arial" w:hAnsi="Arial" w:cs="Arial"/>
                <w:b/>
                <w:sz w:val="18"/>
                <w:szCs w:val="18"/>
              </w:rPr>
              <w:t>Evaluation Method or Tool</w:t>
            </w:r>
          </w:p>
        </w:tc>
        <w:tc>
          <w:tcPr>
            <w:tcW w:w="990" w:type="dxa"/>
            <w:gridSpan w:val="2"/>
            <w:tcBorders>
              <w:bottom w:val="single" w:sz="18" w:space="0" w:color="auto"/>
            </w:tcBorders>
            <w:shd w:val="clear" w:color="auto" w:fill="auto"/>
            <w:vAlign w:val="center"/>
          </w:tcPr>
          <w:p w:rsidR="007132B5" w:rsidRPr="009A1753" w:rsidRDefault="007132B5" w:rsidP="00C36DA5">
            <w:pPr>
              <w:ind w:left="-144" w:right="-144"/>
              <w:jc w:val="center"/>
              <w:rPr>
                <w:rFonts w:ascii="Arial" w:hAnsi="Arial" w:cs="Arial"/>
                <w:b/>
                <w:sz w:val="18"/>
                <w:szCs w:val="18"/>
              </w:rPr>
            </w:pPr>
            <w:r w:rsidRPr="009A1753">
              <w:rPr>
                <w:rFonts w:ascii="Arial" w:hAnsi="Arial" w:cs="Arial"/>
                <w:b/>
                <w:sz w:val="18"/>
                <w:szCs w:val="18"/>
              </w:rPr>
              <w:t>Direct or Indirect</w:t>
            </w:r>
          </w:p>
        </w:tc>
        <w:tc>
          <w:tcPr>
            <w:tcW w:w="1260" w:type="dxa"/>
            <w:gridSpan w:val="2"/>
            <w:tcBorders>
              <w:bottom w:val="single" w:sz="18" w:space="0" w:color="auto"/>
            </w:tcBorders>
            <w:shd w:val="clear" w:color="auto" w:fill="auto"/>
            <w:vAlign w:val="center"/>
          </w:tcPr>
          <w:p w:rsidR="007132B5" w:rsidRPr="009A1753" w:rsidRDefault="007132B5" w:rsidP="00C36DA5">
            <w:pPr>
              <w:ind w:left="-144" w:right="-144"/>
              <w:jc w:val="center"/>
              <w:rPr>
                <w:rFonts w:ascii="Arial" w:hAnsi="Arial" w:cs="Arial"/>
                <w:b/>
                <w:sz w:val="18"/>
                <w:szCs w:val="18"/>
              </w:rPr>
            </w:pPr>
            <w:r w:rsidRPr="009A1753">
              <w:rPr>
                <w:rFonts w:ascii="Arial" w:hAnsi="Arial" w:cs="Arial"/>
                <w:b/>
                <w:sz w:val="18"/>
                <w:szCs w:val="18"/>
              </w:rPr>
              <w:t>Summative or Formative</w:t>
            </w:r>
          </w:p>
        </w:tc>
        <w:tc>
          <w:tcPr>
            <w:tcW w:w="1872" w:type="dxa"/>
            <w:tcBorders>
              <w:bottom w:val="single" w:sz="18" w:space="0" w:color="auto"/>
            </w:tcBorders>
            <w:shd w:val="clear" w:color="auto" w:fill="auto"/>
            <w:vAlign w:val="center"/>
          </w:tcPr>
          <w:p w:rsidR="007132B5" w:rsidRPr="009A1753" w:rsidRDefault="007132B5" w:rsidP="00C36DA5">
            <w:pPr>
              <w:ind w:left="-144" w:right="-144"/>
              <w:jc w:val="center"/>
              <w:rPr>
                <w:rFonts w:ascii="Arial" w:hAnsi="Arial" w:cs="Arial"/>
                <w:b/>
                <w:sz w:val="18"/>
                <w:szCs w:val="28"/>
              </w:rPr>
            </w:pPr>
            <w:r w:rsidRPr="009A1753">
              <w:rPr>
                <w:rFonts w:ascii="Arial" w:hAnsi="Arial" w:cs="Arial"/>
                <w:b/>
                <w:sz w:val="18"/>
                <w:szCs w:val="28"/>
              </w:rPr>
              <w:t xml:space="preserve">Criteria </w:t>
            </w:r>
            <w:r w:rsidRPr="009A1753">
              <w:rPr>
                <w:rFonts w:ascii="Arial" w:hAnsi="Arial" w:cs="Arial"/>
                <w:b/>
                <w:sz w:val="18"/>
                <w:szCs w:val="28"/>
              </w:rPr>
              <w:br/>
              <w:t>(Rubric)</w:t>
            </w:r>
          </w:p>
        </w:tc>
        <w:tc>
          <w:tcPr>
            <w:tcW w:w="2868" w:type="dxa"/>
            <w:tcBorders>
              <w:bottom w:val="single" w:sz="18" w:space="0" w:color="auto"/>
            </w:tcBorders>
            <w:shd w:val="clear" w:color="auto" w:fill="auto"/>
            <w:vAlign w:val="center"/>
          </w:tcPr>
          <w:p w:rsidR="007132B5" w:rsidRPr="009A1753" w:rsidRDefault="007132B5" w:rsidP="00C36DA5">
            <w:pPr>
              <w:ind w:left="-144" w:right="-144"/>
              <w:jc w:val="center"/>
              <w:rPr>
                <w:rFonts w:ascii="Arial" w:hAnsi="Arial" w:cs="Arial"/>
                <w:b/>
                <w:sz w:val="18"/>
                <w:szCs w:val="28"/>
              </w:rPr>
            </w:pPr>
            <w:r w:rsidRPr="009A1753">
              <w:rPr>
                <w:rFonts w:ascii="Arial" w:hAnsi="Arial" w:cs="Arial"/>
                <w:b/>
                <w:sz w:val="18"/>
                <w:szCs w:val="28"/>
              </w:rPr>
              <w:t>Achievement Target</w:t>
            </w:r>
          </w:p>
        </w:tc>
        <w:tc>
          <w:tcPr>
            <w:tcW w:w="2370" w:type="dxa"/>
            <w:gridSpan w:val="3"/>
            <w:tcBorders>
              <w:bottom w:val="single" w:sz="18" w:space="0" w:color="auto"/>
            </w:tcBorders>
            <w:shd w:val="clear" w:color="auto" w:fill="auto"/>
            <w:vAlign w:val="center"/>
          </w:tcPr>
          <w:p w:rsidR="007132B5" w:rsidRPr="009A1753" w:rsidRDefault="007132B5" w:rsidP="00C36DA5">
            <w:pPr>
              <w:ind w:left="-144" w:right="-144"/>
              <w:jc w:val="center"/>
              <w:rPr>
                <w:rFonts w:ascii="Arial" w:hAnsi="Arial" w:cs="Arial"/>
                <w:b/>
                <w:sz w:val="18"/>
                <w:szCs w:val="28"/>
              </w:rPr>
            </w:pPr>
            <w:r w:rsidRPr="009A1753">
              <w:rPr>
                <w:rFonts w:ascii="Arial" w:hAnsi="Arial" w:cs="Arial"/>
                <w:b/>
                <w:sz w:val="18"/>
                <w:szCs w:val="28"/>
              </w:rPr>
              <w:t>Data Collection Method</w:t>
            </w:r>
          </w:p>
          <w:p w:rsidR="007132B5" w:rsidRPr="009A1753" w:rsidRDefault="007132B5" w:rsidP="00C36DA5">
            <w:pPr>
              <w:ind w:left="-144" w:right="-144"/>
              <w:jc w:val="center"/>
              <w:rPr>
                <w:rFonts w:ascii="Arial" w:hAnsi="Arial" w:cs="Arial"/>
                <w:b/>
                <w:sz w:val="18"/>
                <w:szCs w:val="28"/>
              </w:rPr>
            </w:pPr>
            <w:r w:rsidRPr="009A1753">
              <w:rPr>
                <w:rFonts w:ascii="Arial" w:hAnsi="Arial" w:cs="Arial"/>
                <w:b/>
                <w:sz w:val="18"/>
                <w:szCs w:val="28"/>
              </w:rPr>
              <w:t>(If not using eCourses)</w:t>
            </w:r>
          </w:p>
        </w:tc>
      </w:tr>
      <w:tr w:rsidR="007132B5" w:rsidRPr="00396813" w:rsidTr="00C36DA5">
        <w:trPr>
          <w:gridBefore w:val="1"/>
          <w:wBefore w:w="18" w:type="dxa"/>
          <w:trHeight w:val="543"/>
        </w:trPr>
        <w:tc>
          <w:tcPr>
            <w:tcW w:w="2520" w:type="dxa"/>
            <w:vMerge w:val="restart"/>
            <w:tcBorders>
              <w:top w:val="single" w:sz="18" w:space="0" w:color="auto"/>
            </w:tcBorders>
            <w:shd w:val="clear" w:color="auto" w:fill="auto"/>
            <w:vAlign w:val="center"/>
          </w:tcPr>
          <w:p w:rsidR="007132B5" w:rsidRPr="00CB77FB" w:rsidRDefault="007132B5" w:rsidP="00C36DA5">
            <w:pPr>
              <w:pStyle w:val="ListParagraph"/>
              <w:pBdr>
                <w:top w:val="single" w:sz="4" w:space="1" w:color="auto"/>
                <w:left w:val="single" w:sz="4" w:space="4" w:color="auto"/>
                <w:bottom w:val="single" w:sz="4" w:space="1" w:color="auto"/>
                <w:right w:val="single" w:sz="4" w:space="4" w:color="auto"/>
              </w:pBdr>
              <w:spacing w:after="120"/>
              <w:ind w:left="0"/>
              <w:contextualSpacing w:val="0"/>
              <w:rPr>
                <w:sz w:val="18"/>
                <w:szCs w:val="18"/>
              </w:rPr>
            </w:pPr>
            <w:r w:rsidRPr="00CB77FB">
              <w:rPr>
                <w:sz w:val="18"/>
                <w:szCs w:val="18"/>
              </w:rPr>
              <w:t>Outcome 1. Identify each patient’s physical and oral health status by collecting patient data through a process of comprehensiv</w:t>
            </w:r>
            <w:r>
              <w:rPr>
                <w:sz w:val="18"/>
                <w:szCs w:val="18"/>
              </w:rPr>
              <w:t>e patient assessment procedures</w:t>
            </w:r>
          </w:p>
        </w:tc>
        <w:tc>
          <w:tcPr>
            <w:tcW w:w="2088" w:type="dxa"/>
            <w:gridSpan w:val="2"/>
            <w:tcBorders>
              <w:top w:val="single" w:sz="18" w:space="0" w:color="auto"/>
            </w:tcBorders>
            <w:shd w:val="clear" w:color="auto" w:fill="auto"/>
          </w:tcPr>
          <w:p w:rsidR="007132B5" w:rsidRPr="0065187E" w:rsidRDefault="007132B5" w:rsidP="00C36DA5">
            <w:pPr>
              <w:rPr>
                <w:rFonts w:ascii="Arial" w:hAnsi="Arial" w:cs="Arial"/>
                <w:sz w:val="18"/>
                <w:szCs w:val="18"/>
              </w:rPr>
            </w:pPr>
            <w:r>
              <w:rPr>
                <w:rFonts w:ascii="Arial" w:hAnsi="Arial" w:cs="Arial"/>
                <w:sz w:val="18"/>
                <w:szCs w:val="18"/>
              </w:rPr>
              <w:t>DH National Board Exam</w:t>
            </w:r>
          </w:p>
        </w:tc>
        <w:tc>
          <w:tcPr>
            <w:tcW w:w="990" w:type="dxa"/>
            <w:gridSpan w:val="2"/>
            <w:tcBorders>
              <w:top w:val="single" w:sz="18" w:space="0" w:color="auto"/>
            </w:tcBorders>
            <w:shd w:val="clear" w:color="auto" w:fill="auto"/>
          </w:tcPr>
          <w:p w:rsidR="007132B5" w:rsidRPr="00321FD4" w:rsidRDefault="007132B5" w:rsidP="00C36DA5">
            <w:pPr>
              <w:jc w:val="both"/>
              <w:rPr>
                <w:rFonts w:ascii="Arial" w:hAnsi="Arial" w:cs="Arial"/>
                <w:sz w:val="20"/>
                <w:szCs w:val="20"/>
              </w:rPr>
            </w:pPr>
            <w:r w:rsidRPr="00321FD4">
              <w:rPr>
                <w:rFonts w:ascii="Arial" w:hAnsi="Arial" w:cs="Arial"/>
                <w:sz w:val="20"/>
                <w:szCs w:val="20"/>
              </w:rPr>
              <w:t>D</w:t>
            </w:r>
          </w:p>
        </w:tc>
        <w:tc>
          <w:tcPr>
            <w:tcW w:w="1260" w:type="dxa"/>
            <w:gridSpan w:val="2"/>
            <w:tcBorders>
              <w:top w:val="single" w:sz="18" w:space="0" w:color="auto"/>
            </w:tcBorders>
            <w:shd w:val="clear" w:color="auto" w:fill="auto"/>
          </w:tcPr>
          <w:p w:rsidR="007132B5" w:rsidRPr="00321FD4" w:rsidRDefault="007132B5" w:rsidP="00C36DA5">
            <w:pPr>
              <w:jc w:val="both"/>
              <w:rPr>
                <w:rFonts w:ascii="Arial" w:hAnsi="Arial" w:cs="Arial"/>
                <w:sz w:val="20"/>
                <w:szCs w:val="20"/>
              </w:rPr>
            </w:pPr>
            <w:r w:rsidRPr="00321FD4">
              <w:rPr>
                <w:rFonts w:ascii="Arial" w:hAnsi="Arial" w:cs="Arial"/>
                <w:sz w:val="20"/>
                <w:szCs w:val="20"/>
              </w:rPr>
              <w:t>S</w:t>
            </w:r>
          </w:p>
        </w:tc>
        <w:tc>
          <w:tcPr>
            <w:tcW w:w="1872" w:type="dxa"/>
            <w:tcBorders>
              <w:top w:val="single" w:sz="18" w:space="0" w:color="auto"/>
            </w:tcBorders>
            <w:shd w:val="clear" w:color="auto" w:fill="auto"/>
          </w:tcPr>
          <w:p w:rsidR="007132B5" w:rsidRPr="00321FD4" w:rsidRDefault="007132B5" w:rsidP="00C36DA5">
            <w:pPr>
              <w:rPr>
                <w:rFonts w:ascii="Arial" w:hAnsi="Arial" w:cs="Arial"/>
                <w:sz w:val="20"/>
                <w:szCs w:val="20"/>
              </w:rPr>
            </w:pPr>
          </w:p>
        </w:tc>
        <w:tc>
          <w:tcPr>
            <w:tcW w:w="2868" w:type="dxa"/>
            <w:tcBorders>
              <w:top w:val="single" w:sz="18" w:space="0" w:color="auto"/>
            </w:tcBorders>
            <w:shd w:val="clear" w:color="auto" w:fill="auto"/>
          </w:tcPr>
          <w:p w:rsidR="007132B5" w:rsidRPr="00321FD4" w:rsidRDefault="007132B5" w:rsidP="00C36DA5">
            <w:pPr>
              <w:rPr>
                <w:rFonts w:ascii="Arial" w:hAnsi="Arial" w:cs="Arial"/>
                <w:sz w:val="20"/>
                <w:szCs w:val="20"/>
              </w:rPr>
            </w:pPr>
            <w:r w:rsidRPr="00321FD4">
              <w:rPr>
                <w:rFonts w:ascii="Arial" w:hAnsi="Arial" w:cs="Arial"/>
                <w:sz w:val="20"/>
                <w:szCs w:val="20"/>
              </w:rPr>
              <w:t>75</w:t>
            </w:r>
            <w:r w:rsidR="00277E2C">
              <w:rPr>
                <w:rFonts w:ascii="Arial" w:hAnsi="Arial" w:cs="Arial"/>
                <w:sz w:val="20"/>
                <w:szCs w:val="20"/>
              </w:rPr>
              <w:t xml:space="preserve"> percentile</w:t>
            </w:r>
          </w:p>
        </w:tc>
        <w:tc>
          <w:tcPr>
            <w:tcW w:w="2370" w:type="dxa"/>
            <w:gridSpan w:val="3"/>
            <w:tcBorders>
              <w:top w:val="single" w:sz="18" w:space="0" w:color="auto"/>
            </w:tcBorders>
            <w:shd w:val="clear" w:color="auto" w:fill="auto"/>
          </w:tcPr>
          <w:p w:rsidR="007132B5" w:rsidRPr="00321FD4" w:rsidRDefault="00983714" w:rsidP="00983714">
            <w:pPr>
              <w:rPr>
                <w:rFonts w:ascii="Arial" w:hAnsi="Arial" w:cs="Arial"/>
                <w:sz w:val="20"/>
                <w:szCs w:val="20"/>
              </w:rPr>
            </w:pPr>
            <w:r w:rsidRPr="00983714">
              <w:rPr>
                <w:rFonts w:ascii="Arial" w:hAnsi="Arial" w:cs="Arial"/>
                <w:sz w:val="20"/>
                <w:szCs w:val="20"/>
              </w:rPr>
              <w:t xml:space="preserve">Spreadsheet </w:t>
            </w:r>
          </w:p>
        </w:tc>
      </w:tr>
      <w:tr w:rsidR="007132B5" w:rsidRPr="00396813" w:rsidTr="00C36DA5">
        <w:trPr>
          <w:gridBefore w:val="1"/>
          <w:wBefore w:w="18" w:type="dxa"/>
          <w:trHeight w:val="543"/>
        </w:trPr>
        <w:tc>
          <w:tcPr>
            <w:tcW w:w="2520" w:type="dxa"/>
            <w:vMerge/>
            <w:shd w:val="clear" w:color="auto" w:fill="auto"/>
            <w:vAlign w:val="center"/>
          </w:tcPr>
          <w:p w:rsidR="007132B5" w:rsidRPr="00CB77FB" w:rsidRDefault="007132B5" w:rsidP="00C36DA5">
            <w:pPr>
              <w:rPr>
                <w:rFonts w:ascii="Arial" w:hAnsi="Arial" w:cs="Arial"/>
                <w:sz w:val="18"/>
                <w:szCs w:val="18"/>
              </w:rPr>
            </w:pPr>
          </w:p>
        </w:tc>
        <w:tc>
          <w:tcPr>
            <w:tcW w:w="2088" w:type="dxa"/>
            <w:gridSpan w:val="2"/>
            <w:shd w:val="clear" w:color="auto" w:fill="auto"/>
          </w:tcPr>
          <w:p w:rsidR="007132B5" w:rsidRPr="0065187E" w:rsidRDefault="007132B5" w:rsidP="00C36DA5">
            <w:pPr>
              <w:rPr>
                <w:rFonts w:ascii="Arial" w:hAnsi="Arial" w:cs="Arial"/>
                <w:sz w:val="18"/>
                <w:szCs w:val="18"/>
              </w:rPr>
            </w:pPr>
            <w:r>
              <w:rPr>
                <w:rFonts w:ascii="Arial" w:hAnsi="Arial" w:cs="Arial"/>
                <w:sz w:val="18"/>
                <w:szCs w:val="18"/>
              </w:rPr>
              <w:t>Clinical Experience</w:t>
            </w:r>
          </w:p>
        </w:tc>
        <w:tc>
          <w:tcPr>
            <w:tcW w:w="990" w:type="dxa"/>
            <w:gridSpan w:val="2"/>
            <w:shd w:val="clear" w:color="auto" w:fill="auto"/>
          </w:tcPr>
          <w:p w:rsidR="007132B5" w:rsidRPr="00321FD4" w:rsidRDefault="007132B5" w:rsidP="00C36DA5">
            <w:pPr>
              <w:jc w:val="both"/>
              <w:rPr>
                <w:rFonts w:ascii="Arial" w:hAnsi="Arial" w:cs="Arial"/>
                <w:sz w:val="20"/>
                <w:szCs w:val="20"/>
              </w:rPr>
            </w:pPr>
            <w:r w:rsidRPr="00321FD4">
              <w:rPr>
                <w:rFonts w:ascii="Arial" w:hAnsi="Arial" w:cs="Arial"/>
                <w:sz w:val="20"/>
                <w:szCs w:val="20"/>
              </w:rPr>
              <w:t>D</w:t>
            </w:r>
          </w:p>
        </w:tc>
        <w:tc>
          <w:tcPr>
            <w:tcW w:w="1260" w:type="dxa"/>
            <w:gridSpan w:val="2"/>
            <w:shd w:val="clear" w:color="auto" w:fill="auto"/>
          </w:tcPr>
          <w:p w:rsidR="007132B5" w:rsidRPr="00321FD4" w:rsidRDefault="007132B5" w:rsidP="00C36DA5">
            <w:pPr>
              <w:jc w:val="both"/>
              <w:rPr>
                <w:rFonts w:ascii="Arial" w:hAnsi="Arial" w:cs="Arial"/>
                <w:sz w:val="20"/>
                <w:szCs w:val="20"/>
              </w:rPr>
            </w:pPr>
            <w:r w:rsidRPr="00321FD4">
              <w:rPr>
                <w:rFonts w:ascii="Arial" w:hAnsi="Arial" w:cs="Arial"/>
                <w:sz w:val="20"/>
                <w:szCs w:val="20"/>
              </w:rPr>
              <w:t xml:space="preserve">F, S  </w:t>
            </w:r>
          </w:p>
        </w:tc>
        <w:tc>
          <w:tcPr>
            <w:tcW w:w="1872" w:type="dxa"/>
            <w:shd w:val="clear" w:color="auto" w:fill="auto"/>
          </w:tcPr>
          <w:p w:rsidR="007132B5" w:rsidRPr="00321FD4" w:rsidRDefault="007132B5" w:rsidP="00C36DA5">
            <w:pPr>
              <w:rPr>
                <w:rFonts w:ascii="Arial" w:hAnsi="Arial" w:cs="Arial"/>
                <w:sz w:val="20"/>
                <w:szCs w:val="20"/>
              </w:rPr>
            </w:pPr>
            <w:r w:rsidRPr="00321FD4">
              <w:rPr>
                <w:rFonts w:ascii="Arial" w:hAnsi="Arial" w:cs="Arial"/>
                <w:sz w:val="20"/>
                <w:szCs w:val="20"/>
              </w:rPr>
              <w:t>Clinical Skill Sheet</w:t>
            </w:r>
          </w:p>
        </w:tc>
        <w:tc>
          <w:tcPr>
            <w:tcW w:w="2868" w:type="dxa"/>
            <w:shd w:val="clear" w:color="auto" w:fill="auto"/>
          </w:tcPr>
          <w:p w:rsidR="007132B5" w:rsidRPr="00321FD4" w:rsidRDefault="007132B5" w:rsidP="00C36DA5">
            <w:pPr>
              <w:rPr>
                <w:rFonts w:ascii="Arial" w:hAnsi="Arial" w:cs="Arial"/>
                <w:sz w:val="20"/>
                <w:szCs w:val="20"/>
              </w:rPr>
            </w:pPr>
            <w:r w:rsidRPr="00321FD4">
              <w:rPr>
                <w:rFonts w:ascii="Arial" w:hAnsi="Arial" w:cs="Arial"/>
                <w:sz w:val="20"/>
                <w:szCs w:val="20"/>
              </w:rPr>
              <w:t>Complete required amount</w:t>
            </w:r>
          </w:p>
        </w:tc>
        <w:tc>
          <w:tcPr>
            <w:tcW w:w="2370" w:type="dxa"/>
            <w:gridSpan w:val="3"/>
            <w:shd w:val="clear" w:color="auto" w:fill="auto"/>
          </w:tcPr>
          <w:p w:rsidR="00C36DA5" w:rsidRPr="00321FD4" w:rsidRDefault="00C36DA5" w:rsidP="00C36DA5">
            <w:pPr>
              <w:rPr>
                <w:rFonts w:ascii="Arial" w:hAnsi="Arial" w:cs="Arial"/>
                <w:sz w:val="20"/>
                <w:szCs w:val="20"/>
              </w:rPr>
            </w:pPr>
            <w:r>
              <w:rPr>
                <w:rFonts w:ascii="Arial" w:hAnsi="Arial" w:cs="Arial"/>
                <w:sz w:val="20"/>
                <w:szCs w:val="20"/>
              </w:rPr>
              <w:t>Spreadsheet</w:t>
            </w:r>
          </w:p>
        </w:tc>
      </w:tr>
      <w:tr w:rsidR="007132B5" w:rsidRPr="00396813" w:rsidTr="00C36DA5">
        <w:trPr>
          <w:gridBefore w:val="1"/>
          <w:wBefore w:w="18" w:type="dxa"/>
          <w:trHeight w:val="543"/>
        </w:trPr>
        <w:tc>
          <w:tcPr>
            <w:tcW w:w="2520" w:type="dxa"/>
            <w:vMerge/>
            <w:shd w:val="clear" w:color="auto" w:fill="auto"/>
            <w:vAlign w:val="center"/>
          </w:tcPr>
          <w:p w:rsidR="007132B5" w:rsidRPr="00CB77FB" w:rsidRDefault="007132B5" w:rsidP="00C36DA5">
            <w:pPr>
              <w:rPr>
                <w:rFonts w:ascii="Arial" w:hAnsi="Arial" w:cs="Arial"/>
                <w:sz w:val="18"/>
                <w:szCs w:val="18"/>
              </w:rPr>
            </w:pPr>
          </w:p>
        </w:tc>
        <w:tc>
          <w:tcPr>
            <w:tcW w:w="2088" w:type="dxa"/>
            <w:gridSpan w:val="2"/>
            <w:shd w:val="clear" w:color="auto" w:fill="auto"/>
          </w:tcPr>
          <w:p w:rsidR="007132B5" w:rsidRPr="0065187E" w:rsidRDefault="007132B5" w:rsidP="00277E2C">
            <w:pPr>
              <w:rPr>
                <w:rFonts w:ascii="Arial" w:hAnsi="Arial" w:cs="Arial"/>
                <w:sz w:val="18"/>
                <w:szCs w:val="18"/>
              </w:rPr>
            </w:pPr>
            <w:r>
              <w:rPr>
                <w:rFonts w:ascii="Arial" w:hAnsi="Arial" w:cs="Arial"/>
                <w:sz w:val="18"/>
                <w:szCs w:val="18"/>
              </w:rPr>
              <w:t xml:space="preserve">Objective </w:t>
            </w:r>
            <w:r w:rsidR="00277E2C">
              <w:rPr>
                <w:rFonts w:ascii="Arial" w:hAnsi="Arial" w:cs="Arial"/>
                <w:sz w:val="18"/>
                <w:szCs w:val="18"/>
              </w:rPr>
              <w:t xml:space="preserve">standardized </w:t>
            </w:r>
            <w:r>
              <w:rPr>
                <w:rFonts w:ascii="Arial" w:hAnsi="Arial" w:cs="Arial"/>
                <w:sz w:val="18"/>
                <w:szCs w:val="18"/>
              </w:rPr>
              <w:t>clinical exam (OSCE)</w:t>
            </w:r>
          </w:p>
        </w:tc>
        <w:tc>
          <w:tcPr>
            <w:tcW w:w="990" w:type="dxa"/>
            <w:gridSpan w:val="2"/>
            <w:shd w:val="clear" w:color="auto" w:fill="auto"/>
          </w:tcPr>
          <w:p w:rsidR="007132B5" w:rsidRPr="00321FD4" w:rsidRDefault="007132B5" w:rsidP="00C36DA5">
            <w:pPr>
              <w:jc w:val="both"/>
              <w:rPr>
                <w:rFonts w:ascii="Arial" w:hAnsi="Arial" w:cs="Arial"/>
                <w:sz w:val="20"/>
                <w:szCs w:val="20"/>
              </w:rPr>
            </w:pPr>
            <w:r w:rsidRPr="00321FD4">
              <w:rPr>
                <w:rFonts w:ascii="Arial" w:hAnsi="Arial" w:cs="Arial"/>
                <w:sz w:val="20"/>
                <w:szCs w:val="20"/>
              </w:rPr>
              <w:t>D</w:t>
            </w:r>
          </w:p>
        </w:tc>
        <w:tc>
          <w:tcPr>
            <w:tcW w:w="1260" w:type="dxa"/>
            <w:gridSpan w:val="2"/>
            <w:shd w:val="clear" w:color="auto" w:fill="auto"/>
          </w:tcPr>
          <w:p w:rsidR="007132B5" w:rsidRPr="00321FD4" w:rsidRDefault="007132B5" w:rsidP="00C36DA5">
            <w:pPr>
              <w:jc w:val="both"/>
              <w:rPr>
                <w:rFonts w:ascii="Arial" w:hAnsi="Arial" w:cs="Arial"/>
                <w:sz w:val="20"/>
                <w:szCs w:val="20"/>
              </w:rPr>
            </w:pPr>
            <w:r w:rsidRPr="00321FD4">
              <w:rPr>
                <w:rFonts w:ascii="Arial" w:hAnsi="Arial" w:cs="Arial"/>
                <w:sz w:val="20"/>
                <w:szCs w:val="20"/>
              </w:rPr>
              <w:t>S</w:t>
            </w:r>
          </w:p>
        </w:tc>
        <w:tc>
          <w:tcPr>
            <w:tcW w:w="1872" w:type="dxa"/>
            <w:shd w:val="clear" w:color="auto" w:fill="auto"/>
          </w:tcPr>
          <w:p w:rsidR="007132B5" w:rsidRPr="00321FD4" w:rsidRDefault="007132B5" w:rsidP="00C36DA5">
            <w:pPr>
              <w:rPr>
                <w:rFonts w:ascii="Arial" w:hAnsi="Arial" w:cs="Arial"/>
                <w:sz w:val="20"/>
                <w:szCs w:val="20"/>
              </w:rPr>
            </w:pPr>
          </w:p>
        </w:tc>
        <w:tc>
          <w:tcPr>
            <w:tcW w:w="2868" w:type="dxa"/>
            <w:shd w:val="clear" w:color="auto" w:fill="auto"/>
          </w:tcPr>
          <w:p w:rsidR="007132B5" w:rsidRPr="00321FD4" w:rsidRDefault="00277E2C" w:rsidP="00C36DA5">
            <w:pPr>
              <w:rPr>
                <w:rFonts w:ascii="Arial" w:hAnsi="Arial" w:cs="Arial"/>
                <w:sz w:val="20"/>
                <w:szCs w:val="20"/>
              </w:rPr>
            </w:pPr>
            <w:r>
              <w:rPr>
                <w:rFonts w:ascii="Arial" w:hAnsi="Arial" w:cs="Arial"/>
                <w:sz w:val="20"/>
                <w:szCs w:val="20"/>
              </w:rPr>
              <w:t>8</w:t>
            </w:r>
            <w:r w:rsidR="007132B5" w:rsidRPr="00321FD4">
              <w:rPr>
                <w:rFonts w:ascii="Arial" w:hAnsi="Arial" w:cs="Arial"/>
                <w:sz w:val="20"/>
                <w:szCs w:val="20"/>
              </w:rPr>
              <w:t>5%</w:t>
            </w:r>
          </w:p>
        </w:tc>
        <w:tc>
          <w:tcPr>
            <w:tcW w:w="2370" w:type="dxa"/>
            <w:gridSpan w:val="3"/>
            <w:shd w:val="clear" w:color="auto" w:fill="auto"/>
          </w:tcPr>
          <w:p w:rsidR="002243FB" w:rsidRDefault="00983714" w:rsidP="00C36DA5">
            <w:pPr>
              <w:rPr>
                <w:rFonts w:ascii="Arial" w:hAnsi="Arial" w:cs="Arial"/>
                <w:sz w:val="20"/>
                <w:szCs w:val="20"/>
              </w:rPr>
            </w:pPr>
            <w:r>
              <w:rPr>
                <w:rFonts w:ascii="Arial" w:hAnsi="Arial" w:cs="Arial"/>
                <w:sz w:val="20"/>
                <w:szCs w:val="20"/>
              </w:rPr>
              <w:t>S</w:t>
            </w:r>
            <w:r w:rsidR="00F61686">
              <w:rPr>
                <w:rFonts w:ascii="Arial" w:hAnsi="Arial" w:cs="Arial"/>
                <w:sz w:val="20"/>
                <w:szCs w:val="20"/>
              </w:rPr>
              <w:t>preadsheet</w:t>
            </w:r>
          </w:p>
          <w:p w:rsidR="007132B5" w:rsidRPr="002243FB" w:rsidRDefault="002243FB" w:rsidP="002243FB">
            <w:pPr>
              <w:rPr>
                <w:rFonts w:ascii="Arial" w:hAnsi="Arial" w:cs="Arial"/>
                <w:sz w:val="20"/>
                <w:szCs w:val="20"/>
              </w:rPr>
            </w:pPr>
            <w:r>
              <w:rPr>
                <w:rFonts w:ascii="Arial" w:hAnsi="Arial" w:cs="Arial"/>
                <w:sz w:val="20"/>
                <w:szCs w:val="20"/>
              </w:rPr>
              <w:t>TBD-10-11</w:t>
            </w:r>
          </w:p>
        </w:tc>
      </w:tr>
      <w:tr w:rsidR="007132B5" w:rsidRPr="00396813" w:rsidTr="00C36DA5">
        <w:trPr>
          <w:gridBefore w:val="1"/>
          <w:wBefore w:w="18" w:type="dxa"/>
          <w:trHeight w:val="543"/>
        </w:trPr>
        <w:tc>
          <w:tcPr>
            <w:tcW w:w="2520" w:type="dxa"/>
            <w:vMerge/>
            <w:shd w:val="clear" w:color="auto" w:fill="auto"/>
            <w:vAlign w:val="center"/>
          </w:tcPr>
          <w:p w:rsidR="007132B5" w:rsidRPr="00CB77FB" w:rsidRDefault="007132B5" w:rsidP="00C36DA5">
            <w:pPr>
              <w:rPr>
                <w:rFonts w:ascii="Arial" w:hAnsi="Arial" w:cs="Arial"/>
                <w:sz w:val="18"/>
                <w:szCs w:val="18"/>
              </w:rPr>
            </w:pPr>
          </w:p>
        </w:tc>
        <w:tc>
          <w:tcPr>
            <w:tcW w:w="2088" w:type="dxa"/>
            <w:gridSpan w:val="2"/>
            <w:shd w:val="clear" w:color="auto" w:fill="auto"/>
          </w:tcPr>
          <w:p w:rsidR="007132B5" w:rsidRPr="0065187E" w:rsidRDefault="007132B5" w:rsidP="00C36DA5">
            <w:pPr>
              <w:rPr>
                <w:rFonts w:ascii="Arial" w:hAnsi="Arial" w:cs="Arial"/>
                <w:sz w:val="18"/>
                <w:szCs w:val="18"/>
              </w:rPr>
            </w:pPr>
            <w:r>
              <w:rPr>
                <w:rFonts w:ascii="Arial" w:hAnsi="Arial" w:cs="Arial"/>
                <w:sz w:val="18"/>
                <w:szCs w:val="18"/>
              </w:rPr>
              <w:t>State Board Exam</w:t>
            </w:r>
          </w:p>
        </w:tc>
        <w:tc>
          <w:tcPr>
            <w:tcW w:w="990" w:type="dxa"/>
            <w:gridSpan w:val="2"/>
            <w:shd w:val="clear" w:color="auto" w:fill="auto"/>
          </w:tcPr>
          <w:p w:rsidR="007132B5" w:rsidRPr="00321FD4" w:rsidRDefault="007132B5" w:rsidP="00C36DA5">
            <w:pPr>
              <w:jc w:val="both"/>
              <w:rPr>
                <w:rFonts w:ascii="Arial" w:hAnsi="Arial" w:cs="Arial"/>
                <w:sz w:val="20"/>
                <w:szCs w:val="20"/>
              </w:rPr>
            </w:pPr>
            <w:r w:rsidRPr="00321FD4">
              <w:rPr>
                <w:rFonts w:ascii="Arial" w:hAnsi="Arial" w:cs="Arial"/>
                <w:sz w:val="20"/>
                <w:szCs w:val="20"/>
              </w:rPr>
              <w:t>D</w:t>
            </w:r>
          </w:p>
        </w:tc>
        <w:tc>
          <w:tcPr>
            <w:tcW w:w="1260" w:type="dxa"/>
            <w:gridSpan w:val="2"/>
            <w:shd w:val="clear" w:color="auto" w:fill="auto"/>
          </w:tcPr>
          <w:p w:rsidR="007132B5" w:rsidRPr="00321FD4" w:rsidRDefault="007132B5" w:rsidP="00C36DA5">
            <w:pPr>
              <w:jc w:val="both"/>
              <w:rPr>
                <w:rFonts w:ascii="Arial" w:hAnsi="Arial" w:cs="Arial"/>
                <w:sz w:val="20"/>
                <w:szCs w:val="20"/>
              </w:rPr>
            </w:pPr>
            <w:r w:rsidRPr="00321FD4">
              <w:rPr>
                <w:rFonts w:ascii="Arial" w:hAnsi="Arial" w:cs="Arial"/>
                <w:sz w:val="20"/>
                <w:szCs w:val="20"/>
              </w:rPr>
              <w:t>S</w:t>
            </w:r>
          </w:p>
        </w:tc>
        <w:tc>
          <w:tcPr>
            <w:tcW w:w="1872" w:type="dxa"/>
            <w:shd w:val="clear" w:color="auto" w:fill="auto"/>
          </w:tcPr>
          <w:p w:rsidR="007132B5" w:rsidRPr="00321FD4" w:rsidRDefault="007132B5" w:rsidP="00C36DA5">
            <w:pPr>
              <w:rPr>
                <w:rFonts w:ascii="Arial" w:hAnsi="Arial" w:cs="Arial"/>
                <w:sz w:val="20"/>
                <w:szCs w:val="20"/>
              </w:rPr>
            </w:pPr>
          </w:p>
        </w:tc>
        <w:tc>
          <w:tcPr>
            <w:tcW w:w="2868" w:type="dxa"/>
            <w:shd w:val="clear" w:color="auto" w:fill="auto"/>
          </w:tcPr>
          <w:p w:rsidR="007132B5" w:rsidRPr="00321FD4" w:rsidRDefault="00277E2C" w:rsidP="00C36DA5">
            <w:pPr>
              <w:rPr>
                <w:rFonts w:ascii="Arial" w:hAnsi="Arial" w:cs="Arial"/>
                <w:sz w:val="20"/>
                <w:szCs w:val="20"/>
              </w:rPr>
            </w:pPr>
            <w:r>
              <w:rPr>
                <w:rFonts w:ascii="Arial" w:hAnsi="Arial" w:cs="Arial"/>
                <w:sz w:val="20"/>
                <w:szCs w:val="20"/>
              </w:rPr>
              <w:t>8</w:t>
            </w:r>
            <w:r w:rsidRPr="00321FD4">
              <w:rPr>
                <w:rFonts w:ascii="Arial" w:hAnsi="Arial" w:cs="Arial"/>
                <w:sz w:val="20"/>
                <w:szCs w:val="20"/>
              </w:rPr>
              <w:t>5%</w:t>
            </w:r>
          </w:p>
        </w:tc>
        <w:tc>
          <w:tcPr>
            <w:tcW w:w="2370" w:type="dxa"/>
            <w:gridSpan w:val="3"/>
            <w:shd w:val="clear" w:color="auto" w:fill="auto"/>
          </w:tcPr>
          <w:p w:rsidR="007132B5" w:rsidRPr="00321FD4" w:rsidRDefault="00983714" w:rsidP="00C36DA5">
            <w:pPr>
              <w:rPr>
                <w:rFonts w:ascii="Arial" w:hAnsi="Arial" w:cs="Arial"/>
                <w:sz w:val="20"/>
                <w:szCs w:val="20"/>
              </w:rPr>
            </w:pPr>
            <w:r>
              <w:rPr>
                <w:rFonts w:ascii="Arial" w:hAnsi="Arial" w:cs="Arial"/>
                <w:sz w:val="20"/>
                <w:szCs w:val="20"/>
              </w:rPr>
              <w:t>Results</w:t>
            </w:r>
            <w:r w:rsidR="00F61686">
              <w:rPr>
                <w:rFonts w:ascii="Arial" w:hAnsi="Arial" w:cs="Arial"/>
                <w:sz w:val="20"/>
                <w:szCs w:val="20"/>
              </w:rPr>
              <w:t>-shared file by co-directors</w:t>
            </w:r>
          </w:p>
        </w:tc>
      </w:tr>
      <w:tr w:rsidR="00F61686" w:rsidRPr="00396813" w:rsidTr="00983714">
        <w:trPr>
          <w:gridBefore w:val="1"/>
          <w:wBefore w:w="18" w:type="dxa"/>
          <w:trHeight w:val="543"/>
        </w:trPr>
        <w:tc>
          <w:tcPr>
            <w:tcW w:w="2520" w:type="dxa"/>
            <w:vMerge w:val="restart"/>
            <w:tcBorders>
              <w:top w:val="thinThickThinSmallGap" w:sz="24" w:space="0" w:color="auto"/>
            </w:tcBorders>
            <w:shd w:val="clear" w:color="auto" w:fill="auto"/>
            <w:vAlign w:val="center"/>
          </w:tcPr>
          <w:p w:rsidR="00F61686" w:rsidRPr="00CB77FB" w:rsidRDefault="00F61686" w:rsidP="00C36DA5">
            <w:pPr>
              <w:pStyle w:val="ListParagraph"/>
              <w:pBdr>
                <w:top w:val="single" w:sz="4" w:space="1" w:color="auto"/>
                <w:left w:val="single" w:sz="4" w:space="4" w:color="auto"/>
                <w:bottom w:val="single" w:sz="4" w:space="1" w:color="auto"/>
                <w:right w:val="single" w:sz="4" w:space="4" w:color="auto"/>
              </w:pBdr>
              <w:spacing w:after="120"/>
              <w:ind w:left="0"/>
              <w:contextualSpacing w:val="0"/>
              <w:rPr>
                <w:sz w:val="18"/>
                <w:szCs w:val="18"/>
              </w:rPr>
            </w:pPr>
            <w:r w:rsidRPr="00CB77FB">
              <w:rPr>
                <w:sz w:val="18"/>
                <w:szCs w:val="18"/>
              </w:rPr>
              <w:t>Outcome 2 Analyze assessment findings and use critical thinking in order to address the patient’s</w:t>
            </w:r>
            <w:r>
              <w:rPr>
                <w:sz w:val="18"/>
                <w:szCs w:val="18"/>
              </w:rPr>
              <w:t xml:space="preserve"> dental hygiene treatment needs</w:t>
            </w:r>
          </w:p>
        </w:tc>
        <w:tc>
          <w:tcPr>
            <w:tcW w:w="2088" w:type="dxa"/>
            <w:gridSpan w:val="2"/>
            <w:tcBorders>
              <w:top w:val="thinThickThinSmallGap" w:sz="24" w:space="0" w:color="auto"/>
            </w:tcBorders>
            <w:shd w:val="clear" w:color="auto" w:fill="auto"/>
          </w:tcPr>
          <w:p w:rsidR="00F61686" w:rsidRPr="0065187E" w:rsidRDefault="00F61686" w:rsidP="00C36DA5">
            <w:pPr>
              <w:rPr>
                <w:rFonts w:ascii="Arial" w:hAnsi="Arial" w:cs="Arial"/>
                <w:sz w:val="18"/>
                <w:szCs w:val="18"/>
              </w:rPr>
            </w:pPr>
            <w:r>
              <w:rPr>
                <w:rFonts w:ascii="Arial" w:hAnsi="Arial" w:cs="Arial"/>
                <w:sz w:val="18"/>
                <w:szCs w:val="18"/>
              </w:rPr>
              <w:t>DH National Board Exam</w:t>
            </w:r>
          </w:p>
        </w:tc>
        <w:tc>
          <w:tcPr>
            <w:tcW w:w="990" w:type="dxa"/>
            <w:gridSpan w:val="2"/>
            <w:tcBorders>
              <w:top w:val="thinThickThinSmallGap" w:sz="24" w:space="0" w:color="auto"/>
            </w:tcBorders>
            <w:shd w:val="clear" w:color="auto" w:fill="auto"/>
          </w:tcPr>
          <w:p w:rsidR="00F61686" w:rsidRPr="00321FD4" w:rsidRDefault="00F61686" w:rsidP="00C36DA5">
            <w:pPr>
              <w:jc w:val="both"/>
              <w:rPr>
                <w:rFonts w:ascii="Arial" w:hAnsi="Arial" w:cs="Arial"/>
                <w:sz w:val="20"/>
                <w:szCs w:val="20"/>
              </w:rPr>
            </w:pPr>
            <w:r w:rsidRPr="00321FD4">
              <w:rPr>
                <w:rFonts w:ascii="Arial" w:hAnsi="Arial" w:cs="Arial"/>
                <w:sz w:val="20"/>
                <w:szCs w:val="20"/>
              </w:rPr>
              <w:t>D</w:t>
            </w:r>
          </w:p>
        </w:tc>
        <w:tc>
          <w:tcPr>
            <w:tcW w:w="1260" w:type="dxa"/>
            <w:gridSpan w:val="2"/>
            <w:tcBorders>
              <w:top w:val="thinThickThinSmallGap" w:sz="24" w:space="0" w:color="auto"/>
            </w:tcBorders>
            <w:shd w:val="clear" w:color="auto" w:fill="auto"/>
          </w:tcPr>
          <w:p w:rsidR="00F61686" w:rsidRPr="00321FD4" w:rsidRDefault="00F61686" w:rsidP="00C36DA5">
            <w:pPr>
              <w:jc w:val="both"/>
              <w:rPr>
                <w:rFonts w:ascii="Arial" w:hAnsi="Arial" w:cs="Arial"/>
                <w:sz w:val="20"/>
                <w:szCs w:val="20"/>
              </w:rPr>
            </w:pPr>
            <w:r w:rsidRPr="00321FD4">
              <w:rPr>
                <w:rFonts w:ascii="Arial" w:hAnsi="Arial" w:cs="Arial"/>
                <w:sz w:val="20"/>
                <w:szCs w:val="20"/>
              </w:rPr>
              <w:t>S</w:t>
            </w:r>
          </w:p>
        </w:tc>
        <w:tc>
          <w:tcPr>
            <w:tcW w:w="1872" w:type="dxa"/>
            <w:tcBorders>
              <w:top w:val="thinThickThinSmallGap" w:sz="24" w:space="0" w:color="auto"/>
            </w:tcBorders>
            <w:shd w:val="clear" w:color="auto" w:fill="auto"/>
          </w:tcPr>
          <w:p w:rsidR="00F61686" w:rsidRPr="00321FD4" w:rsidRDefault="00F61686" w:rsidP="00C36DA5">
            <w:pPr>
              <w:rPr>
                <w:rFonts w:ascii="Arial" w:hAnsi="Arial" w:cs="Arial"/>
                <w:sz w:val="20"/>
                <w:szCs w:val="20"/>
              </w:rPr>
            </w:pPr>
          </w:p>
        </w:tc>
        <w:tc>
          <w:tcPr>
            <w:tcW w:w="2868" w:type="dxa"/>
            <w:tcBorders>
              <w:top w:val="thinThickThinSmallGap" w:sz="24" w:space="0" w:color="auto"/>
            </w:tcBorders>
            <w:shd w:val="clear" w:color="auto" w:fill="auto"/>
          </w:tcPr>
          <w:p w:rsidR="00F61686" w:rsidRPr="00321FD4" w:rsidRDefault="00277E2C" w:rsidP="00C36DA5">
            <w:pPr>
              <w:rPr>
                <w:rFonts w:ascii="Arial" w:hAnsi="Arial" w:cs="Arial"/>
                <w:sz w:val="20"/>
                <w:szCs w:val="20"/>
              </w:rPr>
            </w:pPr>
            <w:r w:rsidRPr="00321FD4">
              <w:rPr>
                <w:rFonts w:ascii="Arial" w:hAnsi="Arial" w:cs="Arial"/>
                <w:sz w:val="20"/>
                <w:szCs w:val="20"/>
              </w:rPr>
              <w:t>75</w:t>
            </w:r>
            <w:r>
              <w:rPr>
                <w:rFonts w:ascii="Arial" w:hAnsi="Arial" w:cs="Arial"/>
                <w:sz w:val="20"/>
                <w:szCs w:val="20"/>
              </w:rPr>
              <w:t xml:space="preserve"> percentile</w:t>
            </w:r>
          </w:p>
        </w:tc>
        <w:tc>
          <w:tcPr>
            <w:tcW w:w="2370" w:type="dxa"/>
            <w:gridSpan w:val="3"/>
            <w:tcBorders>
              <w:top w:val="thinThickThinSmallGap" w:sz="24" w:space="0" w:color="auto"/>
            </w:tcBorders>
            <w:shd w:val="clear" w:color="auto" w:fill="auto"/>
          </w:tcPr>
          <w:p w:rsidR="00F61686" w:rsidRPr="00321FD4" w:rsidRDefault="00983714" w:rsidP="00277E2C">
            <w:pPr>
              <w:rPr>
                <w:rFonts w:ascii="Arial" w:hAnsi="Arial" w:cs="Arial"/>
                <w:sz w:val="20"/>
                <w:szCs w:val="20"/>
              </w:rPr>
            </w:pPr>
            <w:r>
              <w:rPr>
                <w:rFonts w:ascii="Arial" w:hAnsi="Arial" w:cs="Arial"/>
                <w:sz w:val="20"/>
                <w:szCs w:val="20"/>
              </w:rPr>
              <w:t>Results</w:t>
            </w:r>
            <w:r w:rsidR="00F61686">
              <w:rPr>
                <w:rFonts w:ascii="Arial" w:hAnsi="Arial" w:cs="Arial"/>
                <w:sz w:val="20"/>
                <w:szCs w:val="20"/>
              </w:rPr>
              <w:t>-shared file by co-directors</w:t>
            </w:r>
          </w:p>
        </w:tc>
      </w:tr>
      <w:tr w:rsidR="00F61686" w:rsidRPr="00396813" w:rsidTr="00C36DA5">
        <w:trPr>
          <w:gridBefore w:val="1"/>
          <w:wBefore w:w="18" w:type="dxa"/>
          <w:trHeight w:val="543"/>
        </w:trPr>
        <w:tc>
          <w:tcPr>
            <w:tcW w:w="2520" w:type="dxa"/>
            <w:vMerge/>
            <w:shd w:val="clear" w:color="auto" w:fill="auto"/>
            <w:vAlign w:val="center"/>
          </w:tcPr>
          <w:p w:rsidR="00F61686" w:rsidRPr="00CB77FB" w:rsidRDefault="00F61686" w:rsidP="00C36DA5">
            <w:pPr>
              <w:rPr>
                <w:rFonts w:ascii="Arial" w:hAnsi="Arial" w:cs="Arial"/>
                <w:sz w:val="18"/>
                <w:szCs w:val="18"/>
              </w:rPr>
            </w:pPr>
          </w:p>
        </w:tc>
        <w:tc>
          <w:tcPr>
            <w:tcW w:w="2088" w:type="dxa"/>
            <w:gridSpan w:val="2"/>
            <w:shd w:val="clear" w:color="auto" w:fill="auto"/>
          </w:tcPr>
          <w:p w:rsidR="00F61686" w:rsidRPr="0065187E" w:rsidRDefault="00F61686" w:rsidP="00C36DA5">
            <w:pPr>
              <w:rPr>
                <w:rFonts w:ascii="Arial" w:hAnsi="Arial" w:cs="Arial"/>
                <w:sz w:val="18"/>
                <w:szCs w:val="18"/>
              </w:rPr>
            </w:pPr>
            <w:r>
              <w:rPr>
                <w:rFonts w:ascii="Arial" w:hAnsi="Arial" w:cs="Arial"/>
                <w:sz w:val="18"/>
                <w:szCs w:val="18"/>
              </w:rPr>
              <w:t>Clinical Experience</w:t>
            </w:r>
          </w:p>
        </w:tc>
        <w:tc>
          <w:tcPr>
            <w:tcW w:w="990" w:type="dxa"/>
            <w:gridSpan w:val="2"/>
            <w:shd w:val="clear" w:color="auto" w:fill="auto"/>
          </w:tcPr>
          <w:p w:rsidR="00F61686" w:rsidRPr="00321FD4" w:rsidRDefault="00F61686" w:rsidP="00C36DA5">
            <w:pPr>
              <w:jc w:val="both"/>
              <w:rPr>
                <w:rFonts w:ascii="Arial" w:hAnsi="Arial" w:cs="Arial"/>
                <w:sz w:val="20"/>
                <w:szCs w:val="20"/>
              </w:rPr>
            </w:pPr>
            <w:r w:rsidRPr="00321FD4">
              <w:rPr>
                <w:rFonts w:ascii="Arial" w:hAnsi="Arial" w:cs="Arial"/>
                <w:sz w:val="20"/>
                <w:szCs w:val="20"/>
              </w:rPr>
              <w:t>D</w:t>
            </w:r>
          </w:p>
        </w:tc>
        <w:tc>
          <w:tcPr>
            <w:tcW w:w="1260" w:type="dxa"/>
            <w:gridSpan w:val="2"/>
            <w:shd w:val="clear" w:color="auto" w:fill="auto"/>
          </w:tcPr>
          <w:p w:rsidR="00F61686" w:rsidRPr="00321FD4" w:rsidRDefault="00F61686" w:rsidP="00C36DA5">
            <w:pPr>
              <w:jc w:val="both"/>
              <w:rPr>
                <w:rFonts w:ascii="Arial" w:hAnsi="Arial" w:cs="Arial"/>
                <w:sz w:val="20"/>
                <w:szCs w:val="20"/>
              </w:rPr>
            </w:pPr>
            <w:r w:rsidRPr="00321FD4">
              <w:rPr>
                <w:rFonts w:ascii="Arial" w:hAnsi="Arial" w:cs="Arial"/>
                <w:sz w:val="20"/>
                <w:szCs w:val="20"/>
              </w:rPr>
              <w:t xml:space="preserve">F, S  </w:t>
            </w:r>
          </w:p>
        </w:tc>
        <w:tc>
          <w:tcPr>
            <w:tcW w:w="1872" w:type="dxa"/>
            <w:shd w:val="clear" w:color="auto" w:fill="auto"/>
          </w:tcPr>
          <w:p w:rsidR="00F61686" w:rsidRPr="00321FD4" w:rsidRDefault="00F61686" w:rsidP="00C36DA5">
            <w:pPr>
              <w:rPr>
                <w:rFonts w:ascii="Arial" w:hAnsi="Arial" w:cs="Arial"/>
                <w:sz w:val="20"/>
                <w:szCs w:val="20"/>
              </w:rPr>
            </w:pPr>
            <w:r w:rsidRPr="00321FD4">
              <w:rPr>
                <w:rFonts w:ascii="Arial" w:hAnsi="Arial" w:cs="Arial"/>
                <w:sz w:val="20"/>
                <w:szCs w:val="20"/>
              </w:rPr>
              <w:t>Clinical Skill Sheet</w:t>
            </w:r>
          </w:p>
        </w:tc>
        <w:tc>
          <w:tcPr>
            <w:tcW w:w="2868" w:type="dxa"/>
            <w:shd w:val="clear" w:color="auto" w:fill="auto"/>
          </w:tcPr>
          <w:p w:rsidR="00F61686" w:rsidRPr="00321FD4" w:rsidRDefault="00F61686" w:rsidP="00C36DA5">
            <w:pPr>
              <w:rPr>
                <w:rFonts w:ascii="Arial" w:hAnsi="Arial" w:cs="Arial"/>
                <w:sz w:val="20"/>
                <w:szCs w:val="20"/>
              </w:rPr>
            </w:pPr>
            <w:r w:rsidRPr="00321FD4">
              <w:rPr>
                <w:rFonts w:ascii="Arial" w:hAnsi="Arial" w:cs="Arial"/>
                <w:sz w:val="20"/>
                <w:szCs w:val="20"/>
              </w:rPr>
              <w:t>Complete required amount</w:t>
            </w:r>
          </w:p>
        </w:tc>
        <w:tc>
          <w:tcPr>
            <w:tcW w:w="2370" w:type="dxa"/>
            <w:gridSpan w:val="3"/>
            <w:shd w:val="clear" w:color="auto" w:fill="auto"/>
          </w:tcPr>
          <w:p w:rsidR="00F61686" w:rsidRPr="00321FD4" w:rsidRDefault="00F61686" w:rsidP="00277E2C">
            <w:pPr>
              <w:rPr>
                <w:rFonts w:ascii="Arial" w:hAnsi="Arial" w:cs="Arial"/>
                <w:sz w:val="20"/>
                <w:szCs w:val="20"/>
              </w:rPr>
            </w:pPr>
            <w:r>
              <w:rPr>
                <w:rFonts w:ascii="Arial" w:hAnsi="Arial" w:cs="Arial"/>
                <w:sz w:val="20"/>
                <w:szCs w:val="20"/>
              </w:rPr>
              <w:t>Spreadsheet</w:t>
            </w:r>
          </w:p>
        </w:tc>
      </w:tr>
      <w:tr w:rsidR="00277E2C" w:rsidRPr="00396813" w:rsidTr="00C36DA5">
        <w:trPr>
          <w:gridBefore w:val="1"/>
          <w:wBefore w:w="18" w:type="dxa"/>
          <w:trHeight w:val="543"/>
        </w:trPr>
        <w:tc>
          <w:tcPr>
            <w:tcW w:w="2520" w:type="dxa"/>
            <w:vMerge/>
            <w:shd w:val="clear" w:color="auto" w:fill="auto"/>
            <w:vAlign w:val="center"/>
          </w:tcPr>
          <w:p w:rsidR="00277E2C" w:rsidRPr="00CB77FB" w:rsidRDefault="00277E2C" w:rsidP="00C36DA5">
            <w:pPr>
              <w:rPr>
                <w:rFonts w:ascii="Arial" w:hAnsi="Arial" w:cs="Arial"/>
                <w:sz w:val="18"/>
                <w:szCs w:val="18"/>
              </w:rPr>
            </w:pPr>
          </w:p>
        </w:tc>
        <w:tc>
          <w:tcPr>
            <w:tcW w:w="2088" w:type="dxa"/>
            <w:gridSpan w:val="2"/>
            <w:shd w:val="clear" w:color="auto" w:fill="auto"/>
          </w:tcPr>
          <w:p w:rsidR="00277E2C" w:rsidRPr="0065187E" w:rsidRDefault="00277E2C" w:rsidP="00C36DA5">
            <w:pPr>
              <w:rPr>
                <w:rFonts w:ascii="Arial" w:hAnsi="Arial" w:cs="Arial"/>
                <w:sz w:val="18"/>
                <w:szCs w:val="18"/>
              </w:rPr>
            </w:pPr>
            <w:r>
              <w:rPr>
                <w:rFonts w:ascii="Arial" w:hAnsi="Arial" w:cs="Arial"/>
                <w:sz w:val="18"/>
                <w:szCs w:val="18"/>
              </w:rPr>
              <w:t>Objective standardized clinical exam (OSCE</w:t>
            </w:r>
          </w:p>
        </w:tc>
        <w:tc>
          <w:tcPr>
            <w:tcW w:w="990" w:type="dxa"/>
            <w:gridSpan w:val="2"/>
            <w:shd w:val="clear" w:color="auto" w:fill="auto"/>
          </w:tcPr>
          <w:p w:rsidR="00277E2C" w:rsidRPr="00321FD4" w:rsidRDefault="00277E2C" w:rsidP="00C36DA5">
            <w:pPr>
              <w:jc w:val="both"/>
              <w:rPr>
                <w:rFonts w:ascii="Arial" w:hAnsi="Arial" w:cs="Arial"/>
                <w:sz w:val="20"/>
                <w:szCs w:val="20"/>
              </w:rPr>
            </w:pPr>
            <w:r w:rsidRPr="00321FD4">
              <w:rPr>
                <w:rFonts w:ascii="Arial" w:hAnsi="Arial" w:cs="Arial"/>
                <w:sz w:val="20"/>
                <w:szCs w:val="20"/>
              </w:rPr>
              <w:t>D</w:t>
            </w:r>
          </w:p>
        </w:tc>
        <w:tc>
          <w:tcPr>
            <w:tcW w:w="1260" w:type="dxa"/>
            <w:gridSpan w:val="2"/>
            <w:shd w:val="clear" w:color="auto" w:fill="auto"/>
          </w:tcPr>
          <w:p w:rsidR="00277E2C" w:rsidRPr="00321FD4" w:rsidRDefault="00277E2C" w:rsidP="00C36DA5">
            <w:pPr>
              <w:jc w:val="both"/>
              <w:rPr>
                <w:rFonts w:ascii="Arial" w:hAnsi="Arial" w:cs="Arial"/>
                <w:sz w:val="20"/>
                <w:szCs w:val="20"/>
              </w:rPr>
            </w:pPr>
            <w:r w:rsidRPr="00321FD4">
              <w:rPr>
                <w:rFonts w:ascii="Arial" w:hAnsi="Arial" w:cs="Arial"/>
                <w:sz w:val="20"/>
                <w:szCs w:val="20"/>
              </w:rPr>
              <w:t>S</w:t>
            </w:r>
          </w:p>
        </w:tc>
        <w:tc>
          <w:tcPr>
            <w:tcW w:w="1872" w:type="dxa"/>
            <w:shd w:val="clear" w:color="auto" w:fill="auto"/>
          </w:tcPr>
          <w:p w:rsidR="00277E2C" w:rsidRPr="00321FD4" w:rsidRDefault="00277E2C" w:rsidP="00C36DA5">
            <w:pPr>
              <w:rPr>
                <w:rFonts w:ascii="Arial" w:hAnsi="Arial" w:cs="Arial"/>
                <w:sz w:val="20"/>
                <w:szCs w:val="20"/>
              </w:rPr>
            </w:pPr>
          </w:p>
        </w:tc>
        <w:tc>
          <w:tcPr>
            <w:tcW w:w="2868" w:type="dxa"/>
            <w:shd w:val="clear" w:color="auto" w:fill="auto"/>
          </w:tcPr>
          <w:p w:rsidR="00277E2C" w:rsidRDefault="00277E2C">
            <w:r w:rsidRPr="00F20D8F">
              <w:rPr>
                <w:rFonts w:ascii="Arial" w:hAnsi="Arial" w:cs="Arial"/>
                <w:sz w:val="20"/>
                <w:szCs w:val="20"/>
              </w:rPr>
              <w:t>85%</w:t>
            </w:r>
          </w:p>
        </w:tc>
        <w:tc>
          <w:tcPr>
            <w:tcW w:w="2370" w:type="dxa"/>
            <w:gridSpan w:val="3"/>
            <w:shd w:val="clear" w:color="auto" w:fill="auto"/>
          </w:tcPr>
          <w:p w:rsidR="002243FB" w:rsidRDefault="00983714" w:rsidP="00277E2C">
            <w:pPr>
              <w:rPr>
                <w:rFonts w:ascii="Arial" w:hAnsi="Arial" w:cs="Arial"/>
                <w:sz w:val="20"/>
                <w:szCs w:val="20"/>
              </w:rPr>
            </w:pPr>
            <w:r>
              <w:rPr>
                <w:rFonts w:ascii="Arial" w:hAnsi="Arial" w:cs="Arial"/>
                <w:sz w:val="20"/>
                <w:szCs w:val="20"/>
              </w:rPr>
              <w:t>S</w:t>
            </w:r>
            <w:r w:rsidR="00277E2C">
              <w:rPr>
                <w:rFonts w:ascii="Arial" w:hAnsi="Arial" w:cs="Arial"/>
                <w:sz w:val="20"/>
                <w:szCs w:val="20"/>
              </w:rPr>
              <w:t>preadsheet</w:t>
            </w:r>
          </w:p>
          <w:p w:rsidR="00277E2C" w:rsidRPr="002243FB" w:rsidRDefault="002243FB" w:rsidP="002243FB">
            <w:pPr>
              <w:rPr>
                <w:rFonts w:ascii="Arial" w:hAnsi="Arial" w:cs="Arial"/>
                <w:sz w:val="20"/>
                <w:szCs w:val="20"/>
              </w:rPr>
            </w:pPr>
            <w:r>
              <w:rPr>
                <w:rFonts w:ascii="Arial" w:hAnsi="Arial" w:cs="Arial"/>
                <w:sz w:val="20"/>
                <w:szCs w:val="20"/>
              </w:rPr>
              <w:t>TBD-10-11</w:t>
            </w:r>
          </w:p>
        </w:tc>
      </w:tr>
      <w:tr w:rsidR="00277E2C" w:rsidRPr="00396813" w:rsidTr="00983714">
        <w:trPr>
          <w:gridBefore w:val="1"/>
          <w:wBefore w:w="18" w:type="dxa"/>
          <w:trHeight w:val="543"/>
        </w:trPr>
        <w:tc>
          <w:tcPr>
            <w:tcW w:w="2520" w:type="dxa"/>
            <w:vMerge/>
            <w:shd w:val="clear" w:color="auto" w:fill="auto"/>
            <w:vAlign w:val="center"/>
          </w:tcPr>
          <w:p w:rsidR="00277E2C" w:rsidRPr="00CB77FB" w:rsidRDefault="00277E2C" w:rsidP="00C36DA5">
            <w:pPr>
              <w:rPr>
                <w:rFonts w:ascii="Arial" w:hAnsi="Arial" w:cs="Arial"/>
                <w:sz w:val="18"/>
                <w:szCs w:val="18"/>
              </w:rPr>
            </w:pPr>
          </w:p>
        </w:tc>
        <w:tc>
          <w:tcPr>
            <w:tcW w:w="2088" w:type="dxa"/>
            <w:gridSpan w:val="2"/>
            <w:tcBorders>
              <w:bottom w:val="single" w:sz="4" w:space="0" w:color="auto"/>
            </w:tcBorders>
            <w:shd w:val="clear" w:color="auto" w:fill="auto"/>
          </w:tcPr>
          <w:p w:rsidR="00277E2C" w:rsidRPr="0065187E" w:rsidRDefault="00277E2C" w:rsidP="00C36DA5">
            <w:pPr>
              <w:rPr>
                <w:rFonts w:ascii="Arial" w:hAnsi="Arial" w:cs="Arial"/>
                <w:sz w:val="18"/>
                <w:szCs w:val="18"/>
              </w:rPr>
            </w:pPr>
            <w:r>
              <w:rPr>
                <w:rFonts w:ascii="Arial" w:hAnsi="Arial" w:cs="Arial"/>
                <w:sz w:val="18"/>
                <w:szCs w:val="18"/>
              </w:rPr>
              <w:t>State Board Exam</w:t>
            </w:r>
          </w:p>
        </w:tc>
        <w:tc>
          <w:tcPr>
            <w:tcW w:w="990" w:type="dxa"/>
            <w:gridSpan w:val="2"/>
            <w:tcBorders>
              <w:bottom w:val="single" w:sz="4" w:space="0" w:color="auto"/>
            </w:tcBorders>
            <w:shd w:val="clear" w:color="auto" w:fill="auto"/>
          </w:tcPr>
          <w:p w:rsidR="00277E2C" w:rsidRPr="00321FD4" w:rsidRDefault="00277E2C" w:rsidP="00C36DA5">
            <w:pPr>
              <w:jc w:val="both"/>
              <w:rPr>
                <w:rFonts w:ascii="Arial" w:hAnsi="Arial" w:cs="Arial"/>
                <w:sz w:val="20"/>
                <w:szCs w:val="20"/>
              </w:rPr>
            </w:pPr>
            <w:r w:rsidRPr="00321FD4">
              <w:rPr>
                <w:rFonts w:ascii="Arial" w:hAnsi="Arial" w:cs="Arial"/>
                <w:sz w:val="20"/>
                <w:szCs w:val="20"/>
              </w:rPr>
              <w:t>D</w:t>
            </w:r>
          </w:p>
        </w:tc>
        <w:tc>
          <w:tcPr>
            <w:tcW w:w="1260" w:type="dxa"/>
            <w:gridSpan w:val="2"/>
            <w:tcBorders>
              <w:bottom w:val="single" w:sz="4" w:space="0" w:color="auto"/>
            </w:tcBorders>
            <w:shd w:val="clear" w:color="auto" w:fill="auto"/>
          </w:tcPr>
          <w:p w:rsidR="00277E2C" w:rsidRPr="00321FD4" w:rsidRDefault="00277E2C" w:rsidP="00C36DA5">
            <w:pPr>
              <w:jc w:val="both"/>
              <w:rPr>
                <w:rFonts w:ascii="Arial" w:hAnsi="Arial" w:cs="Arial"/>
                <w:sz w:val="20"/>
                <w:szCs w:val="20"/>
              </w:rPr>
            </w:pPr>
            <w:r w:rsidRPr="00321FD4">
              <w:rPr>
                <w:rFonts w:ascii="Arial" w:hAnsi="Arial" w:cs="Arial"/>
                <w:sz w:val="20"/>
                <w:szCs w:val="20"/>
              </w:rPr>
              <w:t>S</w:t>
            </w:r>
          </w:p>
        </w:tc>
        <w:tc>
          <w:tcPr>
            <w:tcW w:w="1872" w:type="dxa"/>
            <w:tcBorders>
              <w:bottom w:val="single" w:sz="4" w:space="0" w:color="auto"/>
            </w:tcBorders>
            <w:shd w:val="clear" w:color="auto" w:fill="auto"/>
          </w:tcPr>
          <w:p w:rsidR="00277E2C" w:rsidRPr="00321FD4" w:rsidRDefault="00277E2C" w:rsidP="00C36DA5">
            <w:pPr>
              <w:rPr>
                <w:rFonts w:ascii="Arial" w:hAnsi="Arial" w:cs="Arial"/>
                <w:sz w:val="20"/>
                <w:szCs w:val="20"/>
              </w:rPr>
            </w:pPr>
          </w:p>
        </w:tc>
        <w:tc>
          <w:tcPr>
            <w:tcW w:w="2868" w:type="dxa"/>
            <w:tcBorders>
              <w:bottom w:val="single" w:sz="4" w:space="0" w:color="auto"/>
            </w:tcBorders>
            <w:shd w:val="clear" w:color="auto" w:fill="auto"/>
          </w:tcPr>
          <w:p w:rsidR="00277E2C" w:rsidRDefault="00277E2C">
            <w:r w:rsidRPr="00F20D8F">
              <w:rPr>
                <w:rFonts w:ascii="Arial" w:hAnsi="Arial" w:cs="Arial"/>
                <w:sz w:val="20"/>
                <w:szCs w:val="20"/>
              </w:rPr>
              <w:t>85%</w:t>
            </w:r>
          </w:p>
        </w:tc>
        <w:tc>
          <w:tcPr>
            <w:tcW w:w="2370" w:type="dxa"/>
            <w:gridSpan w:val="3"/>
            <w:tcBorders>
              <w:bottom w:val="single" w:sz="4" w:space="0" w:color="auto"/>
            </w:tcBorders>
            <w:shd w:val="clear" w:color="auto" w:fill="auto"/>
          </w:tcPr>
          <w:p w:rsidR="00277E2C" w:rsidRPr="00321FD4" w:rsidRDefault="00983714" w:rsidP="00277E2C">
            <w:pPr>
              <w:rPr>
                <w:rFonts w:ascii="Arial" w:hAnsi="Arial" w:cs="Arial"/>
                <w:sz w:val="20"/>
                <w:szCs w:val="20"/>
              </w:rPr>
            </w:pPr>
            <w:r>
              <w:rPr>
                <w:rFonts w:ascii="Arial" w:hAnsi="Arial" w:cs="Arial"/>
                <w:sz w:val="20"/>
                <w:szCs w:val="20"/>
              </w:rPr>
              <w:t>Results</w:t>
            </w:r>
            <w:r w:rsidR="00277E2C">
              <w:rPr>
                <w:rFonts w:ascii="Arial" w:hAnsi="Arial" w:cs="Arial"/>
                <w:sz w:val="20"/>
                <w:szCs w:val="20"/>
              </w:rPr>
              <w:t>-shared file by co-directors</w:t>
            </w:r>
          </w:p>
        </w:tc>
      </w:tr>
      <w:tr w:rsidR="00F61686" w:rsidRPr="00396813" w:rsidTr="00983714">
        <w:trPr>
          <w:gridBefore w:val="1"/>
          <w:wBefore w:w="18" w:type="dxa"/>
          <w:trHeight w:val="543"/>
        </w:trPr>
        <w:tc>
          <w:tcPr>
            <w:tcW w:w="2520" w:type="dxa"/>
            <w:vMerge w:val="restart"/>
            <w:tcBorders>
              <w:top w:val="single" w:sz="4" w:space="0" w:color="auto"/>
            </w:tcBorders>
            <w:shd w:val="clear" w:color="auto" w:fill="auto"/>
            <w:vAlign w:val="center"/>
          </w:tcPr>
          <w:p w:rsidR="00F61686" w:rsidRPr="00CB77FB" w:rsidRDefault="00F61686" w:rsidP="00C36DA5">
            <w:pPr>
              <w:pStyle w:val="ListParagraph"/>
              <w:pBdr>
                <w:top w:val="single" w:sz="4" w:space="1" w:color="auto"/>
                <w:left w:val="single" w:sz="4" w:space="4" w:color="auto"/>
                <w:bottom w:val="single" w:sz="4" w:space="1" w:color="auto"/>
                <w:right w:val="single" w:sz="4" w:space="4" w:color="auto"/>
              </w:pBdr>
              <w:spacing w:after="120"/>
              <w:ind w:left="0"/>
              <w:contextualSpacing w:val="0"/>
              <w:rPr>
                <w:sz w:val="18"/>
                <w:szCs w:val="18"/>
              </w:rPr>
            </w:pPr>
            <w:r w:rsidRPr="00CB77FB">
              <w:rPr>
                <w:sz w:val="18"/>
                <w:szCs w:val="18"/>
              </w:rPr>
              <w:t>Outcome 3. Establish a dental hygiene care plan that reflects the realistic goals and treatment strategies to</w:t>
            </w:r>
            <w:r>
              <w:rPr>
                <w:sz w:val="18"/>
                <w:szCs w:val="18"/>
              </w:rPr>
              <w:t xml:space="preserve"> facilitate optimal oral health</w:t>
            </w:r>
          </w:p>
        </w:tc>
        <w:tc>
          <w:tcPr>
            <w:tcW w:w="2088" w:type="dxa"/>
            <w:gridSpan w:val="2"/>
            <w:tcBorders>
              <w:top w:val="single" w:sz="4" w:space="0" w:color="auto"/>
            </w:tcBorders>
            <w:shd w:val="clear" w:color="auto" w:fill="auto"/>
          </w:tcPr>
          <w:p w:rsidR="00F61686" w:rsidRPr="0065187E" w:rsidRDefault="00F61686" w:rsidP="00C36DA5">
            <w:pPr>
              <w:rPr>
                <w:rFonts w:ascii="Arial" w:hAnsi="Arial" w:cs="Arial"/>
                <w:sz w:val="18"/>
                <w:szCs w:val="18"/>
              </w:rPr>
            </w:pPr>
            <w:r>
              <w:rPr>
                <w:rFonts w:ascii="Arial" w:hAnsi="Arial" w:cs="Arial"/>
                <w:sz w:val="18"/>
                <w:szCs w:val="18"/>
              </w:rPr>
              <w:t>DH National Board Exam</w:t>
            </w:r>
          </w:p>
        </w:tc>
        <w:tc>
          <w:tcPr>
            <w:tcW w:w="990" w:type="dxa"/>
            <w:gridSpan w:val="2"/>
            <w:tcBorders>
              <w:top w:val="single" w:sz="4" w:space="0" w:color="auto"/>
            </w:tcBorders>
            <w:shd w:val="clear" w:color="auto" w:fill="auto"/>
          </w:tcPr>
          <w:p w:rsidR="00F61686" w:rsidRPr="00321FD4" w:rsidRDefault="00F61686" w:rsidP="00C36DA5">
            <w:pPr>
              <w:jc w:val="both"/>
              <w:rPr>
                <w:rFonts w:ascii="Arial" w:hAnsi="Arial" w:cs="Arial"/>
                <w:sz w:val="20"/>
                <w:szCs w:val="20"/>
              </w:rPr>
            </w:pPr>
            <w:r w:rsidRPr="00321FD4">
              <w:rPr>
                <w:rFonts w:ascii="Arial" w:hAnsi="Arial" w:cs="Arial"/>
                <w:sz w:val="20"/>
                <w:szCs w:val="20"/>
              </w:rPr>
              <w:t>D</w:t>
            </w:r>
          </w:p>
        </w:tc>
        <w:tc>
          <w:tcPr>
            <w:tcW w:w="1260" w:type="dxa"/>
            <w:gridSpan w:val="2"/>
            <w:tcBorders>
              <w:top w:val="single" w:sz="4" w:space="0" w:color="auto"/>
            </w:tcBorders>
            <w:shd w:val="clear" w:color="auto" w:fill="auto"/>
          </w:tcPr>
          <w:p w:rsidR="00F61686" w:rsidRPr="00321FD4" w:rsidRDefault="00F61686" w:rsidP="00C36DA5">
            <w:pPr>
              <w:jc w:val="both"/>
              <w:rPr>
                <w:rFonts w:ascii="Arial" w:hAnsi="Arial" w:cs="Arial"/>
                <w:sz w:val="20"/>
                <w:szCs w:val="20"/>
              </w:rPr>
            </w:pPr>
            <w:r w:rsidRPr="00321FD4">
              <w:rPr>
                <w:rFonts w:ascii="Arial" w:hAnsi="Arial" w:cs="Arial"/>
                <w:sz w:val="20"/>
                <w:szCs w:val="20"/>
              </w:rPr>
              <w:t>S</w:t>
            </w:r>
          </w:p>
        </w:tc>
        <w:tc>
          <w:tcPr>
            <w:tcW w:w="1872" w:type="dxa"/>
            <w:tcBorders>
              <w:top w:val="single" w:sz="4" w:space="0" w:color="auto"/>
            </w:tcBorders>
            <w:shd w:val="clear" w:color="auto" w:fill="auto"/>
          </w:tcPr>
          <w:p w:rsidR="00F61686" w:rsidRPr="00321FD4" w:rsidRDefault="00F61686" w:rsidP="00C36DA5">
            <w:pPr>
              <w:rPr>
                <w:rFonts w:ascii="Arial" w:hAnsi="Arial" w:cs="Arial"/>
                <w:sz w:val="20"/>
                <w:szCs w:val="20"/>
              </w:rPr>
            </w:pPr>
          </w:p>
        </w:tc>
        <w:tc>
          <w:tcPr>
            <w:tcW w:w="2868" w:type="dxa"/>
            <w:tcBorders>
              <w:top w:val="single" w:sz="4" w:space="0" w:color="auto"/>
            </w:tcBorders>
            <w:shd w:val="clear" w:color="auto" w:fill="auto"/>
          </w:tcPr>
          <w:p w:rsidR="00F61686" w:rsidRPr="00321FD4" w:rsidRDefault="00277E2C" w:rsidP="00C36DA5">
            <w:pPr>
              <w:rPr>
                <w:rFonts w:ascii="Arial" w:hAnsi="Arial" w:cs="Arial"/>
                <w:sz w:val="20"/>
                <w:szCs w:val="20"/>
              </w:rPr>
            </w:pPr>
            <w:r w:rsidRPr="00321FD4">
              <w:rPr>
                <w:rFonts w:ascii="Arial" w:hAnsi="Arial" w:cs="Arial"/>
                <w:sz w:val="20"/>
                <w:szCs w:val="20"/>
              </w:rPr>
              <w:t>75</w:t>
            </w:r>
            <w:r>
              <w:rPr>
                <w:rFonts w:ascii="Arial" w:hAnsi="Arial" w:cs="Arial"/>
                <w:sz w:val="20"/>
                <w:szCs w:val="20"/>
              </w:rPr>
              <w:t xml:space="preserve"> percentile</w:t>
            </w:r>
          </w:p>
        </w:tc>
        <w:tc>
          <w:tcPr>
            <w:tcW w:w="2370" w:type="dxa"/>
            <w:gridSpan w:val="3"/>
            <w:tcBorders>
              <w:top w:val="single" w:sz="4" w:space="0" w:color="auto"/>
            </w:tcBorders>
            <w:shd w:val="clear" w:color="auto" w:fill="auto"/>
          </w:tcPr>
          <w:p w:rsidR="00F61686" w:rsidRPr="00321FD4" w:rsidRDefault="00983714" w:rsidP="00277E2C">
            <w:pPr>
              <w:rPr>
                <w:rFonts w:ascii="Arial" w:hAnsi="Arial" w:cs="Arial"/>
                <w:sz w:val="20"/>
                <w:szCs w:val="20"/>
              </w:rPr>
            </w:pPr>
            <w:r>
              <w:rPr>
                <w:rFonts w:ascii="Arial" w:hAnsi="Arial" w:cs="Arial"/>
                <w:sz w:val="20"/>
                <w:szCs w:val="20"/>
              </w:rPr>
              <w:t>Results</w:t>
            </w:r>
            <w:r w:rsidR="00F61686">
              <w:rPr>
                <w:rFonts w:ascii="Arial" w:hAnsi="Arial" w:cs="Arial"/>
                <w:sz w:val="20"/>
                <w:szCs w:val="20"/>
              </w:rPr>
              <w:t>-shared file by co-directors</w:t>
            </w:r>
          </w:p>
        </w:tc>
      </w:tr>
      <w:tr w:rsidR="00F61686" w:rsidRPr="00396813" w:rsidTr="00C36DA5">
        <w:trPr>
          <w:gridBefore w:val="1"/>
          <w:wBefore w:w="18" w:type="dxa"/>
          <w:trHeight w:val="543"/>
        </w:trPr>
        <w:tc>
          <w:tcPr>
            <w:tcW w:w="2520" w:type="dxa"/>
            <w:vMerge/>
            <w:shd w:val="clear" w:color="auto" w:fill="auto"/>
            <w:vAlign w:val="center"/>
          </w:tcPr>
          <w:p w:rsidR="00F61686" w:rsidRPr="0065187E" w:rsidRDefault="00F61686" w:rsidP="00C36DA5">
            <w:pPr>
              <w:rPr>
                <w:rFonts w:ascii="Arial" w:hAnsi="Arial" w:cs="Arial"/>
                <w:sz w:val="18"/>
                <w:szCs w:val="18"/>
              </w:rPr>
            </w:pPr>
          </w:p>
        </w:tc>
        <w:tc>
          <w:tcPr>
            <w:tcW w:w="2088" w:type="dxa"/>
            <w:gridSpan w:val="2"/>
            <w:shd w:val="clear" w:color="auto" w:fill="auto"/>
          </w:tcPr>
          <w:p w:rsidR="00F61686" w:rsidRPr="0065187E" w:rsidRDefault="00F61686" w:rsidP="00C36DA5">
            <w:pPr>
              <w:rPr>
                <w:rFonts w:ascii="Arial" w:hAnsi="Arial" w:cs="Arial"/>
                <w:sz w:val="18"/>
                <w:szCs w:val="18"/>
              </w:rPr>
            </w:pPr>
            <w:r>
              <w:rPr>
                <w:rFonts w:ascii="Arial" w:hAnsi="Arial" w:cs="Arial"/>
                <w:sz w:val="18"/>
                <w:szCs w:val="18"/>
              </w:rPr>
              <w:t>Clinical Experience</w:t>
            </w:r>
          </w:p>
        </w:tc>
        <w:tc>
          <w:tcPr>
            <w:tcW w:w="990" w:type="dxa"/>
            <w:gridSpan w:val="2"/>
            <w:shd w:val="clear" w:color="auto" w:fill="auto"/>
          </w:tcPr>
          <w:p w:rsidR="00F61686" w:rsidRPr="00321FD4" w:rsidRDefault="00F61686" w:rsidP="00C36DA5">
            <w:pPr>
              <w:jc w:val="both"/>
              <w:rPr>
                <w:rFonts w:ascii="Arial" w:hAnsi="Arial" w:cs="Arial"/>
                <w:sz w:val="20"/>
                <w:szCs w:val="20"/>
              </w:rPr>
            </w:pPr>
            <w:r w:rsidRPr="00321FD4">
              <w:rPr>
                <w:rFonts w:ascii="Arial" w:hAnsi="Arial" w:cs="Arial"/>
                <w:sz w:val="20"/>
                <w:szCs w:val="20"/>
              </w:rPr>
              <w:t>D</w:t>
            </w:r>
          </w:p>
        </w:tc>
        <w:tc>
          <w:tcPr>
            <w:tcW w:w="1260" w:type="dxa"/>
            <w:gridSpan w:val="2"/>
            <w:shd w:val="clear" w:color="auto" w:fill="auto"/>
          </w:tcPr>
          <w:p w:rsidR="00F61686" w:rsidRPr="00321FD4" w:rsidRDefault="00F61686" w:rsidP="00C36DA5">
            <w:pPr>
              <w:jc w:val="both"/>
              <w:rPr>
                <w:rFonts w:ascii="Arial" w:hAnsi="Arial" w:cs="Arial"/>
                <w:sz w:val="20"/>
                <w:szCs w:val="20"/>
              </w:rPr>
            </w:pPr>
            <w:r w:rsidRPr="00321FD4">
              <w:rPr>
                <w:rFonts w:ascii="Arial" w:hAnsi="Arial" w:cs="Arial"/>
                <w:sz w:val="20"/>
                <w:szCs w:val="20"/>
              </w:rPr>
              <w:t xml:space="preserve">F, S  </w:t>
            </w:r>
          </w:p>
        </w:tc>
        <w:tc>
          <w:tcPr>
            <w:tcW w:w="1872" w:type="dxa"/>
            <w:shd w:val="clear" w:color="auto" w:fill="auto"/>
          </w:tcPr>
          <w:p w:rsidR="00F61686" w:rsidRPr="00321FD4" w:rsidRDefault="00F61686" w:rsidP="00C36DA5">
            <w:pPr>
              <w:rPr>
                <w:rFonts w:ascii="Arial" w:hAnsi="Arial" w:cs="Arial"/>
                <w:sz w:val="20"/>
                <w:szCs w:val="20"/>
              </w:rPr>
            </w:pPr>
            <w:r w:rsidRPr="00321FD4">
              <w:rPr>
                <w:rFonts w:ascii="Arial" w:hAnsi="Arial" w:cs="Arial"/>
                <w:sz w:val="20"/>
                <w:szCs w:val="20"/>
              </w:rPr>
              <w:t>Clinical Skill Sheet</w:t>
            </w:r>
          </w:p>
        </w:tc>
        <w:tc>
          <w:tcPr>
            <w:tcW w:w="2868" w:type="dxa"/>
            <w:shd w:val="clear" w:color="auto" w:fill="auto"/>
          </w:tcPr>
          <w:p w:rsidR="00F61686" w:rsidRPr="00321FD4" w:rsidRDefault="00F61686" w:rsidP="00C36DA5">
            <w:pPr>
              <w:rPr>
                <w:rFonts w:ascii="Arial" w:hAnsi="Arial" w:cs="Arial"/>
                <w:sz w:val="20"/>
                <w:szCs w:val="20"/>
              </w:rPr>
            </w:pPr>
            <w:r w:rsidRPr="00321FD4">
              <w:rPr>
                <w:rFonts w:ascii="Arial" w:hAnsi="Arial" w:cs="Arial"/>
                <w:sz w:val="20"/>
                <w:szCs w:val="20"/>
              </w:rPr>
              <w:t>Complete required amount</w:t>
            </w:r>
          </w:p>
        </w:tc>
        <w:tc>
          <w:tcPr>
            <w:tcW w:w="2370" w:type="dxa"/>
            <w:gridSpan w:val="3"/>
            <w:shd w:val="clear" w:color="auto" w:fill="auto"/>
          </w:tcPr>
          <w:p w:rsidR="00F61686" w:rsidRPr="00321FD4" w:rsidRDefault="00F61686" w:rsidP="00277E2C">
            <w:pPr>
              <w:rPr>
                <w:rFonts w:ascii="Arial" w:hAnsi="Arial" w:cs="Arial"/>
                <w:sz w:val="20"/>
                <w:szCs w:val="20"/>
              </w:rPr>
            </w:pPr>
            <w:r>
              <w:rPr>
                <w:rFonts w:ascii="Arial" w:hAnsi="Arial" w:cs="Arial"/>
                <w:sz w:val="20"/>
                <w:szCs w:val="20"/>
              </w:rPr>
              <w:t>Spreadsheet</w:t>
            </w:r>
            <w:r w:rsidR="002243FB">
              <w:rPr>
                <w:rFonts w:ascii="Arial" w:hAnsi="Arial" w:cs="Arial"/>
                <w:sz w:val="20"/>
                <w:szCs w:val="20"/>
              </w:rPr>
              <w:t xml:space="preserve"> </w:t>
            </w:r>
          </w:p>
        </w:tc>
      </w:tr>
      <w:tr w:rsidR="00277E2C" w:rsidRPr="00396813" w:rsidTr="00C36DA5">
        <w:trPr>
          <w:gridBefore w:val="1"/>
          <w:wBefore w:w="18" w:type="dxa"/>
          <w:trHeight w:val="543"/>
        </w:trPr>
        <w:tc>
          <w:tcPr>
            <w:tcW w:w="2520" w:type="dxa"/>
            <w:vMerge/>
            <w:shd w:val="clear" w:color="auto" w:fill="auto"/>
            <w:vAlign w:val="center"/>
          </w:tcPr>
          <w:p w:rsidR="00277E2C" w:rsidRPr="0065187E" w:rsidRDefault="00277E2C" w:rsidP="00C36DA5">
            <w:pPr>
              <w:rPr>
                <w:rFonts w:ascii="Arial" w:hAnsi="Arial" w:cs="Arial"/>
                <w:sz w:val="18"/>
                <w:szCs w:val="18"/>
              </w:rPr>
            </w:pPr>
          </w:p>
        </w:tc>
        <w:tc>
          <w:tcPr>
            <w:tcW w:w="2088" w:type="dxa"/>
            <w:gridSpan w:val="2"/>
            <w:shd w:val="clear" w:color="auto" w:fill="auto"/>
          </w:tcPr>
          <w:p w:rsidR="00277E2C" w:rsidRPr="0065187E" w:rsidRDefault="00277E2C" w:rsidP="00C36DA5">
            <w:pPr>
              <w:rPr>
                <w:rFonts w:ascii="Arial" w:hAnsi="Arial" w:cs="Arial"/>
                <w:sz w:val="18"/>
                <w:szCs w:val="18"/>
              </w:rPr>
            </w:pPr>
            <w:r>
              <w:rPr>
                <w:rFonts w:ascii="Arial" w:hAnsi="Arial" w:cs="Arial"/>
                <w:sz w:val="18"/>
                <w:szCs w:val="18"/>
              </w:rPr>
              <w:t>Objective standardized clinical exam (OSCE</w:t>
            </w:r>
          </w:p>
        </w:tc>
        <w:tc>
          <w:tcPr>
            <w:tcW w:w="990" w:type="dxa"/>
            <w:gridSpan w:val="2"/>
            <w:shd w:val="clear" w:color="auto" w:fill="auto"/>
          </w:tcPr>
          <w:p w:rsidR="00277E2C" w:rsidRPr="00321FD4" w:rsidRDefault="00277E2C" w:rsidP="00C36DA5">
            <w:pPr>
              <w:jc w:val="both"/>
              <w:rPr>
                <w:rFonts w:ascii="Arial" w:hAnsi="Arial" w:cs="Arial"/>
                <w:sz w:val="20"/>
                <w:szCs w:val="20"/>
              </w:rPr>
            </w:pPr>
            <w:r w:rsidRPr="00321FD4">
              <w:rPr>
                <w:rFonts w:ascii="Arial" w:hAnsi="Arial" w:cs="Arial"/>
                <w:sz w:val="20"/>
                <w:szCs w:val="20"/>
              </w:rPr>
              <w:t>D</w:t>
            </w:r>
          </w:p>
        </w:tc>
        <w:tc>
          <w:tcPr>
            <w:tcW w:w="1260" w:type="dxa"/>
            <w:gridSpan w:val="2"/>
            <w:shd w:val="clear" w:color="auto" w:fill="auto"/>
          </w:tcPr>
          <w:p w:rsidR="00277E2C" w:rsidRPr="00321FD4" w:rsidRDefault="00277E2C" w:rsidP="00C36DA5">
            <w:pPr>
              <w:jc w:val="both"/>
              <w:rPr>
                <w:rFonts w:ascii="Arial" w:hAnsi="Arial" w:cs="Arial"/>
                <w:sz w:val="20"/>
                <w:szCs w:val="20"/>
              </w:rPr>
            </w:pPr>
            <w:r w:rsidRPr="00321FD4">
              <w:rPr>
                <w:rFonts w:ascii="Arial" w:hAnsi="Arial" w:cs="Arial"/>
                <w:sz w:val="20"/>
                <w:szCs w:val="20"/>
              </w:rPr>
              <w:t>S</w:t>
            </w:r>
          </w:p>
        </w:tc>
        <w:tc>
          <w:tcPr>
            <w:tcW w:w="1872" w:type="dxa"/>
            <w:shd w:val="clear" w:color="auto" w:fill="auto"/>
          </w:tcPr>
          <w:p w:rsidR="00277E2C" w:rsidRPr="00321FD4" w:rsidRDefault="00277E2C" w:rsidP="00C36DA5">
            <w:pPr>
              <w:rPr>
                <w:rFonts w:ascii="Arial" w:hAnsi="Arial" w:cs="Arial"/>
                <w:sz w:val="20"/>
                <w:szCs w:val="20"/>
              </w:rPr>
            </w:pPr>
          </w:p>
        </w:tc>
        <w:tc>
          <w:tcPr>
            <w:tcW w:w="2868" w:type="dxa"/>
            <w:shd w:val="clear" w:color="auto" w:fill="auto"/>
          </w:tcPr>
          <w:p w:rsidR="00277E2C" w:rsidRDefault="00277E2C">
            <w:r w:rsidRPr="009457EF">
              <w:rPr>
                <w:rFonts w:ascii="Arial" w:hAnsi="Arial" w:cs="Arial"/>
                <w:sz w:val="20"/>
                <w:szCs w:val="20"/>
              </w:rPr>
              <w:t>85%</w:t>
            </w:r>
          </w:p>
        </w:tc>
        <w:tc>
          <w:tcPr>
            <w:tcW w:w="2370" w:type="dxa"/>
            <w:gridSpan w:val="3"/>
            <w:shd w:val="clear" w:color="auto" w:fill="auto"/>
          </w:tcPr>
          <w:p w:rsidR="002243FB" w:rsidRDefault="00983714" w:rsidP="00277E2C">
            <w:pPr>
              <w:rPr>
                <w:rFonts w:ascii="Arial" w:hAnsi="Arial" w:cs="Arial"/>
                <w:sz w:val="20"/>
                <w:szCs w:val="20"/>
              </w:rPr>
            </w:pPr>
            <w:r>
              <w:rPr>
                <w:rFonts w:ascii="Arial" w:hAnsi="Arial" w:cs="Arial"/>
                <w:sz w:val="20"/>
                <w:szCs w:val="20"/>
              </w:rPr>
              <w:t>S</w:t>
            </w:r>
            <w:r w:rsidR="00277E2C">
              <w:rPr>
                <w:rFonts w:ascii="Arial" w:hAnsi="Arial" w:cs="Arial"/>
                <w:sz w:val="20"/>
                <w:szCs w:val="20"/>
              </w:rPr>
              <w:t>preadsheet</w:t>
            </w:r>
          </w:p>
          <w:p w:rsidR="00277E2C" w:rsidRPr="002243FB" w:rsidRDefault="002243FB" w:rsidP="002243FB">
            <w:pPr>
              <w:rPr>
                <w:rFonts w:ascii="Arial" w:hAnsi="Arial" w:cs="Arial"/>
                <w:sz w:val="20"/>
                <w:szCs w:val="20"/>
              </w:rPr>
            </w:pPr>
            <w:r>
              <w:rPr>
                <w:rFonts w:ascii="Arial" w:hAnsi="Arial" w:cs="Arial"/>
                <w:sz w:val="20"/>
                <w:szCs w:val="20"/>
              </w:rPr>
              <w:t>TBD-10-11</w:t>
            </w:r>
          </w:p>
        </w:tc>
      </w:tr>
      <w:tr w:rsidR="00277E2C" w:rsidRPr="00396813" w:rsidTr="00C36DA5">
        <w:trPr>
          <w:gridBefore w:val="1"/>
          <w:wBefore w:w="18" w:type="dxa"/>
          <w:trHeight w:val="543"/>
        </w:trPr>
        <w:tc>
          <w:tcPr>
            <w:tcW w:w="2520" w:type="dxa"/>
            <w:vMerge/>
            <w:shd w:val="clear" w:color="auto" w:fill="auto"/>
            <w:vAlign w:val="center"/>
          </w:tcPr>
          <w:p w:rsidR="00277E2C" w:rsidRPr="0065187E" w:rsidRDefault="00277E2C" w:rsidP="00C36DA5">
            <w:pPr>
              <w:rPr>
                <w:rFonts w:ascii="Arial" w:hAnsi="Arial" w:cs="Arial"/>
                <w:sz w:val="18"/>
                <w:szCs w:val="18"/>
              </w:rPr>
            </w:pPr>
          </w:p>
        </w:tc>
        <w:tc>
          <w:tcPr>
            <w:tcW w:w="2088" w:type="dxa"/>
            <w:gridSpan w:val="2"/>
            <w:shd w:val="clear" w:color="auto" w:fill="auto"/>
          </w:tcPr>
          <w:p w:rsidR="00277E2C" w:rsidRPr="0065187E" w:rsidRDefault="00277E2C" w:rsidP="00C36DA5">
            <w:pPr>
              <w:rPr>
                <w:rFonts w:ascii="Arial" w:hAnsi="Arial" w:cs="Arial"/>
                <w:sz w:val="18"/>
                <w:szCs w:val="18"/>
              </w:rPr>
            </w:pPr>
            <w:r>
              <w:rPr>
                <w:rFonts w:ascii="Arial" w:hAnsi="Arial" w:cs="Arial"/>
                <w:sz w:val="18"/>
                <w:szCs w:val="18"/>
              </w:rPr>
              <w:t>State Board Exam</w:t>
            </w:r>
          </w:p>
        </w:tc>
        <w:tc>
          <w:tcPr>
            <w:tcW w:w="990" w:type="dxa"/>
            <w:gridSpan w:val="2"/>
            <w:shd w:val="clear" w:color="auto" w:fill="auto"/>
          </w:tcPr>
          <w:p w:rsidR="00277E2C" w:rsidRPr="00321FD4" w:rsidRDefault="00277E2C" w:rsidP="00C36DA5">
            <w:pPr>
              <w:jc w:val="both"/>
              <w:rPr>
                <w:rFonts w:ascii="Arial" w:hAnsi="Arial" w:cs="Arial"/>
                <w:sz w:val="20"/>
                <w:szCs w:val="20"/>
              </w:rPr>
            </w:pPr>
            <w:r w:rsidRPr="00321FD4">
              <w:rPr>
                <w:rFonts w:ascii="Arial" w:hAnsi="Arial" w:cs="Arial"/>
                <w:sz w:val="20"/>
                <w:szCs w:val="20"/>
              </w:rPr>
              <w:t>D</w:t>
            </w:r>
          </w:p>
        </w:tc>
        <w:tc>
          <w:tcPr>
            <w:tcW w:w="1260" w:type="dxa"/>
            <w:gridSpan w:val="2"/>
            <w:shd w:val="clear" w:color="auto" w:fill="auto"/>
          </w:tcPr>
          <w:p w:rsidR="00277E2C" w:rsidRPr="00321FD4" w:rsidRDefault="00277E2C" w:rsidP="00C36DA5">
            <w:pPr>
              <w:jc w:val="both"/>
              <w:rPr>
                <w:rFonts w:ascii="Arial" w:hAnsi="Arial" w:cs="Arial"/>
                <w:sz w:val="20"/>
                <w:szCs w:val="20"/>
              </w:rPr>
            </w:pPr>
            <w:r w:rsidRPr="00321FD4">
              <w:rPr>
                <w:rFonts w:ascii="Arial" w:hAnsi="Arial" w:cs="Arial"/>
                <w:sz w:val="20"/>
                <w:szCs w:val="20"/>
              </w:rPr>
              <w:t>S</w:t>
            </w:r>
          </w:p>
        </w:tc>
        <w:tc>
          <w:tcPr>
            <w:tcW w:w="1872" w:type="dxa"/>
            <w:shd w:val="clear" w:color="auto" w:fill="auto"/>
          </w:tcPr>
          <w:p w:rsidR="00277E2C" w:rsidRPr="00321FD4" w:rsidRDefault="00277E2C" w:rsidP="00C36DA5">
            <w:pPr>
              <w:rPr>
                <w:rFonts w:ascii="Arial" w:hAnsi="Arial" w:cs="Arial"/>
                <w:sz w:val="20"/>
                <w:szCs w:val="20"/>
              </w:rPr>
            </w:pPr>
          </w:p>
        </w:tc>
        <w:tc>
          <w:tcPr>
            <w:tcW w:w="2868" w:type="dxa"/>
            <w:shd w:val="clear" w:color="auto" w:fill="auto"/>
          </w:tcPr>
          <w:p w:rsidR="00277E2C" w:rsidRDefault="00277E2C">
            <w:r w:rsidRPr="009457EF">
              <w:rPr>
                <w:rFonts w:ascii="Arial" w:hAnsi="Arial" w:cs="Arial"/>
                <w:sz w:val="20"/>
                <w:szCs w:val="20"/>
              </w:rPr>
              <w:t>85%</w:t>
            </w:r>
          </w:p>
        </w:tc>
        <w:tc>
          <w:tcPr>
            <w:tcW w:w="2370" w:type="dxa"/>
            <w:gridSpan w:val="3"/>
            <w:shd w:val="clear" w:color="auto" w:fill="auto"/>
          </w:tcPr>
          <w:p w:rsidR="00277E2C" w:rsidRPr="00321FD4" w:rsidRDefault="00983714" w:rsidP="00277E2C">
            <w:pPr>
              <w:rPr>
                <w:rFonts w:ascii="Arial" w:hAnsi="Arial" w:cs="Arial"/>
                <w:sz w:val="20"/>
                <w:szCs w:val="20"/>
              </w:rPr>
            </w:pPr>
            <w:r>
              <w:rPr>
                <w:rFonts w:ascii="Arial" w:hAnsi="Arial" w:cs="Arial"/>
                <w:sz w:val="20"/>
                <w:szCs w:val="20"/>
              </w:rPr>
              <w:t>Results</w:t>
            </w:r>
            <w:r w:rsidR="00277E2C">
              <w:rPr>
                <w:rFonts w:ascii="Arial" w:hAnsi="Arial" w:cs="Arial"/>
                <w:sz w:val="20"/>
                <w:szCs w:val="20"/>
              </w:rPr>
              <w:t>-shared file by co-directors</w:t>
            </w:r>
          </w:p>
        </w:tc>
      </w:tr>
      <w:tr w:rsidR="00F61686" w:rsidRPr="00396813" w:rsidTr="00983714">
        <w:trPr>
          <w:gridBefore w:val="1"/>
          <w:gridAfter w:val="1"/>
          <w:wBefore w:w="18" w:type="dxa"/>
          <w:wAfter w:w="18" w:type="dxa"/>
          <w:trHeight w:val="544"/>
        </w:trPr>
        <w:tc>
          <w:tcPr>
            <w:tcW w:w="2520" w:type="dxa"/>
            <w:vMerge w:val="restart"/>
            <w:tcBorders>
              <w:top w:val="thinThickThinSmallGap" w:sz="24" w:space="0" w:color="auto"/>
            </w:tcBorders>
            <w:shd w:val="clear" w:color="auto" w:fill="auto"/>
            <w:vAlign w:val="center"/>
          </w:tcPr>
          <w:p w:rsidR="00F61686" w:rsidRPr="0065187E" w:rsidRDefault="00F61686" w:rsidP="00C36DA5">
            <w:pPr>
              <w:pStyle w:val="ListParagraph"/>
              <w:pBdr>
                <w:top w:val="single" w:sz="4" w:space="1" w:color="auto"/>
                <w:left w:val="single" w:sz="4" w:space="4" w:color="auto"/>
                <w:bottom w:val="single" w:sz="4" w:space="1" w:color="auto"/>
                <w:right w:val="single" w:sz="4" w:space="4" w:color="auto"/>
              </w:pBdr>
              <w:spacing w:after="120"/>
              <w:ind w:left="0"/>
              <w:contextualSpacing w:val="0"/>
              <w:rPr>
                <w:sz w:val="18"/>
                <w:szCs w:val="18"/>
              </w:rPr>
            </w:pPr>
            <w:r w:rsidRPr="00082EC5">
              <w:rPr>
                <w:sz w:val="18"/>
                <w:szCs w:val="18"/>
              </w:rPr>
              <w:t xml:space="preserve">Outcome 4 Provide patient-centered treatment and evidence-based care in a manner minimizing </w:t>
            </w:r>
            <w:r>
              <w:rPr>
                <w:sz w:val="18"/>
                <w:szCs w:val="18"/>
              </w:rPr>
              <w:t>risk and optimizing oral health</w:t>
            </w:r>
          </w:p>
        </w:tc>
        <w:tc>
          <w:tcPr>
            <w:tcW w:w="2070" w:type="dxa"/>
            <w:tcBorders>
              <w:top w:val="thinThickThinSmallGap" w:sz="24" w:space="0" w:color="auto"/>
            </w:tcBorders>
            <w:shd w:val="clear" w:color="auto" w:fill="auto"/>
          </w:tcPr>
          <w:p w:rsidR="00F61686" w:rsidRPr="0065187E" w:rsidRDefault="00F61686" w:rsidP="00C36DA5">
            <w:pPr>
              <w:rPr>
                <w:rFonts w:ascii="Arial" w:hAnsi="Arial" w:cs="Arial"/>
                <w:sz w:val="18"/>
                <w:szCs w:val="18"/>
              </w:rPr>
            </w:pPr>
            <w:r>
              <w:rPr>
                <w:rFonts w:ascii="Arial" w:hAnsi="Arial" w:cs="Arial"/>
                <w:sz w:val="18"/>
                <w:szCs w:val="18"/>
              </w:rPr>
              <w:t>DH National Board Exam</w:t>
            </w:r>
          </w:p>
        </w:tc>
        <w:tc>
          <w:tcPr>
            <w:tcW w:w="990" w:type="dxa"/>
            <w:gridSpan w:val="2"/>
            <w:tcBorders>
              <w:top w:val="thinThickThinSmallGap" w:sz="24" w:space="0" w:color="auto"/>
            </w:tcBorders>
            <w:shd w:val="clear" w:color="auto" w:fill="auto"/>
          </w:tcPr>
          <w:p w:rsidR="00F61686" w:rsidRPr="00321FD4" w:rsidRDefault="00F61686" w:rsidP="00C36DA5">
            <w:pPr>
              <w:jc w:val="both"/>
              <w:rPr>
                <w:rFonts w:ascii="Arial" w:hAnsi="Arial" w:cs="Arial"/>
                <w:sz w:val="20"/>
                <w:szCs w:val="20"/>
              </w:rPr>
            </w:pPr>
            <w:r w:rsidRPr="00321FD4">
              <w:rPr>
                <w:rFonts w:ascii="Arial" w:hAnsi="Arial" w:cs="Arial"/>
                <w:sz w:val="20"/>
                <w:szCs w:val="20"/>
              </w:rPr>
              <w:t>D</w:t>
            </w:r>
          </w:p>
        </w:tc>
        <w:tc>
          <w:tcPr>
            <w:tcW w:w="1260" w:type="dxa"/>
            <w:gridSpan w:val="2"/>
            <w:tcBorders>
              <w:top w:val="thinThickThinSmallGap" w:sz="24" w:space="0" w:color="auto"/>
            </w:tcBorders>
            <w:shd w:val="clear" w:color="auto" w:fill="auto"/>
          </w:tcPr>
          <w:p w:rsidR="00F61686" w:rsidRPr="00321FD4" w:rsidRDefault="00F61686" w:rsidP="00C36DA5">
            <w:pPr>
              <w:jc w:val="both"/>
              <w:rPr>
                <w:rFonts w:ascii="Arial" w:hAnsi="Arial" w:cs="Arial"/>
                <w:sz w:val="20"/>
                <w:szCs w:val="20"/>
              </w:rPr>
            </w:pPr>
            <w:r w:rsidRPr="00321FD4">
              <w:rPr>
                <w:rFonts w:ascii="Arial" w:hAnsi="Arial" w:cs="Arial"/>
                <w:sz w:val="20"/>
                <w:szCs w:val="20"/>
              </w:rPr>
              <w:t>S</w:t>
            </w:r>
          </w:p>
        </w:tc>
        <w:tc>
          <w:tcPr>
            <w:tcW w:w="1890" w:type="dxa"/>
            <w:gridSpan w:val="2"/>
            <w:tcBorders>
              <w:top w:val="thinThickThinSmallGap" w:sz="24" w:space="0" w:color="auto"/>
            </w:tcBorders>
            <w:shd w:val="clear" w:color="auto" w:fill="auto"/>
          </w:tcPr>
          <w:p w:rsidR="00F61686" w:rsidRPr="00321FD4" w:rsidRDefault="00F61686" w:rsidP="00C36DA5">
            <w:pPr>
              <w:rPr>
                <w:rFonts w:ascii="Arial" w:hAnsi="Arial" w:cs="Arial"/>
                <w:sz w:val="20"/>
                <w:szCs w:val="20"/>
              </w:rPr>
            </w:pPr>
          </w:p>
        </w:tc>
        <w:tc>
          <w:tcPr>
            <w:tcW w:w="2880" w:type="dxa"/>
            <w:gridSpan w:val="2"/>
            <w:tcBorders>
              <w:top w:val="thinThickThinSmallGap" w:sz="24" w:space="0" w:color="auto"/>
            </w:tcBorders>
            <w:shd w:val="clear" w:color="auto" w:fill="auto"/>
          </w:tcPr>
          <w:p w:rsidR="00F61686" w:rsidRPr="00321FD4" w:rsidRDefault="00277E2C" w:rsidP="00C36DA5">
            <w:pPr>
              <w:rPr>
                <w:rFonts w:ascii="Arial" w:hAnsi="Arial" w:cs="Arial"/>
                <w:sz w:val="20"/>
                <w:szCs w:val="20"/>
              </w:rPr>
            </w:pPr>
            <w:r w:rsidRPr="00321FD4">
              <w:rPr>
                <w:rFonts w:ascii="Arial" w:hAnsi="Arial" w:cs="Arial"/>
                <w:sz w:val="20"/>
                <w:szCs w:val="20"/>
              </w:rPr>
              <w:t>75</w:t>
            </w:r>
            <w:r>
              <w:rPr>
                <w:rFonts w:ascii="Arial" w:hAnsi="Arial" w:cs="Arial"/>
                <w:sz w:val="20"/>
                <w:szCs w:val="20"/>
              </w:rPr>
              <w:t xml:space="preserve"> percentile</w:t>
            </w:r>
          </w:p>
        </w:tc>
        <w:tc>
          <w:tcPr>
            <w:tcW w:w="2340" w:type="dxa"/>
            <w:tcBorders>
              <w:top w:val="thinThickThinSmallGap" w:sz="24" w:space="0" w:color="auto"/>
            </w:tcBorders>
            <w:shd w:val="clear" w:color="auto" w:fill="auto"/>
          </w:tcPr>
          <w:p w:rsidR="00F61686" w:rsidRPr="00321FD4" w:rsidRDefault="00983714" w:rsidP="00277E2C">
            <w:pPr>
              <w:rPr>
                <w:rFonts w:ascii="Arial" w:hAnsi="Arial" w:cs="Arial"/>
                <w:sz w:val="20"/>
                <w:szCs w:val="20"/>
              </w:rPr>
            </w:pPr>
            <w:r>
              <w:rPr>
                <w:rFonts w:ascii="Arial" w:hAnsi="Arial" w:cs="Arial"/>
                <w:sz w:val="20"/>
                <w:szCs w:val="20"/>
              </w:rPr>
              <w:t>Results-</w:t>
            </w:r>
            <w:r w:rsidR="00F61686">
              <w:rPr>
                <w:rFonts w:ascii="Arial" w:hAnsi="Arial" w:cs="Arial"/>
                <w:sz w:val="20"/>
                <w:szCs w:val="20"/>
              </w:rPr>
              <w:t>shared file by co-directors</w:t>
            </w:r>
          </w:p>
        </w:tc>
      </w:tr>
      <w:tr w:rsidR="00F61686" w:rsidRPr="00396813" w:rsidTr="00C36DA5">
        <w:trPr>
          <w:gridBefore w:val="1"/>
          <w:gridAfter w:val="1"/>
          <w:wBefore w:w="18" w:type="dxa"/>
          <w:wAfter w:w="18" w:type="dxa"/>
          <w:trHeight w:val="544"/>
        </w:trPr>
        <w:tc>
          <w:tcPr>
            <w:tcW w:w="2520" w:type="dxa"/>
            <w:vMerge/>
            <w:shd w:val="clear" w:color="auto" w:fill="auto"/>
            <w:vAlign w:val="center"/>
          </w:tcPr>
          <w:p w:rsidR="00F61686" w:rsidRPr="0065187E" w:rsidRDefault="00F61686" w:rsidP="00C36DA5">
            <w:pPr>
              <w:rPr>
                <w:rFonts w:ascii="Arial" w:hAnsi="Arial" w:cs="Arial"/>
                <w:sz w:val="18"/>
                <w:szCs w:val="18"/>
              </w:rPr>
            </w:pPr>
          </w:p>
        </w:tc>
        <w:tc>
          <w:tcPr>
            <w:tcW w:w="2070" w:type="dxa"/>
            <w:shd w:val="clear" w:color="auto" w:fill="auto"/>
          </w:tcPr>
          <w:p w:rsidR="00F61686" w:rsidRPr="0065187E" w:rsidRDefault="00F61686" w:rsidP="00C36DA5">
            <w:pPr>
              <w:rPr>
                <w:rFonts w:ascii="Arial" w:hAnsi="Arial" w:cs="Arial"/>
                <w:sz w:val="18"/>
                <w:szCs w:val="18"/>
              </w:rPr>
            </w:pPr>
            <w:r>
              <w:rPr>
                <w:rFonts w:ascii="Arial" w:hAnsi="Arial" w:cs="Arial"/>
                <w:sz w:val="18"/>
                <w:szCs w:val="18"/>
              </w:rPr>
              <w:t>Clinical Experience</w:t>
            </w:r>
          </w:p>
        </w:tc>
        <w:tc>
          <w:tcPr>
            <w:tcW w:w="990" w:type="dxa"/>
            <w:gridSpan w:val="2"/>
            <w:shd w:val="clear" w:color="auto" w:fill="auto"/>
          </w:tcPr>
          <w:p w:rsidR="00F61686" w:rsidRPr="00321FD4" w:rsidRDefault="00F61686" w:rsidP="00C36DA5">
            <w:pPr>
              <w:jc w:val="both"/>
              <w:rPr>
                <w:rFonts w:ascii="Arial" w:hAnsi="Arial" w:cs="Arial"/>
                <w:sz w:val="20"/>
                <w:szCs w:val="20"/>
              </w:rPr>
            </w:pPr>
            <w:r w:rsidRPr="00321FD4">
              <w:rPr>
                <w:rFonts w:ascii="Arial" w:hAnsi="Arial" w:cs="Arial"/>
                <w:sz w:val="20"/>
                <w:szCs w:val="20"/>
              </w:rPr>
              <w:t>D</w:t>
            </w:r>
          </w:p>
        </w:tc>
        <w:tc>
          <w:tcPr>
            <w:tcW w:w="1260" w:type="dxa"/>
            <w:gridSpan w:val="2"/>
            <w:shd w:val="clear" w:color="auto" w:fill="auto"/>
          </w:tcPr>
          <w:p w:rsidR="00F61686" w:rsidRPr="00321FD4" w:rsidRDefault="00F61686" w:rsidP="00C36DA5">
            <w:pPr>
              <w:jc w:val="both"/>
              <w:rPr>
                <w:rFonts w:ascii="Arial" w:hAnsi="Arial" w:cs="Arial"/>
                <w:sz w:val="20"/>
                <w:szCs w:val="20"/>
              </w:rPr>
            </w:pPr>
            <w:r w:rsidRPr="00321FD4">
              <w:rPr>
                <w:rFonts w:ascii="Arial" w:hAnsi="Arial" w:cs="Arial"/>
                <w:sz w:val="20"/>
                <w:szCs w:val="20"/>
              </w:rPr>
              <w:t xml:space="preserve">F, S  </w:t>
            </w:r>
          </w:p>
        </w:tc>
        <w:tc>
          <w:tcPr>
            <w:tcW w:w="1890" w:type="dxa"/>
            <w:gridSpan w:val="2"/>
            <w:shd w:val="clear" w:color="auto" w:fill="auto"/>
          </w:tcPr>
          <w:p w:rsidR="00F61686" w:rsidRPr="00321FD4" w:rsidRDefault="00F61686" w:rsidP="00C36DA5">
            <w:pPr>
              <w:rPr>
                <w:rFonts w:ascii="Arial" w:hAnsi="Arial" w:cs="Arial"/>
                <w:sz w:val="20"/>
                <w:szCs w:val="20"/>
              </w:rPr>
            </w:pPr>
            <w:r w:rsidRPr="00321FD4">
              <w:rPr>
                <w:rFonts w:ascii="Arial" w:hAnsi="Arial" w:cs="Arial"/>
                <w:sz w:val="20"/>
                <w:szCs w:val="20"/>
              </w:rPr>
              <w:t>Clinical Skill Sheet</w:t>
            </w:r>
          </w:p>
        </w:tc>
        <w:tc>
          <w:tcPr>
            <w:tcW w:w="2880" w:type="dxa"/>
            <w:gridSpan w:val="2"/>
            <w:shd w:val="clear" w:color="auto" w:fill="auto"/>
          </w:tcPr>
          <w:p w:rsidR="00F61686" w:rsidRPr="00321FD4" w:rsidRDefault="00F61686" w:rsidP="00C36DA5">
            <w:pPr>
              <w:rPr>
                <w:rFonts w:ascii="Arial" w:hAnsi="Arial" w:cs="Arial"/>
                <w:sz w:val="20"/>
                <w:szCs w:val="20"/>
              </w:rPr>
            </w:pPr>
            <w:r w:rsidRPr="00321FD4">
              <w:rPr>
                <w:rFonts w:ascii="Arial" w:hAnsi="Arial" w:cs="Arial"/>
                <w:sz w:val="20"/>
                <w:szCs w:val="20"/>
              </w:rPr>
              <w:t>Complete required amount</w:t>
            </w:r>
          </w:p>
        </w:tc>
        <w:tc>
          <w:tcPr>
            <w:tcW w:w="2340" w:type="dxa"/>
            <w:shd w:val="clear" w:color="auto" w:fill="auto"/>
          </w:tcPr>
          <w:p w:rsidR="00F61686" w:rsidRPr="00321FD4" w:rsidRDefault="00F61686" w:rsidP="002243FB">
            <w:pPr>
              <w:rPr>
                <w:rFonts w:ascii="Arial" w:hAnsi="Arial" w:cs="Arial"/>
                <w:sz w:val="20"/>
                <w:szCs w:val="20"/>
              </w:rPr>
            </w:pPr>
            <w:r>
              <w:rPr>
                <w:rFonts w:ascii="Arial" w:hAnsi="Arial" w:cs="Arial"/>
                <w:sz w:val="20"/>
                <w:szCs w:val="20"/>
              </w:rPr>
              <w:t>Spreadsheet</w:t>
            </w:r>
            <w:r w:rsidR="002243FB">
              <w:rPr>
                <w:rFonts w:ascii="Arial" w:hAnsi="Arial" w:cs="Arial"/>
                <w:sz w:val="20"/>
                <w:szCs w:val="20"/>
              </w:rPr>
              <w:t xml:space="preserve"> </w:t>
            </w:r>
          </w:p>
        </w:tc>
      </w:tr>
      <w:tr w:rsidR="00277E2C" w:rsidRPr="00396813" w:rsidTr="00C36DA5">
        <w:trPr>
          <w:gridBefore w:val="1"/>
          <w:gridAfter w:val="1"/>
          <w:wBefore w:w="18" w:type="dxa"/>
          <w:wAfter w:w="18" w:type="dxa"/>
          <w:trHeight w:val="544"/>
        </w:trPr>
        <w:tc>
          <w:tcPr>
            <w:tcW w:w="2520" w:type="dxa"/>
            <w:vMerge/>
            <w:shd w:val="clear" w:color="auto" w:fill="auto"/>
            <w:vAlign w:val="center"/>
          </w:tcPr>
          <w:p w:rsidR="00277E2C" w:rsidRPr="0065187E" w:rsidRDefault="00277E2C" w:rsidP="00C36DA5">
            <w:pPr>
              <w:rPr>
                <w:rFonts w:ascii="Arial" w:hAnsi="Arial" w:cs="Arial"/>
                <w:sz w:val="18"/>
                <w:szCs w:val="18"/>
              </w:rPr>
            </w:pPr>
          </w:p>
        </w:tc>
        <w:tc>
          <w:tcPr>
            <w:tcW w:w="2070" w:type="dxa"/>
            <w:shd w:val="clear" w:color="auto" w:fill="auto"/>
          </w:tcPr>
          <w:p w:rsidR="00277E2C" w:rsidRPr="0065187E" w:rsidRDefault="00277E2C" w:rsidP="00C36DA5">
            <w:pPr>
              <w:rPr>
                <w:rFonts w:ascii="Arial" w:hAnsi="Arial" w:cs="Arial"/>
                <w:sz w:val="18"/>
                <w:szCs w:val="18"/>
              </w:rPr>
            </w:pPr>
            <w:r>
              <w:rPr>
                <w:rFonts w:ascii="Arial" w:hAnsi="Arial" w:cs="Arial"/>
                <w:sz w:val="18"/>
                <w:szCs w:val="18"/>
              </w:rPr>
              <w:t>Objective standardized clinical exam (OSCE</w:t>
            </w:r>
          </w:p>
        </w:tc>
        <w:tc>
          <w:tcPr>
            <w:tcW w:w="990" w:type="dxa"/>
            <w:gridSpan w:val="2"/>
            <w:shd w:val="clear" w:color="auto" w:fill="auto"/>
          </w:tcPr>
          <w:p w:rsidR="00277E2C" w:rsidRPr="00321FD4" w:rsidRDefault="00277E2C" w:rsidP="00C36DA5">
            <w:pPr>
              <w:jc w:val="both"/>
              <w:rPr>
                <w:rFonts w:ascii="Arial" w:hAnsi="Arial" w:cs="Arial"/>
                <w:sz w:val="20"/>
                <w:szCs w:val="20"/>
              </w:rPr>
            </w:pPr>
            <w:r w:rsidRPr="00321FD4">
              <w:rPr>
                <w:rFonts w:ascii="Arial" w:hAnsi="Arial" w:cs="Arial"/>
                <w:sz w:val="20"/>
                <w:szCs w:val="20"/>
              </w:rPr>
              <w:t>D</w:t>
            </w:r>
          </w:p>
        </w:tc>
        <w:tc>
          <w:tcPr>
            <w:tcW w:w="1260" w:type="dxa"/>
            <w:gridSpan w:val="2"/>
            <w:shd w:val="clear" w:color="auto" w:fill="auto"/>
          </w:tcPr>
          <w:p w:rsidR="00277E2C" w:rsidRPr="00321FD4" w:rsidRDefault="00277E2C" w:rsidP="00C36DA5">
            <w:pPr>
              <w:jc w:val="both"/>
              <w:rPr>
                <w:rFonts w:ascii="Arial" w:hAnsi="Arial" w:cs="Arial"/>
                <w:sz w:val="20"/>
                <w:szCs w:val="20"/>
              </w:rPr>
            </w:pPr>
            <w:r w:rsidRPr="00321FD4">
              <w:rPr>
                <w:rFonts w:ascii="Arial" w:hAnsi="Arial" w:cs="Arial"/>
                <w:sz w:val="20"/>
                <w:szCs w:val="20"/>
              </w:rPr>
              <w:t>S</w:t>
            </w:r>
          </w:p>
        </w:tc>
        <w:tc>
          <w:tcPr>
            <w:tcW w:w="1890" w:type="dxa"/>
            <w:gridSpan w:val="2"/>
            <w:shd w:val="clear" w:color="auto" w:fill="auto"/>
          </w:tcPr>
          <w:p w:rsidR="00277E2C" w:rsidRPr="00321FD4" w:rsidRDefault="00277E2C" w:rsidP="00C36DA5">
            <w:pPr>
              <w:rPr>
                <w:rFonts w:ascii="Arial" w:hAnsi="Arial" w:cs="Arial"/>
                <w:sz w:val="20"/>
                <w:szCs w:val="20"/>
              </w:rPr>
            </w:pPr>
          </w:p>
        </w:tc>
        <w:tc>
          <w:tcPr>
            <w:tcW w:w="2880" w:type="dxa"/>
            <w:gridSpan w:val="2"/>
            <w:shd w:val="clear" w:color="auto" w:fill="auto"/>
          </w:tcPr>
          <w:p w:rsidR="00277E2C" w:rsidRDefault="00277E2C">
            <w:r w:rsidRPr="00E87EB8">
              <w:rPr>
                <w:rFonts w:ascii="Arial" w:hAnsi="Arial" w:cs="Arial"/>
                <w:sz w:val="20"/>
                <w:szCs w:val="20"/>
              </w:rPr>
              <w:t>85%</w:t>
            </w:r>
          </w:p>
        </w:tc>
        <w:tc>
          <w:tcPr>
            <w:tcW w:w="2340" w:type="dxa"/>
            <w:shd w:val="clear" w:color="auto" w:fill="auto"/>
          </w:tcPr>
          <w:p w:rsidR="002243FB" w:rsidRDefault="00983714" w:rsidP="00277E2C">
            <w:pPr>
              <w:rPr>
                <w:rFonts w:ascii="Arial" w:hAnsi="Arial" w:cs="Arial"/>
                <w:sz w:val="20"/>
                <w:szCs w:val="20"/>
              </w:rPr>
            </w:pPr>
            <w:r>
              <w:rPr>
                <w:rFonts w:ascii="Arial" w:hAnsi="Arial" w:cs="Arial"/>
                <w:sz w:val="20"/>
                <w:szCs w:val="20"/>
              </w:rPr>
              <w:t>S</w:t>
            </w:r>
            <w:r w:rsidR="00277E2C">
              <w:rPr>
                <w:rFonts w:ascii="Arial" w:hAnsi="Arial" w:cs="Arial"/>
                <w:sz w:val="20"/>
                <w:szCs w:val="20"/>
              </w:rPr>
              <w:t>preadsheet</w:t>
            </w:r>
            <w:r w:rsidR="002243FB">
              <w:rPr>
                <w:rFonts w:ascii="Arial" w:hAnsi="Arial" w:cs="Arial"/>
                <w:sz w:val="20"/>
                <w:szCs w:val="20"/>
              </w:rPr>
              <w:t xml:space="preserve"> </w:t>
            </w:r>
          </w:p>
          <w:p w:rsidR="00277E2C" w:rsidRPr="002243FB" w:rsidRDefault="002243FB" w:rsidP="002243FB">
            <w:pPr>
              <w:rPr>
                <w:rFonts w:ascii="Arial" w:hAnsi="Arial" w:cs="Arial"/>
                <w:sz w:val="20"/>
                <w:szCs w:val="20"/>
              </w:rPr>
            </w:pPr>
            <w:r>
              <w:rPr>
                <w:rFonts w:ascii="Arial" w:hAnsi="Arial" w:cs="Arial"/>
                <w:sz w:val="20"/>
                <w:szCs w:val="20"/>
              </w:rPr>
              <w:t>TBD-10-11</w:t>
            </w:r>
          </w:p>
        </w:tc>
      </w:tr>
      <w:tr w:rsidR="00277E2C" w:rsidRPr="00396813" w:rsidTr="00C36DA5">
        <w:trPr>
          <w:gridBefore w:val="1"/>
          <w:gridAfter w:val="1"/>
          <w:wBefore w:w="18" w:type="dxa"/>
          <w:wAfter w:w="18" w:type="dxa"/>
          <w:trHeight w:val="544"/>
        </w:trPr>
        <w:tc>
          <w:tcPr>
            <w:tcW w:w="2520" w:type="dxa"/>
            <w:vMerge/>
            <w:tcBorders>
              <w:bottom w:val="single" w:sz="18" w:space="0" w:color="auto"/>
            </w:tcBorders>
            <w:shd w:val="clear" w:color="auto" w:fill="auto"/>
            <w:vAlign w:val="center"/>
          </w:tcPr>
          <w:p w:rsidR="00277E2C" w:rsidRPr="0065187E" w:rsidRDefault="00277E2C" w:rsidP="00C36DA5">
            <w:pPr>
              <w:rPr>
                <w:rFonts w:ascii="Arial" w:hAnsi="Arial" w:cs="Arial"/>
                <w:sz w:val="18"/>
                <w:szCs w:val="18"/>
              </w:rPr>
            </w:pPr>
          </w:p>
        </w:tc>
        <w:tc>
          <w:tcPr>
            <w:tcW w:w="2070" w:type="dxa"/>
            <w:tcBorders>
              <w:bottom w:val="single" w:sz="18" w:space="0" w:color="auto"/>
            </w:tcBorders>
            <w:shd w:val="clear" w:color="auto" w:fill="auto"/>
          </w:tcPr>
          <w:p w:rsidR="00277E2C" w:rsidRPr="0065187E" w:rsidRDefault="00277E2C" w:rsidP="00C36DA5">
            <w:pPr>
              <w:rPr>
                <w:rFonts w:ascii="Arial" w:hAnsi="Arial" w:cs="Arial"/>
                <w:sz w:val="18"/>
                <w:szCs w:val="18"/>
              </w:rPr>
            </w:pPr>
            <w:r>
              <w:rPr>
                <w:rFonts w:ascii="Arial" w:hAnsi="Arial" w:cs="Arial"/>
                <w:sz w:val="18"/>
                <w:szCs w:val="18"/>
              </w:rPr>
              <w:t>State Board Exam</w:t>
            </w:r>
          </w:p>
        </w:tc>
        <w:tc>
          <w:tcPr>
            <w:tcW w:w="990" w:type="dxa"/>
            <w:gridSpan w:val="2"/>
            <w:tcBorders>
              <w:bottom w:val="single" w:sz="18" w:space="0" w:color="auto"/>
            </w:tcBorders>
            <w:shd w:val="clear" w:color="auto" w:fill="auto"/>
          </w:tcPr>
          <w:p w:rsidR="00277E2C" w:rsidRPr="00321FD4" w:rsidRDefault="00277E2C" w:rsidP="00C36DA5">
            <w:pPr>
              <w:jc w:val="both"/>
              <w:rPr>
                <w:rFonts w:ascii="Arial" w:hAnsi="Arial" w:cs="Arial"/>
                <w:sz w:val="20"/>
                <w:szCs w:val="20"/>
              </w:rPr>
            </w:pPr>
            <w:r w:rsidRPr="00321FD4">
              <w:rPr>
                <w:rFonts w:ascii="Arial" w:hAnsi="Arial" w:cs="Arial"/>
                <w:sz w:val="20"/>
                <w:szCs w:val="20"/>
              </w:rPr>
              <w:t>D</w:t>
            </w:r>
          </w:p>
        </w:tc>
        <w:tc>
          <w:tcPr>
            <w:tcW w:w="1260" w:type="dxa"/>
            <w:gridSpan w:val="2"/>
            <w:tcBorders>
              <w:bottom w:val="single" w:sz="18" w:space="0" w:color="auto"/>
            </w:tcBorders>
            <w:shd w:val="clear" w:color="auto" w:fill="auto"/>
          </w:tcPr>
          <w:p w:rsidR="00277E2C" w:rsidRPr="00321FD4" w:rsidRDefault="00277E2C" w:rsidP="00C36DA5">
            <w:pPr>
              <w:jc w:val="both"/>
              <w:rPr>
                <w:rFonts w:ascii="Arial" w:hAnsi="Arial" w:cs="Arial"/>
                <w:sz w:val="20"/>
                <w:szCs w:val="20"/>
              </w:rPr>
            </w:pPr>
            <w:r w:rsidRPr="00321FD4">
              <w:rPr>
                <w:rFonts w:ascii="Arial" w:hAnsi="Arial" w:cs="Arial"/>
                <w:sz w:val="20"/>
                <w:szCs w:val="20"/>
              </w:rPr>
              <w:t>S</w:t>
            </w:r>
          </w:p>
        </w:tc>
        <w:tc>
          <w:tcPr>
            <w:tcW w:w="1890" w:type="dxa"/>
            <w:gridSpan w:val="2"/>
            <w:tcBorders>
              <w:bottom w:val="single" w:sz="18" w:space="0" w:color="auto"/>
            </w:tcBorders>
            <w:shd w:val="clear" w:color="auto" w:fill="auto"/>
          </w:tcPr>
          <w:p w:rsidR="00277E2C" w:rsidRPr="00321FD4" w:rsidRDefault="00277E2C" w:rsidP="00C36DA5">
            <w:pPr>
              <w:rPr>
                <w:rFonts w:ascii="Arial" w:hAnsi="Arial" w:cs="Arial"/>
                <w:sz w:val="20"/>
                <w:szCs w:val="20"/>
              </w:rPr>
            </w:pPr>
          </w:p>
        </w:tc>
        <w:tc>
          <w:tcPr>
            <w:tcW w:w="2880" w:type="dxa"/>
            <w:gridSpan w:val="2"/>
            <w:tcBorders>
              <w:bottom w:val="single" w:sz="18" w:space="0" w:color="auto"/>
            </w:tcBorders>
            <w:shd w:val="clear" w:color="auto" w:fill="auto"/>
          </w:tcPr>
          <w:p w:rsidR="00277E2C" w:rsidRDefault="00277E2C">
            <w:r w:rsidRPr="00E87EB8">
              <w:rPr>
                <w:rFonts w:ascii="Arial" w:hAnsi="Arial" w:cs="Arial"/>
                <w:sz w:val="20"/>
                <w:szCs w:val="20"/>
              </w:rPr>
              <w:t>85%</w:t>
            </w:r>
          </w:p>
        </w:tc>
        <w:tc>
          <w:tcPr>
            <w:tcW w:w="2340" w:type="dxa"/>
            <w:tcBorders>
              <w:bottom w:val="single" w:sz="18" w:space="0" w:color="auto"/>
            </w:tcBorders>
            <w:shd w:val="clear" w:color="auto" w:fill="auto"/>
          </w:tcPr>
          <w:p w:rsidR="00277E2C" w:rsidRPr="00321FD4" w:rsidRDefault="00983714" w:rsidP="00277E2C">
            <w:pPr>
              <w:rPr>
                <w:rFonts w:ascii="Arial" w:hAnsi="Arial" w:cs="Arial"/>
                <w:sz w:val="20"/>
                <w:szCs w:val="20"/>
              </w:rPr>
            </w:pPr>
            <w:r>
              <w:rPr>
                <w:rFonts w:ascii="Arial" w:hAnsi="Arial" w:cs="Arial"/>
                <w:sz w:val="20"/>
                <w:szCs w:val="20"/>
              </w:rPr>
              <w:t xml:space="preserve">Results- </w:t>
            </w:r>
            <w:r w:rsidR="00277E2C">
              <w:rPr>
                <w:rFonts w:ascii="Arial" w:hAnsi="Arial" w:cs="Arial"/>
                <w:sz w:val="20"/>
                <w:szCs w:val="20"/>
              </w:rPr>
              <w:t>shared file by co-directors</w:t>
            </w:r>
          </w:p>
        </w:tc>
      </w:tr>
      <w:tr w:rsidR="00F61686" w:rsidRPr="00396813" w:rsidTr="00983714">
        <w:trPr>
          <w:gridBefore w:val="1"/>
          <w:gridAfter w:val="1"/>
          <w:wBefore w:w="18" w:type="dxa"/>
          <w:wAfter w:w="18" w:type="dxa"/>
          <w:trHeight w:val="544"/>
        </w:trPr>
        <w:tc>
          <w:tcPr>
            <w:tcW w:w="2520" w:type="dxa"/>
            <w:vMerge w:val="restart"/>
            <w:tcBorders>
              <w:top w:val="thinThickThinSmallGap" w:sz="24" w:space="0" w:color="auto"/>
            </w:tcBorders>
            <w:shd w:val="clear" w:color="auto" w:fill="auto"/>
            <w:vAlign w:val="center"/>
          </w:tcPr>
          <w:p w:rsidR="00F61686" w:rsidRPr="0065187E" w:rsidRDefault="00F61686" w:rsidP="00C36DA5">
            <w:pPr>
              <w:pStyle w:val="ListParagraph"/>
              <w:pBdr>
                <w:top w:val="single" w:sz="4" w:space="1" w:color="auto"/>
                <w:left w:val="single" w:sz="4" w:space="4" w:color="auto"/>
                <w:bottom w:val="single" w:sz="4" w:space="1" w:color="auto"/>
                <w:right w:val="single" w:sz="4" w:space="4" w:color="auto"/>
              </w:pBdr>
              <w:spacing w:after="120"/>
              <w:ind w:left="0"/>
              <w:contextualSpacing w:val="0"/>
              <w:rPr>
                <w:sz w:val="18"/>
                <w:szCs w:val="18"/>
              </w:rPr>
            </w:pPr>
            <w:r w:rsidRPr="00082EC5">
              <w:rPr>
                <w:sz w:val="18"/>
                <w:szCs w:val="18"/>
              </w:rPr>
              <w:t>Outcome 5 Measure the extent to which goals identified in the dental</w:t>
            </w:r>
            <w:r>
              <w:rPr>
                <w:sz w:val="18"/>
                <w:szCs w:val="18"/>
              </w:rPr>
              <w:t xml:space="preserve"> hygiene care plan are achieved</w:t>
            </w:r>
          </w:p>
        </w:tc>
        <w:tc>
          <w:tcPr>
            <w:tcW w:w="2070" w:type="dxa"/>
            <w:tcBorders>
              <w:top w:val="thinThickThinSmallGap" w:sz="24" w:space="0" w:color="auto"/>
            </w:tcBorders>
            <w:shd w:val="clear" w:color="auto" w:fill="auto"/>
          </w:tcPr>
          <w:p w:rsidR="00F61686" w:rsidRPr="0065187E" w:rsidRDefault="00F61686" w:rsidP="00C36DA5">
            <w:pPr>
              <w:rPr>
                <w:rFonts w:ascii="Arial" w:hAnsi="Arial" w:cs="Arial"/>
                <w:sz w:val="18"/>
                <w:szCs w:val="18"/>
              </w:rPr>
            </w:pPr>
            <w:r>
              <w:rPr>
                <w:rFonts w:ascii="Arial" w:hAnsi="Arial" w:cs="Arial"/>
                <w:sz w:val="18"/>
                <w:szCs w:val="18"/>
              </w:rPr>
              <w:t>DH National Board Exam</w:t>
            </w:r>
          </w:p>
        </w:tc>
        <w:tc>
          <w:tcPr>
            <w:tcW w:w="990" w:type="dxa"/>
            <w:gridSpan w:val="2"/>
            <w:tcBorders>
              <w:top w:val="thinThickThinSmallGap" w:sz="24" w:space="0" w:color="auto"/>
            </w:tcBorders>
            <w:shd w:val="clear" w:color="auto" w:fill="auto"/>
          </w:tcPr>
          <w:p w:rsidR="00F61686" w:rsidRPr="00321FD4" w:rsidRDefault="00F61686" w:rsidP="00C36DA5">
            <w:pPr>
              <w:jc w:val="both"/>
              <w:rPr>
                <w:rFonts w:ascii="Arial" w:hAnsi="Arial" w:cs="Arial"/>
                <w:sz w:val="20"/>
                <w:szCs w:val="20"/>
              </w:rPr>
            </w:pPr>
            <w:r w:rsidRPr="00321FD4">
              <w:rPr>
                <w:rFonts w:ascii="Arial" w:hAnsi="Arial" w:cs="Arial"/>
                <w:sz w:val="20"/>
                <w:szCs w:val="20"/>
              </w:rPr>
              <w:t>D</w:t>
            </w:r>
          </w:p>
        </w:tc>
        <w:tc>
          <w:tcPr>
            <w:tcW w:w="1260" w:type="dxa"/>
            <w:gridSpan w:val="2"/>
            <w:tcBorders>
              <w:top w:val="thinThickThinSmallGap" w:sz="24" w:space="0" w:color="auto"/>
            </w:tcBorders>
            <w:shd w:val="clear" w:color="auto" w:fill="auto"/>
          </w:tcPr>
          <w:p w:rsidR="00F61686" w:rsidRPr="00321FD4" w:rsidRDefault="00F61686" w:rsidP="00C36DA5">
            <w:pPr>
              <w:jc w:val="both"/>
              <w:rPr>
                <w:rFonts w:ascii="Arial" w:hAnsi="Arial" w:cs="Arial"/>
                <w:sz w:val="20"/>
                <w:szCs w:val="20"/>
              </w:rPr>
            </w:pPr>
            <w:r w:rsidRPr="00321FD4">
              <w:rPr>
                <w:rFonts w:ascii="Arial" w:hAnsi="Arial" w:cs="Arial"/>
                <w:sz w:val="20"/>
                <w:szCs w:val="20"/>
              </w:rPr>
              <w:t>S</w:t>
            </w:r>
          </w:p>
        </w:tc>
        <w:tc>
          <w:tcPr>
            <w:tcW w:w="1890" w:type="dxa"/>
            <w:gridSpan w:val="2"/>
            <w:tcBorders>
              <w:top w:val="thinThickThinSmallGap" w:sz="24" w:space="0" w:color="auto"/>
            </w:tcBorders>
            <w:shd w:val="clear" w:color="auto" w:fill="auto"/>
          </w:tcPr>
          <w:p w:rsidR="00F61686" w:rsidRPr="00321FD4" w:rsidRDefault="00F61686" w:rsidP="00C36DA5">
            <w:pPr>
              <w:rPr>
                <w:rFonts w:ascii="Arial" w:hAnsi="Arial" w:cs="Arial"/>
                <w:sz w:val="20"/>
                <w:szCs w:val="20"/>
              </w:rPr>
            </w:pPr>
          </w:p>
        </w:tc>
        <w:tc>
          <w:tcPr>
            <w:tcW w:w="2880" w:type="dxa"/>
            <w:gridSpan w:val="2"/>
            <w:tcBorders>
              <w:top w:val="thinThickThinSmallGap" w:sz="24" w:space="0" w:color="auto"/>
            </w:tcBorders>
            <w:shd w:val="clear" w:color="auto" w:fill="auto"/>
          </w:tcPr>
          <w:p w:rsidR="00F61686" w:rsidRPr="00321FD4" w:rsidRDefault="00277E2C" w:rsidP="00C36DA5">
            <w:pPr>
              <w:rPr>
                <w:rFonts w:ascii="Arial" w:hAnsi="Arial" w:cs="Arial"/>
                <w:sz w:val="20"/>
                <w:szCs w:val="20"/>
              </w:rPr>
            </w:pPr>
            <w:r w:rsidRPr="00321FD4">
              <w:rPr>
                <w:rFonts w:ascii="Arial" w:hAnsi="Arial" w:cs="Arial"/>
                <w:sz w:val="20"/>
                <w:szCs w:val="20"/>
              </w:rPr>
              <w:t>75</w:t>
            </w:r>
            <w:r>
              <w:rPr>
                <w:rFonts w:ascii="Arial" w:hAnsi="Arial" w:cs="Arial"/>
                <w:sz w:val="20"/>
                <w:szCs w:val="20"/>
              </w:rPr>
              <w:t xml:space="preserve"> percentile</w:t>
            </w:r>
          </w:p>
        </w:tc>
        <w:tc>
          <w:tcPr>
            <w:tcW w:w="2340" w:type="dxa"/>
            <w:tcBorders>
              <w:top w:val="thinThickThinSmallGap" w:sz="24" w:space="0" w:color="auto"/>
            </w:tcBorders>
            <w:shd w:val="clear" w:color="auto" w:fill="auto"/>
          </w:tcPr>
          <w:p w:rsidR="00F61686" w:rsidRPr="00321FD4" w:rsidRDefault="00983714" w:rsidP="00277E2C">
            <w:pPr>
              <w:rPr>
                <w:rFonts w:ascii="Arial" w:hAnsi="Arial" w:cs="Arial"/>
                <w:sz w:val="20"/>
                <w:szCs w:val="20"/>
              </w:rPr>
            </w:pPr>
            <w:r>
              <w:rPr>
                <w:rFonts w:ascii="Arial" w:hAnsi="Arial" w:cs="Arial"/>
                <w:sz w:val="20"/>
                <w:szCs w:val="20"/>
              </w:rPr>
              <w:t>Results</w:t>
            </w:r>
            <w:r w:rsidR="00F61686">
              <w:rPr>
                <w:rFonts w:ascii="Arial" w:hAnsi="Arial" w:cs="Arial"/>
                <w:sz w:val="20"/>
                <w:szCs w:val="20"/>
              </w:rPr>
              <w:t>-shared file by co-directors</w:t>
            </w:r>
          </w:p>
        </w:tc>
      </w:tr>
      <w:tr w:rsidR="00F61686" w:rsidRPr="00396813" w:rsidTr="00C36DA5">
        <w:trPr>
          <w:gridBefore w:val="1"/>
          <w:gridAfter w:val="1"/>
          <w:wBefore w:w="18" w:type="dxa"/>
          <w:wAfter w:w="18" w:type="dxa"/>
          <w:trHeight w:val="544"/>
        </w:trPr>
        <w:tc>
          <w:tcPr>
            <w:tcW w:w="2520" w:type="dxa"/>
            <w:vMerge/>
            <w:shd w:val="clear" w:color="auto" w:fill="auto"/>
            <w:vAlign w:val="center"/>
          </w:tcPr>
          <w:p w:rsidR="00F61686" w:rsidRPr="0065187E" w:rsidRDefault="00F61686" w:rsidP="00C36DA5">
            <w:pPr>
              <w:rPr>
                <w:rFonts w:ascii="Arial" w:hAnsi="Arial" w:cs="Arial"/>
                <w:sz w:val="18"/>
                <w:szCs w:val="18"/>
              </w:rPr>
            </w:pPr>
          </w:p>
        </w:tc>
        <w:tc>
          <w:tcPr>
            <w:tcW w:w="2070" w:type="dxa"/>
            <w:shd w:val="clear" w:color="auto" w:fill="auto"/>
          </w:tcPr>
          <w:p w:rsidR="00F61686" w:rsidRPr="0065187E" w:rsidRDefault="00F61686" w:rsidP="00C36DA5">
            <w:pPr>
              <w:rPr>
                <w:rFonts w:ascii="Arial" w:hAnsi="Arial" w:cs="Arial"/>
                <w:sz w:val="18"/>
                <w:szCs w:val="18"/>
              </w:rPr>
            </w:pPr>
            <w:r>
              <w:rPr>
                <w:rFonts w:ascii="Arial" w:hAnsi="Arial" w:cs="Arial"/>
                <w:sz w:val="18"/>
                <w:szCs w:val="18"/>
              </w:rPr>
              <w:t>Clinical Experience</w:t>
            </w:r>
          </w:p>
        </w:tc>
        <w:tc>
          <w:tcPr>
            <w:tcW w:w="990" w:type="dxa"/>
            <w:gridSpan w:val="2"/>
            <w:shd w:val="clear" w:color="auto" w:fill="auto"/>
          </w:tcPr>
          <w:p w:rsidR="00F61686" w:rsidRPr="00321FD4" w:rsidRDefault="00F61686" w:rsidP="00C36DA5">
            <w:pPr>
              <w:jc w:val="both"/>
              <w:rPr>
                <w:rFonts w:ascii="Arial" w:hAnsi="Arial" w:cs="Arial"/>
                <w:sz w:val="20"/>
                <w:szCs w:val="20"/>
              </w:rPr>
            </w:pPr>
            <w:r w:rsidRPr="00321FD4">
              <w:rPr>
                <w:rFonts w:ascii="Arial" w:hAnsi="Arial" w:cs="Arial"/>
                <w:sz w:val="20"/>
                <w:szCs w:val="20"/>
              </w:rPr>
              <w:t>D</w:t>
            </w:r>
          </w:p>
        </w:tc>
        <w:tc>
          <w:tcPr>
            <w:tcW w:w="1260" w:type="dxa"/>
            <w:gridSpan w:val="2"/>
            <w:shd w:val="clear" w:color="auto" w:fill="auto"/>
          </w:tcPr>
          <w:p w:rsidR="00F61686" w:rsidRPr="00321FD4" w:rsidRDefault="00F61686" w:rsidP="00C36DA5">
            <w:pPr>
              <w:jc w:val="both"/>
              <w:rPr>
                <w:rFonts w:ascii="Arial" w:hAnsi="Arial" w:cs="Arial"/>
                <w:sz w:val="20"/>
                <w:szCs w:val="20"/>
              </w:rPr>
            </w:pPr>
            <w:r w:rsidRPr="00321FD4">
              <w:rPr>
                <w:rFonts w:ascii="Arial" w:hAnsi="Arial" w:cs="Arial"/>
                <w:sz w:val="20"/>
                <w:szCs w:val="20"/>
              </w:rPr>
              <w:t xml:space="preserve">F, S  </w:t>
            </w:r>
          </w:p>
        </w:tc>
        <w:tc>
          <w:tcPr>
            <w:tcW w:w="1890" w:type="dxa"/>
            <w:gridSpan w:val="2"/>
            <w:shd w:val="clear" w:color="auto" w:fill="auto"/>
          </w:tcPr>
          <w:p w:rsidR="00F61686" w:rsidRPr="00321FD4" w:rsidRDefault="00F61686" w:rsidP="00C36DA5">
            <w:pPr>
              <w:rPr>
                <w:rFonts w:ascii="Arial" w:hAnsi="Arial" w:cs="Arial"/>
                <w:sz w:val="20"/>
                <w:szCs w:val="20"/>
              </w:rPr>
            </w:pPr>
            <w:r w:rsidRPr="00321FD4">
              <w:rPr>
                <w:rFonts w:ascii="Arial" w:hAnsi="Arial" w:cs="Arial"/>
                <w:sz w:val="20"/>
                <w:szCs w:val="20"/>
              </w:rPr>
              <w:t>Clinical Skill Sheet</w:t>
            </w:r>
          </w:p>
        </w:tc>
        <w:tc>
          <w:tcPr>
            <w:tcW w:w="2880" w:type="dxa"/>
            <w:gridSpan w:val="2"/>
            <w:shd w:val="clear" w:color="auto" w:fill="auto"/>
          </w:tcPr>
          <w:p w:rsidR="00F61686" w:rsidRPr="00321FD4" w:rsidRDefault="00F61686" w:rsidP="00C36DA5">
            <w:pPr>
              <w:rPr>
                <w:rFonts w:ascii="Arial" w:hAnsi="Arial" w:cs="Arial"/>
                <w:sz w:val="20"/>
                <w:szCs w:val="20"/>
              </w:rPr>
            </w:pPr>
            <w:r w:rsidRPr="00321FD4">
              <w:rPr>
                <w:rFonts w:ascii="Arial" w:hAnsi="Arial" w:cs="Arial"/>
                <w:sz w:val="20"/>
                <w:szCs w:val="20"/>
              </w:rPr>
              <w:t>Complete required amount</w:t>
            </w:r>
          </w:p>
        </w:tc>
        <w:tc>
          <w:tcPr>
            <w:tcW w:w="2340" w:type="dxa"/>
            <w:shd w:val="clear" w:color="auto" w:fill="auto"/>
          </w:tcPr>
          <w:p w:rsidR="00F61686" w:rsidRPr="00321FD4" w:rsidRDefault="00F61686" w:rsidP="00277E2C">
            <w:pPr>
              <w:rPr>
                <w:rFonts w:ascii="Arial" w:hAnsi="Arial" w:cs="Arial"/>
                <w:sz w:val="20"/>
                <w:szCs w:val="20"/>
              </w:rPr>
            </w:pPr>
            <w:r>
              <w:rPr>
                <w:rFonts w:ascii="Arial" w:hAnsi="Arial" w:cs="Arial"/>
                <w:sz w:val="20"/>
                <w:szCs w:val="20"/>
              </w:rPr>
              <w:t>Spreadsheet</w:t>
            </w:r>
          </w:p>
        </w:tc>
      </w:tr>
      <w:tr w:rsidR="00277E2C" w:rsidRPr="00396813" w:rsidTr="00C36DA5">
        <w:trPr>
          <w:gridBefore w:val="1"/>
          <w:gridAfter w:val="1"/>
          <w:wBefore w:w="18" w:type="dxa"/>
          <w:wAfter w:w="18" w:type="dxa"/>
          <w:trHeight w:val="544"/>
        </w:trPr>
        <w:tc>
          <w:tcPr>
            <w:tcW w:w="2520" w:type="dxa"/>
            <w:vMerge/>
            <w:shd w:val="clear" w:color="auto" w:fill="auto"/>
            <w:vAlign w:val="center"/>
          </w:tcPr>
          <w:p w:rsidR="00277E2C" w:rsidRPr="0065187E" w:rsidRDefault="00277E2C" w:rsidP="00C36DA5">
            <w:pPr>
              <w:rPr>
                <w:rFonts w:ascii="Arial" w:hAnsi="Arial" w:cs="Arial"/>
                <w:sz w:val="18"/>
                <w:szCs w:val="18"/>
              </w:rPr>
            </w:pPr>
          </w:p>
        </w:tc>
        <w:tc>
          <w:tcPr>
            <w:tcW w:w="2070" w:type="dxa"/>
            <w:shd w:val="clear" w:color="auto" w:fill="auto"/>
          </w:tcPr>
          <w:p w:rsidR="00277E2C" w:rsidRPr="0065187E" w:rsidRDefault="00277E2C" w:rsidP="00C36DA5">
            <w:pPr>
              <w:rPr>
                <w:rFonts w:ascii="Arial" w:hAnsi="Arial" w:cs="Arial"/>
                <w:sz w:val="18"/>
                <w:szCs w:val="18"/>
              </w:rPr>
            </w:pPr>
            <w:r>
              <w:rPr>
                <w:rFonts w:ascii="Arial" w:hAnsi="Arial" w:cs="Arial"/>
                <w:sz w:val="18"/>
                <w:szCs w:val="18"/>
              </w:rPr>
              <w:t>Objective standardized clinical exam (OSCE</w:t>
            </w:r>
          </w:p>
        </w:tc>
        <w:tc>
          <w:tcPr>
            <w:tcW w:w="990" w:type="dxa"/>
            <w:gridSpan w:val="2"/>
            <w:shd w:val="clear" w:color="auto" w:fill="auto"/>
          </w:tcPr>
          <w:p w:rsidR="00277E2C" w:rsidRPr="00321FD4" w:rsidRDefault="00277E2C" w:rsidP="00C36DA5">
            <w:pPr>
              <w:jc w:val="both"/>
              <w:rPr>
                <w:rFonts w:ascii="Arial" w:hAnsi="Arial" w:cs="Arial"/>
                <w:sz w:val="20"/>
                <w:szCs w:val="20"/>
              </w:rPr>
            </w:pPr>
            <w:r w:rsidRPr="00321FD4">
              <w:rPr>
                <w:rFonts w:ascii="Arial" w:hAnsi="Arial" w:cs="Arial"/>
                <w:sz w:val="20"/>
                <w:szCs w:val="20"/>
              </w:rPr>
              <w:t>D</w:t>
            </w:r>
          </w:p>
        </w:tc>
        <w:tc>
          <w:tcPr>
            <w:tcW w:w="1260" w:type="dxa"/>
            <w:gridSpan w:val="2"/>
            <w:shd w:val="clear" w:color="auto" w:fill="auto"/>
          </w:tcPr>
          <w:p w:rsidR="00277E2C" w:rsidRPr="00321FD4" w:rsidRDefault="00277E2C" w:rsidP="00C36DA5">
            <w:pPr>
              <w:jc w:val="both"/>
              <w:rPr>
                <w:rFonts w:ascii="Arial" w:hAnsi="Arial" w:cs="Arial"/>
                <w:sz w:val="20"/>
                <w:szCs w:val="20"/>
              </w:rPr>
            </w:pPr>
            <w:r w:rsidRPr="00321FD4">
              <w:rPr>
                <w:rFonts w:ascii="Arial" w:hAnsi="Arial" w:cs="Arial"/>
                <w:sz w:val="20"/>
                <w:szCs w:val="20"/>
              </w:rPr>
              <w:t>S</w:t>
            </w:r>
          </w:p>
        </w:tc>
        <w:tc>
          <w:tcPr>
            <w:tcW w:w="1890" w:type="dxa"/>
            <w:gridSpan w:val="2"/>
            <w:shd w:val="clear" w:color="auto" w:fill="auto"/>
          </w:tcPr>
          <w:p w:rsidR="00277E2C" w:rsidRPr="00321FD4" w:rsidRDefault="00277E2C" w:rsidP="00C36DA5">
            <w:pPr>
              <w:rPr>
                <w:rFonts w:ascii="Arial" w:hAnsi="Arial" w:cs="Arial"/>
                <w:sz w:val="20"/>
                <w:szCs w:val="20"/>
              </w:rPr>
            </w:pPr>
          </w:p>
        </w:tc>
        <w:tc>
          <w:tcPr>
            <w:tcW w:w="2880" w:type="dxa"/>
            <w:gridSpan w:val="2"/>
            <w:shd w:val="clear" w:color="auto" w:fill="auto"/>
          </w:tcPr>
          <w:p w:rsidR="00277E2C" w:rsidRDefault="00277E2C">
            <w:r w:rsidRPr="00406D73">
              <w:rPr>
                <w:rFonts w:ascii="Arial" w:hAnsi="Arial" w:cs="Arial"/>
                <w:sz w:val="20"/>
                <w:szCs w:val="20"/>
              </w:rPr>
              <w:t>85%</w:t>
            </w:r>
          </w:p>
        </w:tc>
        <w:tc>
          <w:tcPr>
            <w:tcW w:w="2340" w:type="dxa"/>
            <w:shd w:val="clear" w:color="auto" w:fill="auto"/>
          </w:tcPr>
          <w:p w:rsidR="00277E2C" w:rsidRPr="00321FD4" w:rsidRDefault="00983714" w:rsidP="00277E2C">
            <w:pPr>
              <w:rPr>
                <w:rFonts w:ascii="Arial" w:hAnsi="Arial" w:cs="Arial"/>
                <w:sz w:val="20"/>
                <w:szCs w:val="20"/>
              </w:rPr>
            </w:pPr>
            <w:r>
              <w:rPr>
                <w:rFonts w:ascii="Arial" w:hAnsi="Arial" w:cs="Arial"/>
                <w:sz w:val="20"/>
                <w:szCs w:val="20"/>
              </w:rPr>
              <w:t>S</w:t>
            </w:r>
            <w:r w:rsidR="00277E2C">
              <w:rPr>
                <w:rFonts w:ascii="Arial" w:hAnsi="Arial" w:cs="Arial"/>
                <w:sz w:val="20"/>
                <w:szCs w:val="20"/>
              </w:rPr>
              <w:t>preadshee</w:t>
            </w:r>
            <w:r w:rsidR="002243FB">
              <w:rPr>
                <w:rFonts w:ascii="Arial" w:hAnsi="Arial" w:cs="Arial"/>
                <w:sz w:val="20"/>
                <w:szCs w:val="20"/>
              </w:rPr>
              <w:t xml:space="preserve">t TBD-10-11 </w:t>
            </w:r>
          </w:p>
        </w:tc>
      </w:tr>
      <w:tr w:rsidR="00277E2C" w:rsidRPr="00396813" w:rsidTr="00C36DA5">
        <w:trPr>
          <w:gridBefore w:val="1"/>
          <w:gridAfter w:val="1"/>
          <w:wBefore w:w="18" w:type="dxa"/>
          <w:wAfter w:w="18" w:type="dxa"/>
          <w:trHeight w:val="544"/>
        </w:trPr>
        <w:tc>
          <w:tcPr>
            <w:tcW w:w="2520" w:type="dxa"/>
            <w:vMerge/>
            <w:tcBorders>
              <w:bottom w:val="single" w:sz="18" w:space="0" w:color="auto"/>
            </w:tcBorders>
            <w:shd w:val="clear" w:color="auto" w:fill="auto"/>
            <w:vAlign w:val="center"/>
          </w:tcPr>
          <w:p w:rsidR="00277E2C" w:rsidRPr="0065187E" w:rsidRDefault="00277E2C" w:rsidP="00C36DA5">
            <w:pPr>
              <w:rPr>
                <w:rFonts w:ascii="Arial" w:hAnsi="Arial" w:cs="Arial"/>
                <w:sz w:val="18"/>
                <w:szCs w:val="18"/>
              </w:rPr>
            </w:pPr>
          </w:p>
        </w:tc>
        <w:tc>
          <w:tcPr>
            <w:tcW w:w="2070" w:type="dxa"/>
            <w:tcBorders>
              <w:bottom w:val="single" w:sz="18" w:space="0" w:color="auto"/>
            </w:tcBorders>
            <w:shd w:val="clear" w:color="auto" w:fill="auto"/>
          </w:tcPr>
          <w:p w:rsidR="00277E2C" w:rsidRPr="0065187E" w:rsidRDefault="00277E2C" w:rsidP="00C36DA5">
            <w:pPr>
              <w:rPr>
                <w:rFonts w:ascii="Arial" w:hAnsi="Arial" w:cs="Arial"/>
                <w:sz w:val="18"/>
                <w:szCs w:val="18"/>
              </w:rPr>
            </w:pPr>
            <w:r>
              <w:rPr>
                <w:rFonts w:ascii="Arial" w:hAnsi="Arial" w:cs="Arial"/>
                <w:sz w:val="18"/>
                <w:szCs w:val="18"/>
              </w:rPr>
              <w:t>State Board Exam</w:t>
            </w:r>
          </w:p>
        </w:tc>
        <w:tc>
          <w:tcPr>
            <w:tcW w:w="990" w:type="dxa"/>
            <w:gridSpan w:val="2"/>
            <w:tcBorders>
              <w:bottom w:val="single" w:sz="18" w:space="0" w:color="auto"/>
            </w:tcBorders>
            <w:shd w:val="clear" w:color="auto" w:fill="auto"/>
          </w:tcPr>
          <w:p w:rsidR="00277E2C" w:rsidRPr="00321FD4" w:rsidRDefault="00277E2C" w:rsidP="00C36DA5">
            <w:pPr>
              <w:jc w:val="both"/>
              <w:rPr>
                <w:rFonts w:ascii="Arial" w:hAnsi="Arial" w:cs="Arial"/>
                <w:sz w:val="20"/>
                <w:szCs w:val="20"/>
              </w:rPr>
            </w:pPr>
            <w:r w:rsidRPr="00321FD4">
              <w:rPr>
                <w:rFonts w:ascii="Arial" w:hAnsi="Arial" w:cs="Arial"/>
                <w:sz w:val="20"/>
                <w:szCs w:val="20"/>
              </w:rPr>
              <w:t>D</w:t>
            </w:r>
          </w:p>
        </w:tc>
        <w:tc>
          <w:tcPr>
            <w:tcW w:w="1260" w:type="dxa"/>
            <w:gridSpan w:val="2"/>
            <w:tcBorders>
              <w:bottom w:val="single" w:sz="18" w:space="0" w:color="auto"/>
            </w:tcBorders>
            <w:shd w:val="clear" w:color="auto" w:fill="auto"/>
          </w:tcPr>
          <w:p w:rsidR="00277E2C" w:rsidRPr="00321FD4" w:rsidRDefault="00277E2C" w:rsidP="00C36DA5">
            <w:pPr>
              <w:jc w:val="both"/>
              <w:rPr>
                <w:rFonts w:ascii="Arial" w:hAnsi="Arial" w:cs="Arial"/>
                <w:sz w:val="20"/>
                <w:szCs w:val="20"/>
              </w:rPr>
            </w:pPr>
            <w:r w:rsidRPr="00321FD4">
              <w:rPr>
                <w:rFonts w:ascii="Arial" w:hAnsi="Arial" w:cs="Arial"/>
                <w:sz w:val="20"/>
                <w:szCs w:val="20"/>
              </w:rPr>
              <w:t>S</w:t>
            </w:r>
          </w:p>
        </w:tc>
        <w:tc>
          <w:tcPr>
            <w:tcW w:w="1890" w:type="dxa"/>
            <w:gridSpan w:val="2"/>
            <w:tcBorders>
              <w:bottom w:val="single" w:sz="18" w:space="0" w:color="auto"/>
            </w:tcBorders>
            <w:shd w:val="clear" w:color="auto" w:fill="auto"/>
          </w:tcPr>
          <w:p w:rsidR="00277E2C" w:rsidRPr="00321FD4" w:rsidRDefault="00277E2C" w:rsidP="00C36DA5">
            <w:pPr>
              <w:rPr>
                <w:rFonts w:ascii="Arial" w:hAnsi="Arial" w:cs="Arial"/>
                <w:sz w:val="20"/>
                <w:szCs w:val="20"/>
              </w:rPr>
            </w:pPr>
          </w:p>
        </w:tc>
        <w:tc>
          <w:tcPr>
            <w:tcW w:w="2880" w:type="dxa"/>
            <w:gridSpan w:val="2"/>
            <w:tcBorders>
              <w:bottom w:val="single" w:sz="18" w:space="0" w:color="auto"/>
            </w:tcBorders>
            <w:shd w:val="clear" w:color="auto" w:fill="auto"/>
          </w:tcPr>
          <w:p w:rsidR="00277E2C" w:rsidRDefault="00277E2C">
            <w:r w:rsidRPr="00406D73">
              <w:rPr>
                <w:rFonts w:ascii="Arial" w:hAnsi="Arial" w:cs="Arial"/>
                <w:sz w:val="20"/>
                <w:szCs w:val="20"/>
              </w:rPr>
              <w:t>85%</w:t>
            </w:r>
          </w:p>
        </w:tc>
        <w:tc>
          <w:tcPr>
            <w:tcW w:w="2340" w:type="dxa"/>
            <w:tcBorders>
              <w:bottom w:val="single" w:sz="18" w:space="0" w:color="auto"/>
            </w:tcBorders>
            <w:shd w:val="clear" w:color="auto" w:fill="auto"/>
          </w:tcPr>
          <w:p w:rsidR="00277E2C" w:rsidRPr="00321FD4" w:rsidRDefault="00983714" w:rsidP="00277E2C">
            <w:pPr>
              <w:rPr>
                <w:rFonts w:ascii="Arial" w:hAnsi="Arial" w:cs="Arial"/>
                <w:sz w:val="20"/>
                <w:szCs w:val="20"/>
              </w:rPr>
            </w:pPr>
            <w:r>
              <w:rPr>
                <w:rFonts w:ascii="Arial" w:hAnsi="Arial" w:cs="Arial"/>
                <w:sz w:val="20"/>
                <w:szCs w:val="20"/>
              </w:rPr>
              <w:t>Results</w:t>
            </w:r>
            <w:r w:rsidR="00277E2C">
              <w:rPr>
                <w:rFonts w:ascii="Arial" w:hAnsi="Arial" w:cs="Arial"/>
                <w:sz w:val="20"/>
                <w:szCs w:val="20"/>
              </w:rPr>
              <w:t>-shared file by co-directors</w:t>
            </w:r>
          </w:p>
        </w:tc>
      </w:tr>
      <w:tr w:rsidR="00F61686" w:rsidRPr="00396813" w:rsidTr="00983714">
        <w:trPr>
          <w:gridBefore w:val="1"/>
          <w:gridAfter w:val="1"/>
          <w:wBefore w:w="18" w:type="dxa"/>
          <w:wAfter w:w="18" w:type="dxa"/>
          <w:trHeight w:val="544"/>
        </w:trPr>
        <w:tc>
          <w:tcPr>
            <w:tcW w:w="2520" w:type="dxa"/>
            <w:vMerge w:val="restart"/>
            <w:tcBorders>
              <w:top w:val="thinThickThinSmallGap" w:sz="24" w:space="0" w:color="auto"/>
            </w:tcBorders>
            <w:shd w:val="clear" w:color="auto" w:fill="auto"/>
            <w:vAlign w:val="center"/>
          </w:tcPr>
          <w:p w:rsidR="00F61686" w:rsidRPr="00E05C52" w:rsidRDefault="00F61686" w:rsidP="00C36DA5">
            <w:pPr>
              <w:pStyle w:val="ListParagraph"/>
              <w:pBdr>
                <w:top w:val="single" w:sz="4" w:space="1" w:color="auto"/>
                <w:left w:val="single" w:sz="4" w:space="4" w:color="auto"/>
                <w:bottom w:val="single" w:sz="4" w:space="1" w:color="auto"/>
                <w:right w:val="single" w:sz="4" w:space="4" w:color="auto"/>
              </w:pBdr>
              <w:spacing w:after="120"/>
              <w:ind w:left="0"/>
              <w:contextualSpacing w:val="0"/>
              <w:rPr>
                <w:sz w:val="18"/>
                <w:szCs w:val="18"/>
              </w:rPr>
            </w:pPr>
            <w:r w:rsidRPr="00E05C52">
              <w:rPr>
                <w:sz w:val="18"/>
                <w:szCs w:val="18"/>
              </w:rPr>
              <w:t>Outcome 6 Complete and accurately record all documen</w:t>
            </w:r>
            <w:r>
              <w:rPr>
                <w:sz w:val="18"/>
                <w:szCs w:val="18"/>
              </w:rPr>
              <w:t>tation relevant to patient care</w:t>
            </w:r>
          </w:p>
        </w:tc>
        <w:tc>
          <w:tcPr>
            <w:tcW w:w="2070" w:type="dxa"/>
            <w:tcBorders>
              <w:top w:val="thinThickThinSmallGap" w:sz="24" w:space="0" w:color="auto"/>
            </w:tcBorders>
            <w:shd w:val="clear" w:color="auto" w:fill="auto"/>
          </w:tcPr>
          <w:p w:rsidR="00F61686" w:rsidRPr="0065187E" w:rsidRDefault="00F61686" w:rsidP="00C36DA5">
            <w:pPr>
              <w:rPr>
                <w:rFonts w:ascii="Arial" w:hAnsi="Arial" w:cs="Arial"/>
                <w:sz w:val="18"/>
                <w:szCs w:val="18"/>
              </w:rPr>
            </w:pPr>
            <w:r>
              <w:rPr>
                <w:rFonts w:ascii="Arial" w:hAnsi="Arial" w:cs="Arial"/>
                <w:sz w:val="18"/>
                <w:szCs w:val="18"/>
              </w:rPr>
              <w:t>DH National Board Exam</w:t>
            </w:r>
          </w:p>
        </w:tc>
        <w:tc>
          <w:tcPr>
            <w:tcW w:w="990" w:type="dxa"/>
            <w:gridSpan w:val="2"/>
            <w:tcBorders>
              <w:top w:val="thinThickThinSmallGap" w:sz="24" w:space="0" w:color="auto"/>
            </w:tcBorders>
            <w:shd w:val="clear" w:color="auto" w:fill="auto"/>
          </w:tcPr>
          <w:p w:rsidR="00F61686" w:rsidRPr="00321FD4" w:rsidRDefault="00F61686" w:rsidP="00C36DA5">
            <w:pPr>
              <w:jc w:val="both"/>
              <w:rPr>
                <w:rFonts w:ascii="Arial" w:hAnsi="Arial" w:cs="Arial"/>
                <w:sz w:val="20"/>
                <w:szCs w:val="20"/>
              </w:rPr>
            </w:pPr>
            <w:r w:rsidRPr="00321FD4">
              <w:rPr>
                <w:rFonts w:ascii="Arial" w:hAnsi="Arial" w:cs="Arial"/>
                <w:sz w:val="20"/>
                <w:szCs w:val="20"/>
              </w:rPr>
              <w:t>D</w:t>
            </w:r>
          </w:p>
        </w:tc>
        <w:tc>
          <w:tcPr>
            <w:tcW w:w="1260" w:type="dxa"/>
            <w:gridSpan w:val="2"/>
            <w:tcBorders>
              <w:top w:val="thinThickThinSmallGap" w:sz="24" w:space="0" w:color="auto"/>
            </w:tcBorders>
            <w:shd w:val="clear" w:color="auto" w:fill="auto"/>
          </w:tcPr>
          <w:p w:rsidR="00F61686" w:rsidRPr="00321FD4" w:rsidRDefault="00F61686" w:rsidP="00C36DA5">
            <w:pPr>
              <w:jc w:val="both"/>
              <w:rPr>
                <w:rFonts w:ascii="Arial" w:hAnsi="Arial" w:cs="Arial"/>
                <w:sz w:val="20"/>
                <w:szCs w:val="20"/>
              </w:rPr>
            </w:pPr>
            <w:r w:rsidRPr="00321FD4">
              <w:rPr>
                <w:rFonts w:ascii="Arial" w:hAnsi="Arial" w:cs="Arial"/>
                <w:sz w:val="20"/>
                <w:szCs w:val="20"/>
              </w:rPr>
              <w:t>S</w:t>
            </w:r>
          </w:p>
        </w:tc>
        <w:tc>
          <w:tcPr>
            <w:tcW w:w="1890" w:type="dxa"/>
            <w:gridSpan w:val="2"/>
            <w:tcBorders>
              <w:top w:val="thinThickThinSmallGap" w:sz="24" w:space="0" w:color="auto"/>
            </w:tcBorders>
            <w:shd w:val="clear" w:color="auto" w:fill="auto"/>
          </w:tcPr>
          <w:p w:rsidR="00F61686" w:rsidRPr="00321FD4" w:rsidRDefault="00F61686" w:rsidP="00C36DA5">
            <w:pPr>
              <w:rPr>
                <w:rFonts w:ascii="Arial" w:hAnsi="Arial" w:cs="Arial"/>
                <w:sz w:val="20"/>
                <w:szCs w:val="20"/>
              </w:rPr>
            </w:pPr>
          </w:p>
        </w:tc>
        <w:tc>
          <w:tcPr>
            <w:tcW w:w="2880" w:type="dxa"/>
            <w:gridSpan w:val="2"/>
            <w:tcBorders>
              <w:top w:val="thinThickThinSmallGap" w:sz="24" w:space="0" w:color="auto"/>
            </w:tcBorders>
            <w:shd w:val="clear" w:color="auto" w:fill="auto"/>
          </w:tcPr>
          <w:p w:rsidR="00F61686" w:rsidRPr="00321FD4" w:rsidRDefault="00277E2C" w:rsidP="00C36DA5">
            <w:pPr>
              <w:rPr>
                <w:rFonts w:ascii="Arial" w:hAnsi="Arial" w:cs="Arial"/>
                <w:sz w:val="20"/>
                <w:szCs w:val="20"/>
              </w:rPr>
            </w:pPr>
            <w:r w:rsidRPr="00321FD4">
              <w:rPr>
                <w:rFonts w:ascii="Arial" w:hAnsi="Arial" w:cs="Arial"/>
                <w:sz w:val="20"/>
                <w:szCs w:val="20"/>
              </w:rPr>
              <w:t>75</w:t>
            </w:r>
            <w:r>
              <w:rPr>
                <w:rFonts w:ascii="Arial" w:hAnsi="Arial" w:cs="Arial"/>
                <w:sz w:val="20"/>
                <w:szCs w:val="20"/>
              </w:rPr>
              <w:t xml:space="preserve"> percentile</w:t>
            </w:r>
          </w:p>
        </w:tc>
        <w:tc>
          <w:tcPr>
            <w:tcW w:w="2340" w:type="dxa"/>
            <w:tcBorders>
              <w:top w:val="thinThickThinSmallGap" w:sz="24" w:space="0" w:color="auto"/>
            </w:tcBorders>
            <w:shd w:val="clear" w:color="auto" w:fill="auto"/>
          </w:tcPr>
          <w:p w:rsidR="00F61686" w:rsidRPr="00321FD4" w:rsidRDefault="00983714" w:rsidP="00277E2C">
            <w:pPr>
              <w:rPr>
                <w:rFonts w:ascii="Arial" w:hAnsi="Arial" w:cs="Arial"/>
                <w:sz w:val="20"/>
                <w:szCs w:val="20"/>
              </w:rPr>
            </w:pPr>
            <w:r>
              <w:rPr>
                <w:rFonts w:ascii="Arial" w:hAnsi="Arial" w:cs="Arial"/>
                <w:sz w:val="20"/>
                <w:szCs w:val="20"/>
              </w:rPr>
              <w:t>Results</w:t>
            </w:r>
            <w:r w:rsidR="00F61686">
              <w:rPr>
                <w:rFonts w:ascii="Arial" w:hAnsi="Arial" w:cs="Arial"/>
                <w:sz w:val="20"/>
                <w:szCs w:val="20"/>
              </w:rPr>
              <w:t>-shared file by co-directors</w:t>
            </w:r>
          </w:p>
        </w:tc>
      </w:tr>
      <w:tr w:rsidR="00F61686" w:rsidRPr="00396813" w:rsidTr="00C36DA5">
        <w:trPr>
          <w:gridBefore w:val="1"/>
          <w:gridAfter w:val="1"/>
          <w:wBefore w:w="18" w:type="dxa"/>
          <w:wAfter w:w="18" w:type="dxa"/>
          <w:trHeight w:val="544"/>
        </w:trPr>
        <w:tc>
          <w:tcPr>
            <w:tcW w:w="2520" w:type="dxa"/>
            <w:vMerge/>
            <w:shd w:val="clear" w:color="auto" w:fill="auto"/>
            <w:vAlign w:val="center"/>
          </w:tcPr>
          <w:p w:rsidR="00F61686" w:rsidRPr="0065187E" w:rsidRDefault="00F61686" w:rsidP="00C36DA5">
            <w:pPr>
              <w:rPr>
                <w:rFonts w:ascii="Arial" w:hAnsi="Arial" w:cs="Arial"/>
                <w:sz w:val="18"/>
                <w:szCs w:val="18"/>
              </w:rPr>
            </w:pPr>
          </w:p>
        </w:tc>
        <w:tc>
          <w:tcPr>
            <w:tcW w:w="2070" w:type="dxa"/>
            <w:shd w:val="clear" w:color="auto" w:fill="auto"/>
          </w:tcPr>
          <w:p w:rsidR="00F61686" w:rsidRPr="0065187E" w:rsidRDefault="00F61686" w:rsidP="00C36DA5">
            <w:pPr>
              <w:rPr>
                <w:rFonts w:ascii="Arial" w:hAnsi="Arial" w:cs="Arial"/>
                <w:sz w:val="18"/>
                <w:szCs w:val="18"/>
              </w:rPr>
            </w:pPr>
            <w:r>
              <w:rPr>
                <w:rFonts w:ascii="Arial" w:hAnsi="Arial" w:cs="Arial"/>
                <w:sz w:val="18"/>
                <w:szCs w:val="18"/>
              </w:rPr>
              <w:t>Clinical Experience</w:t>
            </w:r>
          </w:p>
        </w:tc>
        <w:tc>
          <w:tcPr>
            <w:tcW w:w="990" w:type="dxa"/>
            <w:gridSpan w:val="2"/>
            <w:shd w:val="clear" w:color="auto" w:fill="auto"/>
          </w:tcPr>
          <w:p w:rsidR="00F61686" w:rsidRPr="00321FD4" w:rsidRDefault="00F61686" w:rsidP="00C36DA5">
            <w:pPr>
              <w:jc w:val="both"/>
              <w:rPr>
                <w:rFonts w:ascii="Arial" w:hAnsi="Arial" w:cs="Arial"/>
                <w:sz w:val="20"/>
                <w:szCs w:val="20"/>
              </w:rPr>
            </w:pPr>
            <w:r w:rsidRPr="00321FD4">
              <w:rPr>
                <w:rFonts w:ascii="Arial" w:hAnsi="Arial" w:cs="Arial"/>
                <w:sz w:val="20"/>
                <w:szCs w:val="20"/>
              </w:rPr>
              <w:t>D</w:t>
            </w:r>
          </w:p>
        </w:tc>
        <w:tc>
          <w:tcPr>
            <w:tcW w:w="1260" w:type="dxa"/>
            <w:gridSpan w:val="2"/>
            <w:shd w:val="clear" w:color="auto" w:fill="auto"/>
          </w:tcPr>
          <w:p w:rsidR="00F61686" w:rsidRPr="00321FD4" w:rsidRDefault="00F61686" w:rsidP="00C36DA5">
            <w:pPr>
              <w:jc w:val="both"/>
              <w:rPr>
                <w:rFonts w:ascii="Arial" w:hAnsi="Arial" w:cs="Arial"/>
                <w:sz w:val="20"/>
                <w:szCs w:val="20"/>
              </w:rPr>
            </w:pPr>
            <w:r w:rsidRPr="00321FD4">
              <w:rPr>
                <w:rFonts w:ascii="Arial" w:hAnsi="Arial" w:cs="Arial"/>
                <w:sz w:val="20"/>
                <w:szCs w:val="20"/>
              </w:rPr>
              <w:t xml:space="preserve">F, S  </w:t>
            </w:r>
          </w:p>
        </w:tc>
        <w:tc>
          <w:tcPr>
            <w:tcW w:w="1890" w:type="dxa"/>
            <w:gridSpan w:val="2"/>
            <w:shd w:val="clear" w:color="auto" w:fill="auto"/>
          </w:tcPr>
          <w:p w:rsidR="00F61686" w:rsidRPr="00321FD4" w:rsidRDefault="00F61686" w:rsidP="00C36DA5">
            <w:pPr>
              <w:rPr>
                <w:rFonts w:ascii="Arial" w:hAnsi="Arial" w:cs="Arial"/>
                <w:sz w:val="20"/>
                <w:szCs w:val="20"/>
              </w:rPr>
            </w:pPr>
            <w:r w:rsidRPr="00321FD4">
              <w:rPr>
                <w:rFonts w:ascii="Arial" w:hAnsi="Arial" w:cs="Arial"/>
                <w:sz w:val="20"/>
                <w:szCs w:val="20"/>
              </w:rPr>
              <w:t>Clinical Skill Sheet</w:t>
            </w:r>
          </w:p>
        </w:tc>
        <w:tc>
          <w:tcPr>
            <w:tcW w:w="2880" w:type="dxa"/>
            <w:gridSpan w:val="2"/>
            <w:shd w:val="clear" w:color="auto" w:fill="auto"/>
          </w:tcPr>
          <w:p w:rsidR="00F61686" w:rsidRPr="00321FD4" w:rsidRDefault="00F61686" w:rsidP="00C36DA5">
            <w:pPr>
              <w:rPr>
                <w:rFonts w:ascii="Arial" w:hAnsi="Arial" w:cs="Arial"/>
                <w:sz w:val="20"/>
                <w:szCs w:val="20"/>
              </w:rPr>
            </w:pPr>
            <w:r w:rsidRPr="00321FD4">
              <w:rPr>
                <w:rFonts w:ascii="Arial" w:hAnsi="Arial" w:cs="Arial"/>
                <w:sz w:val="20"/>
                <w:szCs w:val="20"/>
              </w:rPr>
              <w:t>Complete required amount</w:t>
            </w:r>
          </w:p>
        </w:tc>
        <w:tc>
          <w:tcPr>
            <w:tcW w:w="2340" w:type="dxa"/>
            <w:shd w:val="clear" w:color="auto" w:fill="auto"/>
          </w:tcPr>
          <w:p w:rsidR="00F61686" w:rsidRPr="00321FD4" w:rsidRDefault="00F61686" w:rsidP="002243FB">
            <w:pPr>
              <w:rPr>
                <w:rFonts w:ascii="Arial" w:hAnsi="Arial" w:cs="Arial"/>
                <w:sz w:val="20"/>
                <w:szCs w:val="20"/>
              </w:rPr>
            </w:pPr>
            <w:r>
              <w:rPr>
                <w:rFonts w:ascii="Arial" w:hAnsi="Arial" w:cs="Arial"/>
                <w:sz w:val="20"/>
                <w:szCs w:val="20"/>
              </w:rPr>
              <w:t>Spreadsheet</w:t>
            </w:r>
            <w:r w:rsidR="002243FB">
              <w:rPr>
                <w:rFonts w:ascii="Arial" w:hAnsi="Arial" w:cs="Arial"/>
                <w:sz w:val="20"/>
                <w:szCs w:val="20"/>
              </w:rPr>
              <w:t xml:space="preserve"> </w:t>
            </w:r>
          </w:p>
        </w:tc>
      </w:tr>
      <w:tr w:rsidR="00277E2C" w:rsidRPr="00396813" w:rsidTr="00C36DA5">
        <w:trPr>
          <w:gridBefore w:val="1"/>
          <w:gridAfter w:val="1"/>
          <w:wBefore w:w="18" w:type="dxa"/>
          <w:wAfter w:w="18" w:type="dxa"/>
          <w:trHeight w:val="544"/>
        </w:trPr>
        <w:tc>
          <w:tcPr>
            <w:tcW w:w="2520" w:type="dxa"/>
            <w:vMerge/>
            <w:shd w:val="clear" w:color="auto" w:fill="auto"/>
            <w:vAlign w:val="center"/>
          </w:tcPr>
          <w:p w:rsidR="00277E2C" w:rsidRPr="0065187E" w:rsidRDefault="00277E2C" w:rsidP="00C36DA5">
            <w:pPr>
              <w:rPr>
                <w:rFonts w:ascii="Arial" w:hAnsi="Arial" w:cs="Arial"/>
                <w:sz w:val="18"/>
                <w:szCs w:val="18"/>
              </w:rPr>
            </w:pPr>
          </w:p>
        </w:tc>
        <w:tc>
          <w:tcPr>
            <w:tcW w:w="2070" w:type="dxa"/>
            <w:shd w:val="clear" w:color="auto" w:fill="auto"/>
          </w:tcPr>
          <w:p w:rsidR="00277E2C" w:rsidRPr="0065187E" w:rsidRDefault="00277E2C" w:rsidP="00C36DA5">
            <w:pPr>
              <w:rPr>
                <w:rFonts w:ascii="Arial" w:hAnsi="Arial" w:cs="Arial"/>
                <w:sz w:val="18"/>
                <w:szCs w:val="18"/>
              </w:rPr>
            </w:pPr>
            <w:r>
              <w:rPr>
                <w:rFonts w:ascii="Arial" w:hAnsi="Arial" w:cs="Arial"/>
                <w:sz w:val="18"/>
                <w:szCs w:val="18"/>
              </w:rPr>
              <w:t>Objective standardized clinical exam (OSCE</w:t>
            </w:r>
          </w:p>
        </w:tc>
        <w:tc>
          <w:tcPr>
            <w:tcW w:w="990" w:type="dxa"/>
            <w:gridSpan w:val="2"/>
            <w:shd w:val="clear" w:color="auto" w:fill="auto"/>
          </w:tcPr>
          <w:p w:rsidR="00277E2C" w:rsidRPr="00321FD4" w:rsidRDefault="00277E2C" w:rsidP="00C36DA5">
            <w:pPr>
              <w:jc w:val="both"/>
              <w:rPr>
                <w:rFonts w:ascii="Arial" w:hAnsi="Arial" w:cs="Arial"/>
                <w:sz w:val="20"/>
                <w:szCs w:val="20"/>
              </w:rPr>
            </w:pPr>
            <w:r w:rsidRPr="00321FD4">
              <w:rPr>
                <w:rFonts w:ascii="Arial" w:hAnsi="Arial" w:cs="Arial"/>
                <w:sz w:val="20"/>
                <w:szCs w:val="20"/>
              </w:rPr>
              <w:t>D</w:t>
            </w:r>
          </w:p>
        </w:tc>
        <w:tc>
          <w:tcPr>
            <w:tcW w:w="1260" w:type="dxa"/>
            <w:gridSpan w:val="2"/>
            <w:shd w:val="clear" w:color="auto" w:fill="auto"/>
          </w:tcPr>
          <w:p w:rsidR="00277E2C" w:rsidRPr="00321FD4" w:rsidRDefault="00277E2C" w:rsidP="00C36DA5">
            <w:pPr>
              <w:jc w:val="both"/>
              <w:rPr>
                <w:rFonts w:ascii="Arial" w:hAnsi="Arial" w:cs="Arial"/>
                <w:sz w:val="20"/>
                <w:szCs w:val="20"/>
              </w:rPr>
            </w:pPr>
            <w:r w:rsidRPr="00321FD4">
              <w:rPr>
                <w:rFonts w:ascii="Arial" w:hAnsi="Arial" w:cs="Arial"/>
                <w:sz w:val="20"/>
                <w:szCs w:val="20"/>
              </w:rPr>
              <w:t>S</w:t>
            </w:r>
          </w:p>
        </w:tc>
        <w:tc>
          <w:tcPr>
            <w:tcW w:w="1890" w:type="dxa"/>
            <w:gridSpan w:val="2"/>
            <w:shd w:val="clear" w:color="auto" w:fill="auto"/>
          </w:tcPr>
          <w:p w:rsidR="00277E2C" w:rsidRPr="00321FD4" w:rsidRDefault="00277E2C" w:rsidP="00C36DA5">
            <w:pPr>
              <w:rPr>
                <w:rFonts w:ascii="Arial" w:hAnsi="Arial" w:cs="Arial"/>
                <w:sz w:val="20"/>
                <w:szCs w:val="20"/>
              </w:rPr>
            </w:pPr>
          </w:p>
        </w:tc>
        <w:tc>
          <w:tcPr>
            <w:tcW w:w="2880" w:type="dxa"/>
            <w:gridSpan w:val="2"/>
            <w:shd w:val="clear" w:color="auto" w:fill="auto"/>
          </w:tcPr>
          <w:p w:rsidR="00277E2C" w:rsidRDefault="00277E2C">
            <w:r w:rsidRPr="00FE65C0">
              <w:rPr>
                <w:rFonts w:ascii="Arial" w:hAnsi="Arial" w:cs="Arial"/>
                <w:sz w:val="20"/>
                <w:szCs w:val="20"/>
              </w:rPr>
              <w:t>85%</w:t>
            </w:r>
          </w:p>
        </w:tc>
        <w:tc>
          <w:tcPr>
            <w:tcW w:w="2340" w:type="dxa"/>
            <w:shd w:val="clear" w:color="auto" w:fill="auto"/>
          </w:tcPr>
          <w:p w:rsidR="002243FB" w:rsidRDefault="00983714" w:rsidP="00277E2C">
            <w:pPr>
              <w:rPr>
                <w:rFonts w:ascii="Arial" w:hAnsi="Arial" w:cs="Arial"/>
                <w:sz w:val="20"/>
                <w:szCs w:val="20"/>
              </w:rPr>
            </w:pPr>
            <w:r>
              <w:rPr>
                <w:rFonts w:ascii="Arial" w:hAnsi="Arial" w:cs="Arial"/>
                <w:sz w:val="20"/>
                <w:szCs w:val="20"/>
              </w:rPr>
              <w:t>S</w:t>
            </w:r>
            <w:r w:rsidR="00277E2C">
              <w:rPr>
                <w:rFonts w:ascii="Arial" w:hAnsi="Arial" w:cs="Arial"/>
                <w:sz w:val="20"/>
                <w:szCs w:val="20"/>
              </w:rPr>
              <w:t>preadsheet</w:t>
            </w:r>
            <w:r w:rsidR="002243FB">
              <w:rPr>
                <w:rFonts w:ascii="Arial" w:hAnsi="Arial" w:cs="Arial"/>
                <w:sz w:val="20"/>
                <w:szCs w:val="20"/>
              </w:rPr>
              <w:t>-</w:t>
            </w:r>
          </w:p>
          <w:p w:rsidR="00277E2C" w:rsidRPr="002243FB" w:rsidRDefault="002243FB" w:rsidP="002243FB">
            <w:pPr>
              <w:rPr>
                <w:rFonts w:ascii="Arial" w:hAnsi="Arial" w:cs="Arial"/>
                <w:sz w:val="20"/>
                <w:szCs w:val="20"/>
              </w:rPr>
            </w:pPr>
            <w:r>
              <w:rPr>
                <w:rFonts w:ascii="Arial" w:hAnsi="Arial" w:cs="Arial"/>
                <w:sz w:val="20"/>
                <w:szCs w:val="20"/>
              </w:rPr>
              <w:t>TBD-10-11</w:t>
            </w:r>
          </w:p>
        </w:tc>
      </w:tr>
      <w:tr w:rsidR="00277E2C" w:rsidRPr="00396813" w:rsidTr="00C36DA5">
        <w:trPr>
          <w:gridBefore w:val="1"/>
          <w:gridAfter w:val="1"/>
          <w:wBefore w:w="18" w:type="dxa"/>
          <w:wAfter w:w="18" w:type="dxa"/>
          <w:trHeight w:val="544"/>
        </w:trPr>
        <w:tc>
          <w:tcPr>
            <w:tcW w:w="2520" w:type="dxa"/>
            <w:vMerge/>
            <w:tcBorders>
              <w:bottom w:val="single" w:sz="18" w:space="0" w:color="auto"/>
            </w:tcBorders>
            <w:shd w:val="clear" w:color="auto" w:fill="auto"/>
            <w:vAlign w:val="center"/>
          </w:tcPr>
          <w:p w:rsidR="00277E2C" w:rsidRPr="0065187E" w:rsidRDefault="00277E2C" w:rsidP="00C36DA5">
            <w:pPr>
              <w:rPr>
                <w:rFonts w:ascii="Arial" w:hAnsi="Arial" w:cs="Arial"/>
                <w:sz w:val="18"/>
                <w:szCs w:val="18"/>
              </w:rPr>
            </w:pPr>
          </w:p>
        </w:tc>
        <w:tc>
          <w:tcPr>
            <w:tcW w:w="2070" w:type="dxa"/>
            <w:tcBorders>
              <w:bottom w:val="single" w:sz="18" w:space="0" w:color="auto"/>
            </w:tcBorders>
            <w:shd w:val="clear" w:color="auto" w:fill="auto"/>
          </w:tcPr>
          <w:p w:rsidR="00277E2C" w:rsidRPr="0065187E" w:rsidRDefault="00277E2C" w:rsidP="00C36DA5">
            <w:pPr>
              <w:rPr>
                <w:rFonts w:ascii="Arial" w:hAnsi="Arial" w:cs="Arial"/>
                <w:sz w:val="18"/>
                <w:szCs w:val="18"/>
              </w:rPr>
            </w:pPr>
            <w:r>
              <w:rPr>
                <w:rFonts w:ascii="Arial" w:hAnsi="Arial" w:cs="Arial"/>
                <w:sz w:val="18"/>
                <w:szCs w:val="18"/>
              </w:rPr>
              <w:t>State Board Exam</w:t>
            </w:r>
          </w:p>
        </w:tc>
        <w:tc>
          <w:tcPr>
            <w:tcW w:w="990" w:type="dxa"/>
            <w:gridSpan w:val="2"/>
            <w:tcBorders>
              <w:bottom w:val="single" w:sz="18" w:space="0" w:color="auto"/>
            </w:tcBorders>
            <w:shd w:val="clear" w:color="auto" w:fill="auto"/>
          </w:tcPr>
          <w:p w:rsidR="00277E2C" w:rsidRPr="00321FD4" w:rsidRDefault="00277E2C" w:rsidP="00C36DA5">
            <w:pPr>
              <w:jc w:val="both"/>
              <w:rPr>
                <w:rFonts w:ascii="Arial" w:hAnsi="Arial" w:cs="Arial"/>
                <w:sz w:val="20"/>
                <w:szCs w:val="20"/>
              </w:rPr>
            </w:pPr>
            <w:r w:rsidRPr="00321FD4">
              <w:rPr>
                <w:rFonts w:ascii="Arial" w:hAnsi="Arial" w:cs="Arial"/>
                <w:sz w:val="20"/>
                <w:szCs w:val="20"/>
              </w:rPr>
              <w:t>D</w:t>
            </w:r>
          </w:p>
        </w:tc>
        <w:tc>
          <w:tcPr>
            <w:tcW w:w="1260" w:type="dxa"/>
            <w:gridSpan w:val="2"/>
            <w:tcBorders>
              <w:bottom w:val="single" w:sz="18" w:space="0" w:color="auto"/>
            </w:tcBorders>
            <w:shd w:val="clear" w:color="auto" w:fill="auto"/>
          </w:tcPr>
          <w:p w:rsidR="00277E2C" w:rsidRPr="00321FD4" w:rsidRDefault="00277E2C" w:rsidP="00C36DA5">
            <w:pPr>
              <w:jc w:val="both"/>
              <w:rPr>
                <w:rFonts w:ascii="Arial" w:hAnsi="Arial" w:cs="Arial"/>
                <w:sz w:val="20"/>
                <w:szCs w:val="20"/>
              </w:rPr>
            </w:pPr>
            <w:r w:rsidRPr="00321FD4">
              <w:rPr>
                <w:rFonts w:ascii="Arial" w:hAnsi="Arial" w:cs="Arial"/>
                <w:sz w:val="20"/>
                <w:szCs w:val="20"/>
              </w:rPr>
              <w:t>S</w:t>
            </w:r>
          </w:p>
        </w:tc>
        <w:tc>
          <w:tcPr>
            <w:tcW w:w="1890" w:type="dxa"/>
            <w:gridSpan w:val="2"/>
            <w:tcBorders>
              <w:bottom w:val="single" w:sz="18" w:space="0" w:color="auto"/>
            </w:tcBorders>
            <w:shd w:val="clear" w:color="auto" w:fill="auto"/>
          </w:tcPr>
          <w:p w:rsidR="00277E2C" w:rsidRPr="00321FD4" w:rsidRDefault="00277E2C" w:rsidP="00C36DA5">
            <w:pPr>
              <w:rPr>
                <w:rFonts w:ascii="Arial" w:hAnsi="Arial" w:cs="Arial"/>
                <w:sz w:val="20"/>
                <w:szCs w:val="20"/>
              </w:rPr>
            </w:pPr>
          </w:p>
        </w:tc>
        <w:tc>
          <w:tcPr>
            <w:tcW w:w="2880" w:type="dxa"/>
            <w:gridSpan w:val="2"/>
            <w:tcBorders>
              <w:bottom w:val="single" w:sz="18" w:space="0" w:color="auto"/>
            </w:tcBorders>
            <w:shd w:val="clear" w:color="auto" w:fill="auto"/>
          </w:tcPr>
          <w:p w:rsidR="00277E2C" w:rsidRDefault="00277E2C">
            <w:r w:rsidRPr="00FE65C0">
              <w:rPr>
                <w:rFonts w:ascii="Arial" w:hAnsi="Arial" w:cs="Arial"/>
                <w:sz w:val="20"/>
                <w:szCs w:val="20"/>
              </w:rPr>
              <w:t>85%</w:t>
            </w:r>
          </w:p>
        </w:tc>
        <w:tc>
          <w:tcPr>
            <w:tcW w:w="2340" w:type="dxa"/>
            <w:tcBorders>
              <w:bottom w:val="single" w:sz="18" w:space="0" w:color="auto"/>
            </w:tcBorders>
            <w:shd w:val="clear" w:color="auto" w:fill="auto"/>
          </w:tcPr>
          <w:p w:rsidR="00277E2C" w:rsidRPr="00321FD4" w:rsidRDefault="00983714" w:rsidP="00277E2C">
            <w:pPr>
              <w:rPr>
                <w:rFonts w:ascii="Arial" w:hAnsi="Arial" w:cs="Arial"/>
                <w:sz w:val="20"/>
                <w:szCs w:val="20"/>
              </w:rPr>
            </w:pPr>
            <w:r>
              <w:rPr>
                <w:rFonts w:ascii="Arial" w:hAnsi="Arial" w:cs="Arial"/>
                <w:sz w:val="20"/>
                <w:szCs w:val="20"/>
              </w:rPr>
              <w:t>Results</w:t>
            </w:r>
            <w:r w:rsidR="00277E2C">
              <w:rPr>
                <w:rFonts w:ascii="Arial" w:hAnsi="Arial" w:cs="Arial"/>
                <w:sz w:val="20"/>
                <w:szCs w:val="20"/>
              </w:rPr>
              <w:t>-shared file by co-directors</w:t>
            </w:r>
          </w:p>
        </w:tc>
      </w:tr>
      <w:tr w:rsidR="00F61686" w:rsidRPr="00396813" w:rsidTr="00983714">
        <w:trPr>
          <w:gridBefore w:val="1"/>
          <w:gridAfter w:val="1"/>
          <w:wBefore w:w="18" w:type="dxa"/>
          <w:wAfter w:w="18" w:type="dxa"/>
          <w:trHeight w:val="460"/>
        </w:trPr>
        <w:tc>
          <w:tcPr>
            <w:tcW w:w="2520" w:type="dxa"/>
            <w:vMerge w:val="restart"/>
            <w:tcBorders>
              <w:top w:val="thinThickThinSmallGap" w:sz="24" w:space="0" w:color="auto"/>
            </w:tcBorders>
            <w:shd w:val="clear" w:color="auto" w:fill="auto"/>
            <w:vAlign w:val="center"/>
          </w:tcPr>
          <w:p w:rsidR="00F61686" w:rsidRPr="00E513C5" w:rsidRDefault="00F61686" w:rsidP="00C36DA5">
            <w:pPr>
              <w:pStyle w:val="ListParagraph"/>
              <w:pBdr>
                <w:top w:val="single" w:sz="4" w:space="1" w:color="auto"/>
                <w:left w:val="single" w:sz="4" w:space="4" w:color="auto"/>
                <w:bottom w:val="single" w:sz="4" w:space="1" w:color="auto"/>
                <w:right w:val="single" w:sz="4" w:space="4" w:color="auto"/>
              </w:pBdr>
              <w:spacing w:after="120"/>
              <w:ind w:left="0"/>
              <w:contextualSpacing w:val="0"/>
              <w:rPr>
                <w:sz w:val="20"/>
                <w:szCs w:val="20"/>
              </w:rPr>
            </w:pPr>
            <w:r w:rsidRPr="00B74D95">
              <w:rPr>
                <w:sz w:val="18"/>
                <w:szCs w:val="18"/>
              </w:rPr>
              <w:t>Outcome 7 Adapt to changes in demographics and cultural diversity in dental hygiene practice and health</w:t>
            </w:r>
            <w:r>
              <w:rPr>
                <w:sz w:val="20"/>
                <w:szCs w:val="20"/>
              </w:rPr>
              <w:t xml:space="preserve"> care delivery</w:t>
            </w:r>
          </w:p>
        </w:tc>
        <w:tc>
          <w:tcPr>
            <w:tcW w:w="2070" w:type="dxa"/>
            <w:tcBorders>
              <w:top w:val="thinThickThinSmallGap" w:sz="24" w:space="0" w:color="auto"/>
            </w:tcBorders>
            <w:shd w:val="clear" w:color="auto" w:fill="auto"/>
          </w:tcPr>
          <w:p w:rsidR="00F61686" w:rsidRPr="0065187E" w:rsidRDefault="00F61686" w:rsidP="00C36DA5">
            <w:pPr>
              <w:rPr>
                <w:rFonts w:ascii="Arial" w:hAnsi="Arial" w:cs="Arial"/>
                <w:sz w:val="18"/>
                <w:szCs w:val="18"/>
              </w:rPr>
            </w:pPr>
            <w:r>
              <w:rPr>
                <w:rFonts w:ascii="Arial" w:hAnsi="Arial" w:cs="Arial"/>
                <w:sz w:val="18"/>
                <w:szCs w:val="18"/>
              </w:rPr>
              <w:t>DH National Board Exam</w:t>
            </w:r>
          </w:p>
        </w:tc>
        <w:tc>
          <w:tcPr>
            <w:tcW w:w="990" w:type="dxa"/>
            <w:gridSpan w:val="2"/>
            <w:tcBorders>
              <w:top w:val="thinThickThinSmallGap" w:sz="24" w:space="0" w:color="auto"/>
            </w:tcBorders>
            <w:shd w:val="clear" w:color="auto" w:fill="auto"/>
          </w:tcPr>
          <w:p w:rsidR="00F61686" w:rsidRPr="00321FD4" w:rsidRDefault="00F61686" w:rsidP="00C36DA5">
            <w:pPr>
              <w:jc w:val="both"/>
              <w:rPr>
                <w:rFonts w:ascii="Arial" w:hAnsi="Arial" w:cs="Arial"/>
                <w:sz w:val="20"/>
                <w:szCs w:val="20"/>
              </w:rPr>
            </w:pPr>
            <w:r w:rsidRPr="00321FD4">
              <w:rPr>
                <w:rFonts w:ascii="Arial" w:hAnsi="Arial" w:cs="Arial"/>
                <w:sz w:val="20"/>
                <w:szCs w:val="20"/>
              </w:rPr>
              <w:t>D</w:t>
            </w:r>
          </w:p>
        </w:tc>
        <w:tc>
          <w:tcPr>
            <w:tcW w:w="1260" w:type="dxa"/>
            <w:gridSpan w:val="2"/>
            <w:tcBorders>
              <w:top w:val="thinThickThinSmallGap" w:sz="24" w:space="0" w:color="auto"/>
            </w:tcBorders>
            <w:shd w:val="clear" w:color="auto" w:fill="auto"/>
          </w:tcPr>
          <w:p w:rsidR="00F61686" w:rsidRPr="00321FD4" w:rsidRDefault="00F61686" w:rsidP="00C36DA5">
            <w:pPr>
              <w:jc w:val="both"/>
              <w:rPr>
                <w:rFonts w:ascii="Arial" w:hAnsi="Arial" w:cs="Arial"/>
                <w:sz w:val="20"/>
                <w:szCs w:val="20"/>
              </w:rPr>
            </w:pPr>
            <w:r w:rsidRPr="00321FD4">
              <w:rPr>
                <w:rFonts w:ascii="Arial" w:hAnsi="Arial" w:cs="Arial"/>
                <w:sz w:val="20"/>
                <w:szCs w:val="20"/>
              </w:rPr>
              <w:t>S</w:t>
            </w:r>
          </w:p>
        </w:tc>
        <w:tc>
          <w:tcPr>
            <w:tcW w:w="1890" w:type="dxa"/>
            <w:gridSpan w:val="2"/>
            <w:tcBorders>
              <w:top w:val="thinThickThinSmallGap" w:sz="24" w:space="0" w:color="auto"/>
            </w:tcBorders>
            <w:shd w:val="clear" w:color="auto" w:fill="auto"/>
          </w:tcPr>
          <w:p w:rsidR="00F61686" w:rsidRPr="00321FD4" w:rsidRDefault="00F61686" w:rsidP="00C36DA5">
            <w:pPr>
              <w:rPr>
                <w:rFonts w:ascii="Arial" w:hAnsi="Arial" w:cs="Arial"/>
                <w:sz w:val="20"/>
                <w:szCs w:val="20"/>
              </w:rPr>
            </w:pPr>
          </w:p>
        </w:tc>
        <w:tc>
          <w:tcPr>
            <w:tcW w:w="2880" w:type="dxa"/>
            <w:gridSpan w:val="2"/>
            <w:tcBorders>
              <w:top w:val="thinThickThinSmallGap" w:sz="24" w:space="0" w:color="auto"/>
            </w:tcBorders>
            <w:shd w:val="clear" w:color="auto" w:fill="auto"/>
          </w:tcPr>
          <w:p w:rsidR="00F61686" w:rsidRPr="00321FD4" w:rsidRDefault="00277E2C" w:rsidP="00C36DA5">
            <w:pPr>
              <w:rPr>
                <w:rFonts w:ascii="Arial" w:hAnsi="Arial" w:cs="Arial"/>
                <w:sz w:val="20"/>
                <w:szCs w:val="20"/>
              </w:rPr>
            </w:pPr>
            <w:r w:rsidRPr="00321FD4">
              <w:rPr>
                <w:rFonts w:ascii="Arial" w:hAnsi="Arial" w:cs="Arial"/>
                <w:sz w:val="20"/>
                <w:szCs w:val="20"/>
              </w:rPr>
              <w:t>75</w:t>
            </w:r>
            <w:r>
              <w:rPr>
                <w:rFonts w:ascii="Arial" w:hAnsi="Arial" w:cs="Arial"/>
                <w:sz w:val="20"/>
                <w:szCs w:val="20"/>
              </w:rPr>
              <w:t xml:space="preserve"> percentile</w:t>
            </w:r>
          </w:p>
        </w:tc>
        <w:tc>
          <w:tcPr>
            <w:tcW w:w="2340" w:type="dxa"/>
            <w:tcBorders>
              <w:top w:val="thinThickThinSmallGap" w:sz="24" w:space="0" w:color="auto"/>
            </w:tcBorders>
            <w:shd w:val="clear" w:color="auto" w:fill="auto"/>
          </w:tcPr>
          <w:p w:rsidR="00F61686" w:rsidRPr="00321FD4" w:rsidRDefault="00983714" w:rsidP="00983714">
            <w:pPr>
              <w:rPr>
                <w:rFonts w:ascii="Arial" w:hAnsi="Arial" w:cs="Arial"/>
                <w:sz w:val="20"/>
                <w:szCs w:val="20"/>
              </w:rPr>
            </w:pPr>
            <w:r>
              <w:rPr>
                <w:rFonts w:ascii="Arial" w:hAnsi="Arial" w:cs="Arial"/>
                <w:sz w:val="20"/>
                <w:szCs w:val="20"/>
              </w:rPr>
              <w:t>Results</w:t>
            </w:r>
            <w:r w:rsidR="00F61686">
              <w:rPr>
                <w:rFonts w:ascii="Arial" w:hAnsi="Arial" w:cs="Arial"/>
                <w:sz w:val="20"/>
                <w:szCs w:val="20"/>
              </w:rPr>
              <w:t>-shared file by co-directors</w:t>
            </w:r>
          </w:p>
        </w:tc>
      </w:tr>
      <w:tr w:rsidR="00F61686" w:rsidRPr="00396813" w:rsidTr="00C36DA5">
        <w:trPr>
          <w:gridBefore w:val="1"/>
          <w:gridAfter w:val="1"/>
          <w:wBefore w:w="18" w:type="dxa"/>
          <w:wAfter w:w="18" w:type="dxa"/>
          <w:trHeight w:val="460"/>
        </w:trPr>
        <w:tc>
          <w:tcPr>
            <w:tcW w:w="2520" w:type="dxa"/>
            <w:vMerge/>
            <w:shd w:val="clear" w:color="auto" w:fill="auto"/>
            <w:vAlign w:val="center"/>
          </w:tcPr>
          <w:p w:rsidR="00F61686" w:rsidRPr="0065187E" w:rsidRDefault="00F61686" w:rsidP="00C36DA5">
            <w:pPr>
              <w:rPr>
                <w:rFonts w:ascii="Arial" w:hAnsi="Arial" w:cs="Arial"/>
                <w:sz w:val="18"/>
                <w:szCs w:val="18"/>
              </w:rPr>
            </w:pPr>
          </w:p>
        </w:tc>
        <w:tc>
          <w:tcPr>
            <w:tcW w:w="2070" w:type="dxa"/>
            <w:shd w:val="clear" w:color="auto" w:fill="auto"/>
          </w:tcPr>
          <w:p w:rsidR="00F61686" w:rsidRPr="0065187E" w:rsidRDefault="00F61686" w:rsidP="00C36DA5">
            <w:pPr>
              <w:rPr>
                <w:rFonts w:ascii="Arial" w:hAnsi="Arial" w:cs="Arial"/>
                <w:sz w:val="18"/>
                <w:szCs w:val="18"/>
              </w:rPr>
            </w:pPr>
            <w:r>
              <w:rPr>
                <w:rFonts w:ascii="Arial" w:hAnsi="Arial" w:cs="Arial"/>
                <w:sz w:val="18"/>
                <w:szCs w:val="18"/>
              </w:rPr>
              <w:t>Clinical Experience</w:t>
            </w:r>
          </w:p>
        </w:tc>
        <w:tc>
          <w:tcPr>
            <w:tcW w:w="990" w:type="dxa"/>
            <w:gridSpan w:val="2"/>
            <w:shd w:val="clear" w:color="auto" w:fill="auto"/>
          </w:tcPr>
          <w:p w:rsidR="00F61686" w:rsidRPr="00321FD4" w:rsidRDefault="00F61686" w:rsidP="00C36DA5">
            <w:pPr>
              <w:jc w:val="both"/>
              <w:rPr>
                <w:rFonts w:ascii="Arial" w:hAnsi="Arial" w:cs="Arial"/>
                <w:sz w:val="20"/>
                <w:szCs w:val="20"/>
              </w:rPr>
            </w:pPr>
            <w:r w:rsidRPr="00321FD4">
              <w:rPr>
                <w:rFonts w:ascii="Arial" w:hAnsi="Arial" w:cs="Arial"/>
                <w:sz w:val="20"/>
                <w:szCs w:val="20"/>
              </w:rPr>
              <w:t>D</w:t>
            </w:r>
          </w:p>
        </w:tc>
        <w:tc>
          <w:tcPr>
            <w:tcW w:w="1260" w:type="dxa"/>
            <w:gridSpan w:val="2"/>
            <w:shd w:val="clear" w:color="auto" w:fill="auto"/>
          </w:tcPr>
          <w:p w:rsidR="00F61686" w:rsidRPr="00321FD4" w:rsidRDefault="00F61686" w:rsidP="00C36DA5">
            <w:pPr>
              <w:jc w:val="both"/>
              <w:rPr>
                <w:rFonts w:ascii="Arial" w:hAnsi="Arial" w:cs="Arial"/>
                <w:sz w:val="20"/>
                <w:szCs w:val="20"/>
              </w:rPr>
            </w:pPr>
            <w:r w:rsidRPr="00321FD4">
              <w:rPr>
                <w:rFonts w:ascii="Arial" w:hAnsi="Arial" w:cs="Arial"/>
                <w:sz w:val="20"/>
                <w:szCs w:val="20"/>
              </w:rPr>
              <w:t xml:space="preserve">F, S  </w:t>
            </w:r>
          </w:p>
        </w:tc>
        <w:tc>
          <w:tcPr>
            <w:tcW w:w="1890" w:type="dxa"/>
            <w:gridSpan w:val="2"/>
            <w:shd w:val="clear" w:color="auto" w:fill="auto"/>
          </w:tcPr>
          <w:p w:rsidR="00F61686" w:rsidRPr="00321FD4" w:rsidRDefault="00F61686" w:rsidP="00C36DA5">
            <w:pPr>
              <w:rPr>
                <w:rFonts w:ascii="Arial" w:hAnsi="Arial" w:cs="Arial"/>
                <w:sz w:val="20"/>
                <w:szCs w:val="20"/>
              </w:rPr>
            </w:pPr>
            <w:r w:rsidRPr="00321FD4">
              <w:rPr>
                <w:rFonts w:ascii="Arial" w:hAnsi="Arial" w:cs="Arial"/>
                <w:sz w:val="20"/>
                <w:szCs w:val="20"/>
              </w:rPr>
              <w:t>Clinical Skill Sheet</w:t>
            </w:r>
          </w:p>
        </w:tc>
        <w:tc>
          <w:tcPr>
            <w:tcW w:w="2880" w:type="dxa"/>
            <w:gridSpan w:val="2"/>
            <w:shd w:val="clear" w:color="auto" w:fill="auto"/>
          </w:tcPr>
          <w:p w:rsidR="00F61686" w:rsidRPr="00321FD4" w:rsidRDefault="00F61686" w:rsidP="00C36DA5">
            <w:pPr>
              <w:rPr>
                <w:rFonts w:ascii="Arial" w:hAnsi="Arial" w:cs="Arial"/>
                <w:sz w:val="20"/>
                <w:szCs w:val="20"/>
              </w:rPr>
            </w:pPr>
            <w:r w:rsidRPr="00321FD4">
              <w:rPr>
                <w:rFonts w:ascii="Arial" w:hAnsi="Arial" w:cs="Arial"/>
                <w:sz w:val="20"/>
                <w:szCs w:val="20"/>
              </w:rPr>
              <w:t>Complete required amount</w:t>
            </w:r>
          </w:p>
        </w:tc>
        <w:tc>
          <w:tcPr>
            <w:tcW w:w="2340" w:type="dxa"/>
            <w:shd w:val="clear" w:color="auto" w:fill="auto"/>
          </w:tcPr>
          <w:p w:rsidR="00F61686" w:rsidRPr="00321FD4" w:rsidRDefault="00F61686" w:rsidP="00277E2C">
            <w:pPr>
              <w:rPr>
                <w:rFonts w:ascii="Arial" w:hAnsi="Arial" w:cs="Arial"/>
                <w:sz w:val="20"/>
                <w:szCs w:val="20"/>
              </w:rPr>
            </w:pPr>
            <w:r>
              <w:rPr>
                <w:rFonts w:ascii="Arial" w:hAnsi="Arial" w:cs="Arial"/>
                <w:sz w:val="20"/>
                <w:szCs w:val="20"/>
              </w:rPr>
              <w:t>Spreadsheet</w:t>
            </w:r>
          </w:p>
        </w:tc>
      </w:tr>
      <w:tr w:rsidR="00277E2C" w:rsidRPr="00396813" w:rsidTr="00C36DA5">
        <w:trPr>
          <w:gridBefore w:val="1"/>
          <w:gridAfter w:val="1"/>
          <w:wBefore w:w="18" w:type="dxa"/>
          <w:wAfter w:w="18" w:type="dxa"/>
          <w:trHeight w:val="460"/>
        </w:trPr>
        <w:tc>
          <w:tcPr>
            <w:tcW w:w="2520" w:type="dxa"/>
            <w:vMerge/>
            <w:shd w:val="clear" w:color="auto" w:fill="auto"/>
            <w:vAlign w:val="center"/>
          </w:tcPr>
          <w:p w:rsidR="00277E2C" w:rsidRPr="0065187E" w:rsidRDefault="00277E2C" w:rsidP="00C36DA5">
            <w:pPr>
              <w:rPr>
                <w:rFonts w:ascii="Arial" w:hAnsi="Arial" w:cs="Arial"/>
                <w:sz w:val="18"/>
                <w:szCs w:val="18"/>
              </w:rPr>
            </w:pPr>
          </w:p>
        </w:tc>
        <w:tc>
          <w:tcPr>
            <w:tcW w:w="2070" w:type="dxa"/>
            <w:shd w:val="clear" w:color="auto" w:fill="auto"/>
          </w:tcPr>
          <w:p w:rsidR="00277E2C" w:rsidRPr="0065187E" w:rsidRDefault="00277E2C" w:rsidP="00C36DA5">
            <w:pPr>
              <w:rPr>
                <w:rFonts w:ascii="Arial" w:hAnsi="Arial" w:cs="Arial"/>
                <w:sz w:val="18"/>
                <w:szCs w:val="18"/>
              </w:rPr>
            </w:pPr>
            <w:r>
              <w:rPr>
                <w:rFonts w:ascii="Arial" w:hAnsi="Arial" w:cs="Arial"/>
                <w:sz w:val="18"/>
                <w:szCs w:val="18"/>
              </w:rPr>
              <w:t>Objective standardized clinical exam (OSCE</w:t>
            </w:r>
          </w:p>
        </w:tc>
        <w:tc>
          <w:tcPr>
            <w:tcW w:w="990" w:type="dxa"/>
            <w:gridSpan w:val="2"/>
            <w:shd w:val="clear" w:color="auto" w:fill="auto"/>
          </w:tcPr>
          <w:p w:rsidR="00277E2C" w:rsidRPr="00321FD4" w:rsidRDefault="00277E2C" w:rsidP="00C36DA5">
            <w:pPr>
              <w:jc w:val="both"/>
              <w:rPr>
                <w:rFonts w:ascii="Arial" w:hAnsi="Arial" w:cs="Arial"/>
                <w:sz w:val="20"/>
                <w:szCs w:val="20"/>
              </w:rPr>
            </w:pPr>
            <w:r w:rsidRPr="00321FD4">
              <w:rPr>
                <w:rFonts w:ascii="Arial" w:hAnsi="Arial" w:cs="Arial"/>
                <w:sz w:val="20"/>
                <w:szCs w:val="20"/>
              </w:rPr>
              <w:t>D</w:t>
            </w:r>
          </w:p>
        </w:tc>
        <w:tc>
          <w:tcPr>
            <w:tcW w:w="1260" w:type="dxa"/>
            <w:gridSpan w:val="2"/>
            <w:shd w:val="clear" w:color="auto" w:fill="auto"/>
          </w:tcPr>
          <w:p w:rsidR="00277E2C" w:rsidRPr="00321FD4" w:rsidRDefault="00277E2C" w:rsidP="00C36DA5">
            <w:pPr>
              <w:jc w:val="both"/>
              <w:rPr>
                <w:rFonts w:ascii="Arial" w:hAnsi="Arial" w:cs="Arial"/>
                <w:sz w:val="20"/>
                <w:szCs w:val="20"/>
              </w:rPr>
            </w:pPr>
            <w:r w:rsidRPr="00321FD4">
              <w:rPr>
                <w:rFonts w:ascii="Arial" w:hAnsi="Arial" w:cs="Arial"/>
                <w:sz w:val="20"/>
                <w:szCs w:val="20"/>
              </w:rPr>
              <w:t>S</w:t>
            </w:r>
          </w:p>
        </w:tc>
        <w:tc>
          <w:tcPr>
            <w:tcW w:w="1890" w:type="dxa"/>
            <w:gridSpan w:val="2"/>
            <w:shd w:val="clear" w:color="auto" w:fill="auto"/>
          </w:tcPr>
          <w:p w:rsidR="00277E2C" w:rsidRPr="00321FD4" w:rsidRDefault="00277E2C" w:rsidP="00C36DA5">
            <w:pPr>
              <w:rPr>
                <w:rFonts w:ascii="Arial" w:hAnsi="Arial" w:cs="Arial"/>
                <w:sz w:val="20"/>
                <w:szCs w:val="20"/>
              </w:rPr>
            </w:pPr>
          </w:p>
        </w:tc>
        <w:tc>
          <w:tcPr>
            <w:tcW w:w="2880" w:type="dxa"/>
            <w:gridSpan w:val="2"/>
            <w:shd w:val="clear" w:color="auto" w:fill="auto"/>
          </w:tcPr>
          <w:p w:rsidR="00277E2C" w:rsidRDefault="00277E2C">
            <w:r w:rsidRPr="00376486">
              <w:rPr>
                <w:rFonts w:ascii="Arial" w:hAnsi="Arial" w:cs="Arial"/>
                <w:sz w:val="20"/>
                <w:szCs w:val="20"/>
              </w:rPr>
              <w:t>85%</w:t>
            </w:r>
          </w:p>
        </w:tc>
        <w:tc>
          <w:tcPr>
            <w:tcW w:w="2340" w:type="dxa"/>
            <w:shd w:val="clear" w:color="auto" w:fill="auto"/>
          </w:tcPr>
          <w:p w:rsidR="00277E2C" w:rsidRPr="00321FD4" w:rsidRDefault="00983714" w:rsidP="00277E2C">
            <w:pPr>
              <w:rPr>
                <w:rFonts w:ascii="Arial" w:hAnsi="Arial" w:cs="Arial"/>
                <w:sz w:val="20"/>
                <w:szCs w:val="20"/>
              </w:rPr>
            </w:pPr>
            <w:r>
              <w:rPr>
                <w:rFonts w:ascii="Arial" w:hAnsi="Arial" w:cs="Arial"/>
                <w:sz w:val="20"/>
                <w:szCs w:val="20"/>
              </w:rPr>
              <w:t>S</w:t>
            </w:r>
            <w:r w:rsidR="00277E2C">
              <w:rPr>
                <w:rFonts w:ascii="Arial" w:hAnsi="Arial" w:cs="Arial"/>
                <w:sz w:val="20"/>
                <w:szCs w:val="20"/>
              </w:rPr>
              <w:t>preadsheet</w:t>
            </w:r>
            <w:r w:rsidR="002243FB">
              <w:rPr>
                <w:rFonts w:ascii="Arial" w:hAnsi="Arial" w:cs="Arial"/>
                <w:sz w:val="20"/>
                <w:szCs w:val="20"/>
              </w:rPr>
              <w:t xml:space="preserve"> TBD-10-11</w:t>
            </w:r>
          </w:p>
        </w:tc>
      </w:tr>
      <w:tr w:rsidR="00277E2C" w:rsidRPr="00396813" w:rsidTr="00C36DA5">
        <w:trPr>
          <w:gridBefore w:val="1"/>
          <w:gridAfter w:val="1"/>
          <w:wBefore w:w="18" w:type="dxa"/>
          <w:wAfter w:w="18" w:type="dxa"/>
          <w:trHeight w:val="460"/>
        </w:trPr>
        <w:tc>
          <w:tcPr>
            <w:tcW w:w="2520" w:type="dxa"/>
            <w:vMerge/>
            <w:tcBorders>
              <w:bottom w:val="single" w:sz="18" w:space="0" w:color="auto"/>
            </w:tcBorders>
            <w:shd w:val="clear" w:color="auto" w:fill="auto"/>
            <w:vAlign w:val="center"/>
          </w:tcPr>
          <w:p w:rsidR="00277E2C" w:rsidRPr="0065187E" w:rsidRDefault="00277E2C" w:rsidP="00C36DA5">
            <w:pPr>
              <w:rPr>
                <w:rFonts w:ascii="Arial" w:hAnsi="Arial" w:cs="Arial"/>
                <w:sz w:val="18"/>
                <w:szCs w:val="18"/>
              </w:rPr>
            </w:pPr>
          </w:p>
        </w:tc>
        <w:tc>
          <w:tcPr>
            <w:tcW w:w="2070" w:type="dxa"/>
            <w:tcBorders>
              <w:bottom w:val="single" w:sz="18" w:space="0" w:color="auto"/>
            </w:tcBorders>
            <w:shd w:val="clear" w:color="auto" w:fill="auto"/>
          </w:tcPr>
          <w:p w:rsidR="00277E2C" w:rsidRPr="0065187E" w:rsidRDefault="00277E2C" w:rsidP="00C36DA5">
            <w:pPr>
              <w:rPr>
                <w:rFonts w:ascii="Arial" w:hAnsi="Arial" w:cs="Arial"/>
                <w:sz w:val="18"/>
                <w:szCs w:val="18"/>
              </w:rPr>
            </w:pPr>
            <w:r>
              <w:rPr>
                <w:rFonts w:ascii="Arial" w:hAnsi="Arial" w:cs="Arial"/>
                <w:sz w:val="18"/>
                <w:szCs w:val="18"/>
              </w:rPr>
              <w:t>State Board Exam</w:t>
            </w:r>
          </w:p>
        </w:tc>
        <w:tc>
          <w:tcPr>
            <w:tcW w:w="990" w:type="dxa"/>
            <w:gridSpan w:val="2"/>
            <w:tcBorders>
              <w:bottom w:val="single" w:sz="18" w:space="0" w:color="auto"/>
            </w:tcBorders>
            <w:shd w:val="clear" w:color="auto" w:fill="auto"/>
          </w:tcPr>
          <w:p w:rsidR="00277E2C" w:rsidRPr="00321FD4" w:rsidRDefault="00277E2C" w:rsidP="00C36DA5">
            <w:pPr>
              <w:jc w:val="both"/>
              <w:rPr>
                <w:rFonts w:ascii="Arial" w:hAnsi="Arial" w:cs="Arial"/>
                <w:sz w:val="20"/>
                <w:szCs w:val="20"/>
              </w:rPr>
            </w:pPr>
            <w:r w:rsidRPr="00321FD4">
              <w:rPr>
                <w:rFonts w:ascii="Arial" w:hAnsi="Arial" w:cs="Arial"/>
                <w:sz w:val="20"/>
                <w:szCs w:val="20"/>
              </w:rPr>
              <w:t>D</w:t>
            </w:r>
          </w:p>
        </w:tc>
        <w:tc>
          <w:tcPr>
            <w:tcW w:w="1260" w:type="dxa"/>
            <w:gridSpan w:val="2"/>
            <w:tcBorders>
              <w:bottom w:val="single" w:sz="18" w:space="0" w:color="auto"/>
            </w:tcBorders>
            <w:shd w:val="clear" w:color="auto" w:fill="auto"/>
          </w:tcPr>
          <w:p w:rsidR="00277E2C" w:rsidRPr="00321FD4" w:rsidRDefault="00277E2C" w:rsidP="00C36DA5">
            <w:pPr>
              <w:jc w:val="both"/>
              <w:rPr>
                <w:rFonts w:ascii="Arial" w:hAnsi="Arial" w:cs="Arial"/>
                <w:sz w:val="20"/>
                <w:szCs w:val="20"/>
              </w:rPr>
            </w:pPr>
            <w:r w:rsidRPr="00321FD4">
              <w:rPr>
                <w:rFonts w:ascii="Arial" w:hAnsi="Arial" w:cs="Arial"/>
                <w:sz w:val="20"/>
                <w:szCs w:val="20"/>
              </w:rPr>
              <w:t>S</w:t>
            </w:r>
          </w:p>
        </w:tc>
        <w:tc>
          <w:tcPr>
            <w:tcW w:w="1890" w:type="dxa"/>
            <w:gridSpan w:val="2"/>
            <w:tcBorders>
              <w:bottom w:val="single" w:sz="18" w:space="0" w:color="auto"/>
            </w:tcBorders>
            <w:shd w:val="clear" w:color="auto" w:fill="auto"/>
          </w:tcPr>
          <w:p w:rsidR="00277E2C" w:rsidRPr="00321FD4" w:rsidRDefault="00277E2C" w:rsidP="00C36DA5">
            <w:pPr>
              <w:rPr>
                <w:rFonts w:ascii="Arial" w:hAnsi="Arial" w:cs="Arial"/>
                <w:sz w:val="20"/>
                <w:szCs w:val="20"/>
              </w:rPr>
            </w:pPr>
          </w:p>
        </w:tc>
        <w:tc>
          <w:tcPr>
            <w:tcW w:w="2880" w:type="dxa"/>
            <w:gridSpan w:val="2"/>
            <w:tcBorders>
              <w:bottom w:val="single" w:sz="18" w:space="0" w:color="auto"/>
            </w:tcBorders>
            <w:shd w:val="clear" w:color="auto" w:fill="auto"/>
          </w:tcPr>
          <w:p w:rsidR="00277E2C" w:rsidRDefault="00277E2C">
            <w:r w:rsidRPr="00376486">
              <w:rPr>
                <w:rFonts w:ascii="Arial" w:hAnsi="Arial" w:cs="Arial"/>
                <w:sz w:val="20"/>
                <w:szCs w:val="20"/>
              </w:rPr>
              <w:t>85%</w:t>
            </w:r>
          </w:p>
        </w:tc>
        <w:tc>
          <w:tcPr>
            <w:tcW w:w="2340" w:type="dxa"/>
            <w:tcBorders>
              <w:bottom w:val="single" w:sz="18" w:space="0" w:color="auto"/>
            </w:tcBorders>
            <w:shd w:val="clear" w:color="auto" w:fill="auto"/>
          </w:tcPr>
          <w:p w:rsidR="00277E2C" w:rsidRPr="00321FD4" w:rsidRDefault="00983714" w:rsidP="00277E2C">
            <w:pPr>
              <w:rPr>
                <w:rFonts w:ascii="Arial" w:hAnsi="Arial" w:cs="Arial"/>
                <w:sz w:val="20"/>
                <w:szCs w:val="20"/>
              </w:rPr>
            </w:pPr>
            <w:r>
              <w:rPr>
                <w:rFonts w:ascii="Arial" w:hAnsi="Arial" w:cs="Arial"/>
                <w:sz w:val="20"/>
                <w:szCs w:val="20"/>
              </w:rPr>
              <w:t>Results</w:t>
            </w:r>
            <w:r w:rsidR="00277E2C">
              <w:rPr>
                <w:rFonts w:ascii="Arial" w:hAnsi="Arial" w:cs="Arial"/>
                <w:sz w:val="20"/>
                <w:szCs w:val="20"/>
              </w:rPr>
              <w:t>-shared file by co-directors</w:t>
            </w:r>
          </w:p>
        </w:tc>
      </w:tr>
      <w:tr w:rsidR="00F61686" w:rsidRPr="00396813" w:rsidTr="00983714">
        <w:trPr>
          <w:gridAfter w:val="1"/>
          <w:wAfter w:w="18" w:type="dxa"/>
          <w:trHeight w:val="460"/>
        </w:trPr>
        <w:tc>
          <w:tcPr>
            <w:tcW w:w="2538" w:type="dxa"/>
            <w:gridSpan w:val="2"/>
            <w:vMerge w:val="restart"/>
            <w:tcBorders>
              <w:top w:val="thinThickThinSmallGap" w:sz="24" w:space="0" w:color="auto"/>
            </w:tcBorders>
            <w:shd w:val="clear" w:color="auto" w:fill="auto"/>
            <w:vAlign w:val="center"/>
          </w:tcPr>
          <w:p w:rsidR="00F61686" w:rsidRPr="0065187E" w:rsidRDefault="00F61686" w:rsidP="00C36DA5">
            <w:pPr>
              <w:pStyle w:val="ListParagraph"/>
              <w:pBdr>
                <w:top w:val="single" w:sz="4" w:space="1" w:color="auto"/>
                <w:left w:val="single" w:sz="4" w:space="4" w:color="auto"/>
                <w:bottom w:val="single" w:sz="4" w:space="1" w:color="auto"/>
                <w:right w:val="single" w:sz="4" w:space="4" w:color="auto"/>
              </w:pBdr>
              <w:spacing w:after="120"/>
              <w:ind w:left="0"/>
              <w:contextualSpacing w:val="0"/>
              <w:rPr>
                <w:sz w:val="18"/>
                <w:szCs w:val="18"/>
              </w:rPr>
            </w:pPr>
            <w:r w:rsidRPr="00082EC5">
              <w:rPr>
                <w:sz w:val="18"/>
                <w:szCs w:val="18"/>
              </w:rPr>
              <w:t>Outcome 8 Interact with the dental community and professional organizations for profession</w:t>
            </w:r>
            <w:r>
              <w:rPr>
                <w:sz w:val="18"/>
                <w:szCs w:val="18"/>
              </w:rPr>
              <w:t>al growth and lifelong learning</w:t>
            </w:r>
          </w:p>
        </w:tc>
        <w:tc>
          <w:tcPr>
            <w:tcW w:w="2070" w:type="dxa"/>
            <w:tcBorders>
              <w:top w:val="thinThickThinSmallGap" w:sz="24" w:space="0" w:color="auto"/>
            </w:tcBorders>
            <w:shd w:val="clear" w:color="auto" w:fill="auto"/>
          </w:tcPr>
          <w:p w:rsidR="00F61686" w:rsidRPr="0065187E" w:rsidRDefault="00F61686" w:rsidP="00C36DA5">
            <w:pPr>
              <w:rPr>
                <w:rFonts w:ascii="Arial" w:hAnsi="Arial" w:cs="Arial"/>
                <w:sz w:val="18"/>
                <w:szCs w:val="18"/>
              </w:rPr>
            </w:pPr>
            <w:r>
              <w:rPr>
                <w:rFonts w:ascii="Arial" w:hAnsi="Arial" w:cs="Arial"/>
                <w:sz w:val="18"/>
                <w:szCs w:val="18"/>
              </w:rPr>
              <w:t>DH National Board Exam</w:t>
            </w:r>
          </w:p>
        </w:tc>
        <w:tc>
          <w:tcPr>
            <w:tcW w:w="990" w:type="dxa"/>
            <w:gridSpan w:val="2"/>
            <w:tcBorders>
              <w:top w:val="thinThickThinSmallGap" w:sz="24" w:space="0" w:color="auto"/>
            </w:tcBorders>
            <w:shd w:val="clear" w:color="auto" w:fill="auto"/>
          </w:tcPr>
          <w:p w:rsidR="00F61686" w:rsidRPr="00321FD4" w:rsidRDefault="00F61686" w:rsidP="00C36DA5">
            <w:pPr>
              <w:jc w:val="both"/>
              <w:rPr>
                <w:rFonts w:ascii="Arial" w:hAnsi="Arial" w:cs="Arial"/>
                <w:sz w:val="20"/>
                <w:szCs w:val="20"/>
              </w:rPr>
            </w:pPr>
            <w:r w:rsidRPr="00321FD4">
              <w:rPr>
                <w:rFonts w:ascii="Arial" w:hAnsi="Arial" w:cs="Arial"/>
                <w:sz w:val="20"/>
                <w:szCs w:val="20"/>
              </w:rPr>
              <w:t>D</w:t>
            </w:r>
          </w:p>
        </w:tc>
        <w:tc>
          <w:tcPr>
            <w:tcW w:w="1260" w:type="dxa"/>
            <w:gridSpan w:val="2"/>
            <w:tcBorders>
              <w:top w:val="thinThickThinSmallGap" w:sz="24" w:space="0" w:color="auto"/>
            </w:tcBorders>
            <w:shd w:val="clear" w:color="auto" w:fill="auto"/>
          </w:tcPr>
          <w:p w:rsidR="00F61686" w:rsidRPr="00321FD4" w:rsidRDefault="00F61686" w:rsidP="00C36DA5">
            <w:pPr>
              <w:jc w:val="both"/>
              <w:rPr>
                <w:rFonts w:ascii="Arial" w:hAnsi="Arial" w:cs="Arial"/>
                <w:sz w:val="20"/>
                <w:szCs w:val="20"/>
              </w:rPr>
            </w:pPr>
            <w:r w:rsidRPr="00321FD4">
              <w:rPr>
                <w:rFonts w:ascii="Arial" w:hAnsi="Arial" w:cs="Arial"/>
                <w:sz w:val="20"/>
                <w:szCs w:val="20"/>
              </w:rPr>
              <w:t>S</w:t>
            </w:r>
          </w:p>
        </w:tc>
        <w:tc>
          <w:tcPr>
            <w:tcW w:w="1890" w:type="dxa"/>
            <w:gridSpan w:val="2"/>
            <w:tcBorders>
              <w:top w:val="thinThickThinSmallGap" w:sz="24" w:space="0" w:color="auto"/>
            </w:tcBorders>
            <w:shd w:val="clear" w:color="auto" w:fill="auto"/>
          </w:tcPr>
          <w:p w:rsidR="00F61686" w:rsidRPr="00321FD4" w:rsidRDefault="00F61686" w:rsidP="00C36DA5">
            <w:pPr>
              <w:rPr>
                <w:rFonts w:ascii="Arial" w:hAnsi="Arial" w:cs="Arial"/>
                <w:sz w:val="20"/>
                <w:szCs w:val="20"/>
              </w:rPr>
            </w:pPr>
          </w:p>
        </w:tc>
        <w:tc>
          <w:tcPr>
            <w:tcW w:w="2880" w:type="dxa"/>
            <w:gridSpan w:val="2"/>
            <w:tcBorders>
              <w:top w:val="thinThickThinSmallGap" w:sz="24" w:space="0" w:color="auto"/>
            </w:tcBorders>
            <w:shd w:val="clear" w:color="auto" w:fill="auto"/>
          </w:tcPr>
          <w:p w:rsidR="00F61686" w:rsidRPr="00321FD4" w:rsidRDefault="00277E2C" w:rsidP="00C36DA5">
            <w:pPr>
              <w:rPr>
                <w:rFonts w:ascii="Arial" w:hAnsi="Arial" w:cs="Arial"/>
                <w:sz w:val="20"/>
                <w:szCs w:val="20"/>
              </w:rPr>
            </w:pPr>
            <w:r w:rsidRPr="00321FD4">
              <w:rPr>
                <w:rFonts w:ascii="Arial" w:hAnsi="Arial" w:cs="Arial"/>
                <w:sz w:val="20"/>
                <w:szCs w:val="20"/>
              </w:rPr>
              <w:t>75</w:t>
            </w:r>
            <w:r>
              <w:rPr>
                <w:rFonts w:ascii="Arial" w:hAnsi="Arial" w:cs="Arial"/>
                <w:sz w:val="20"/>
                <w:szCs w:val="20"/>
              </w:rPr>
              <w:t xml:space="preserve"> percentile</w:t>
            </w:r>
          </w:p>
        </w:tc>
        <w:tc>
          <w:tcPr>
            <w:tcW w:w="2340" w:type="dxa"/>
            <w:tcBorders>
              <w:top w:val="thinThickThinSmallGap" w:sz="24" w:space="0" w:color="auto"/>
            </w:tcBorders>
            <w:shd w:val="clear" w:color="auto" w:fill="auto"/>
          </w:tcPr>
          <w:p w:rsidR="00F61686" w:rsidRPr="00321FD4" w:rsidRDefault="00983714" w:rsidP="00277E2C">
            <w:pPr>
              <w:rPr>
                <w:rFonts w:ascii="Arial" w:hAnsi="Arial" w:cs="Arial"/>
                <w:sz w:val="20"/>
                <w:szCs w:val="20"/>
              </w:rPr>
            </w:pPr>
            <w:r>
              <w:rPr>
                <w:rFonts w:ascii="Arial" w:hAnsi="Arial" w:cs="Arial"/>
                <w:sz w:val="20"/>
                <w:szCs w:val="20"/>
              </w:rPr>
              <w:t>Results</w:t>
            </w:r>
            <w:r w:rsidR="00F61686">
              <w:rPr>
                <w:rFonts w:ascii="Arial" w:hAnsi="Arial" w:cs="Arial"/>
                <w:sz w:val="20"/>
                <w:szCs w:val="20"/>
              </w:rPr>
              <w:t>-shared file by co-directors</w:t>
            </w:r>
          </w:p>
        </w:tc>
      </w:tr>
      <w:tr w:rsidR="00F61686" w:rsidRPr="00396813" w:rsidTr="00C36DA5">
        <w:trPr>
          <w:gridAfter w:val="1"/>
          <w:wAfter w:w="18" w:type="dxa"/>
          <w:trHeight w:val="460"/>
        </w:trPr>
        <w:tc>
          <w:tcPr>
            <w:tcW w:w="2538" w:type="dxa"/>
            <w:gridSpan w:val="2"/>
            <w:vMerge/>
            <w:shd w:val="clear" w:color="auto" w:fill="auto"/>
            <w:vAlign w:val="center"/>
          </w:tcPr>
          <w:p w:rsidR="00F61686" w:rsidRPr="0065187E" w:rsidRDefault="00F61686" w:rsidP="00C36DA5">
            <w:pPr>
              <w:rPr>
                <w:rFonts w:ascii="Arial" w:hAnsi="Arial" w:cs="Arial"/>
                <w:sz w:val="18"/>
                <w:szCs w:val="18"/>
              </w:rPr>
            </w:pPr>
          </w:p>
        </w:tc>
        <w:tc>
          <w:tcPr>
            <w:tcW w:w="2070" w:type="dxa"/>
            <w:shd w:val="clear" w:color="auto" w:fill="auto"/>
          </w:tcPr>
          <w:p w:rsidR="00F61686" w:rsidRPr="0065187E" w:rsidRDefault="00F61686" w:rsidP="00C36DA5">
            <w:pPr>
              <w:rPr>
                <w:rFonts w:ascii="Arial" w:hAnsi="Arial" w:cs="Arial"/>
                <w:sz w:val="18"/>
                <w:szCs w:val="18"/>
              </w:rPr>
            </w:pPr>
            <w:r>
              <w:rPr>
                <w:rFonts w:ascii="Arial" w:hAnsi="Arial" w:cs="Arial"/>
                <w:sz w:val="18"/>
                <w:szCs w:val="18"/>
              </w:rPr>
              <w:t>Clinical Experience</w:t>
            </w:r>
          </w:p>
        </w:tc>
        <w:tc>
          <w:tcPr>
            <w:tcW w:w="990" w:type="dxa"/>
            <w:gridSpan w:val="2"/>
            <w:shd w:val="clear" w:color="auto" w:fill="auto"/>
          </w:tcPr>
          <w:p w:rsidR="00F61686" w:rsidRPr="00321FD4" w:rsidRDefault="00F61686" w:rsidP="00C36DA5">
            <w:pPr>
              <w:jc w:val="both"/>
              <w:rPr>
                <w:rFonts w:ascii="Arial" w:hAnsi="Arial" w:cs="Arial"/>
                <w:sz w:val="20"/>
                <w:szCs w:val="20"/>
              </w:rPr>
            </w:pPr>
            <w:r w:rsidRPr="00321FD4">
              <w:rPr>
                <w:rFonts w:ascii="Arial" w:hAnsi="Arial" w:cs="Arial"/>
                <w:sz w:val="20"/>
                <w:szCs w:val="20"/>
              </w:rPr>
              <w:t>D</w:t>
            </w:r>
          </w:p>
        </w:tc>
        <w:tc>
          <w:tcPr>
            <w:tcW w:w="1260" w:type="dxa"/>
            <w:gridSpan w:val="2"/>
            <w:shd w:val="clear" w:color="auto" w:fill="auto"/>
          </w:tcPr>
          <w:p w:rsidR="00F61686" w:rsidRPr="00321FD4" w:rsidRDefault="00F61686" w:rsidP="00C36DA5">
            <w:pPr>
              <w:jc w:val="both"/>
              <w:rPr>
                <w:rFonts w:ascii="Arial" w:hAnsi="Arial" w:cs="Arial"/>
                <w:sz w:val="20"/>
                <w:szCs w:val="20"/>
              </w:rPr>
            </w:pPr>
            <w:r w:rsidRPr="00321FD4">
              <w:rPr>
                <w:rFonts w:ascii="Arial" w:hAnsi="Arial" w:cs="Arial"/>
                <w:sz w:val="20"/>
                <w:szCs w:val="20"/>
              </w:rPr>
              <w:t xml:space="preserve">F, S  </w:t>
            </w:r>
          </w:p>
        </w:tc>
        <w:tc>
          <w:tcPr>
            <w:tcW w:w="1890" w:type="dxa"/>
            <w:gridSpan w:val="2"/>
            <w:shd w:val="clear" w:color="auto" w:fill="auto"/>
          </w:tcPr>
          <w:p w:rsidR="00F61686" w:rsidRPr="00321FD4" w:rsidRDefault="00F61686" w:rsidP="00C36DA5">
            <w:pPr>
              <w:rPr>
                <w:rFonts w:ascii="Arial" w:hAnsi="Arial" w:cs="Arial"/>
                <w:sz w:val="20"/>
                <w:szCs w:val="20"/>
              </w:rPr>
            </w:pPr>
            <w:r w:rsidRPr="00321FD4">
              <w:rPr>
                <w:rFonts w:ascii="Arial" w:hAnsi="Arial" w:cs="Arial"/>
                <w:sz w:val="20"/>
                <w:szCs w:val="20"/>
              </w:rPr>
              <w:t>Clinical Skill Sheet</w:t>
            </w:r>
          </w:p>
        </w:tc>
        <w:tc>
          <w:tcPr>
            <w:tcW w:w="2880" w:type="dxa"/>
            <w:gridSpan w:val="2"/>
            <w:shd w:val="clear" w:color="auto" w:fill="auto"/>
          </w:tcPr>
          <w:p w:rsidR="00F61686" w:rsidRPr="00321FD4" w:rsidRDefault="00F61686" w:rsidP="00C36DA5">
            <w:pPr>
              <w:rPr>
                <w:rFonts w:ascii="Arial" w:hAnsi="Arial" w:cs="Arial"/>
                <w:sz w:val="20"/>
                <w:szCs w:val="20"/>
              </w:rPr>
            </w:pPr>
            <w:r w:rsidRPr="00321FD4">
              <w:rPr>
                <w:rFonts w:ascii="Arial" w:hAnsi="Arial" w:cs="Arial"/>
                <w:sz w:val="20"/>
                <w:szCs w:val="20"/>
              </w:rPr>
              <w:t>Complete required amount</w:t>
            </w:r>
          </w:p>
        </w:tc>
        <w:tc>
          <w:tcPr>
            <w:tcW w:w="2340" w:type="dxa"/>
            <w:shd w:val="clear" w:color="auto" w:fill="auto"/>
          </w:tcPr>
          <w:p w:rsidR="00F61686" w:rsidRPr="00321FD4" w:rsidRDefault="00F61686" w:rsidP="00277E2C">
            <w:pPr>
              <w:rPr>
                <w:rFonts w:ascii="Arial" w:hAnsi="Arial" w:cs="Arial"/>
                <w:sz w:val="20"/>
                <w:szCs w:val="20"/>
              </w:rPr>
            </w:pPr>
            <w:r>
              <w:rPr>
                <w:rFonts w:ascii="Arial" w:hAnsi="Arial" w:cs="Arial"/>
                <w:sz w:val="20"/>
                <w:szCs w:val="20"/>
              </w:rPr>
              <w:t>Spreadsheet</w:t>
            </w:r>
          </w:p>
        </w:tc>
      </w:tr>
      <w:tr w:rsidR="00277E2C" w:rsidRPr="00396813" w:rsidTr="00C36DA5">
        <w:trPr>
          <w:gridAfter w:val="1"/>
          <w:wAfter w:w="18" w:type="dxa"/>
          <w:trHeight w:val="460"/>
        </w:trPr>
        <w:tc>
          <w:tcPr>
            <w:tcW w:w="2538" w:type="dxa"/>
            <w:gridSpan w:val="2"/>
            <w:vMerge/>
            <w:shd w:val="clear" w:color="auto" w:fill="auto"/>
            <w:vAlign w:val="center"/>
          </w:tcPr>
          <w:p w:rsidR="00277E2C" w:rsidRPr="0065187E" w:rsidRDefault="00277E2C" w:rsidP="00C36DA5">
            <w:pPr>
              <w:rPr>
                <w:rFonts w:ascii="Arial" w:hAnsi="Arial" w:cs="Arial"/>
                <w:sz w:val="18"/>
                <w:szCs w:val="18"/>
              </w:rPr>
            </w:pPr>
          </w:p>
        </w:tc>
        <w:tc>
          <w:tcPr>
            <w:tcW w:w="2070" w:type="dxa"/>
            <w:shd w:val="clear" w:color="auto" w:fill="auto"/>
          </w:tcPr>
          <w:p w:rsidR="00277E2C" w:rsidRPr="0065187E" w:rsidRDefault="00277E2C" w:rsidP="00C36DA5">
            <w:pPr>
              <w:rPr>
                <w:rFonts w:ascii="Arial" w:hAnsi="Arial" w:cs="Arial"/>
                <w:sz w:val="18"/>
                <w:szCs w:val="18"/>
              </w:rPr>
            </w:pPr>
            <w:r>
              <w:rPr>
                <w:rFonts w:ascii="Arial" w:hAnsi="Arial" w:cs="Arial"/>
                <w:sz w:val="18"/>
                <w:szCs w:val="18"/>
              </w:rPr>
              <w:t>Objective standardized clinical exam (OSCE</w:t>
            </w:r>
          </w:p>
        </w:tc>
        <w:tc>
          <w:tcPr>
            <w:tcW w:w="990" w:type="dxa"/>
            <w:gridSpan w:val="2"/>
            <w:shd w:val="clear" w:color="auto" w:fill="auto"/>
          </w:tcPr>
          <w:p w:rsidR="00277E2C" w:rsidRPr="00321FD4" w:rsidRDefault="00277E2C" w:rsidP="00C36DA5">
            <w:pPr>
              <w:jc w:val="both"/>
              <w:rPr>
                <w:rFonts w:ascii="Arial" w:hAnsi="Arial" w:cs="Arial"/>
                <w:sz w:val="20"/>
                <w:szCs w:val="20"/>
              </w:rPr>
            </w:pPr>
            <w:r w:rsidRPr="00321FD4">
              <w:rPr>
                <w:rFonts w:ascii="Arial" w:hAnsi="Arial" w:cs="Arial"/>
                <w:sz w:val="20"/>
                <w:szCs w:val="20"/>
              </w:rPr>
              <w:t>D</w:t>
            </w:r>
          </w:p>
        </w:tc>
        <w:tc>
          <w:tcPr>
            <w:tcW w:w="1260" w:type="dxa"/>
            <w:gridSpan w:val="2"/>
            <w:shd w:val="clear" w:color="auto" w:fill="auto"/>
          </w:tcPr>
          <w:p w:rsidR="00277E2C" w:rsidRPr="00321FD4" w:rsidRDefault="00277E2C" w:rsidP="00C36DA5">
            <w:pPr>
              <w:jc w:val="both"/>
              <w:rPr>
                <w:rFonts w:ascii="Arial" w:hAnsi="Arial" w:cs="Arial"/>
                <w:sz w:val="20"/>
                <w:szCs w:val="20"/>
              </w:rPr>
            </w:pPr>
            <w:r w:rsidRPr="00321FD4">
              <w:rPr>
                <w:rFonts w:ascii="Arial" w:hAnsi="Arial" w:cs="Arial"/>
                <w:sz w:val="20"/>
                <w:szCs w:val="20"/>
              </w:rPr>
              <w:t>S</w:t>
            </w:r>
          </w:p>
        </w:tc>
        <w:tc>
          <w:tcPr>
            <w:tcW w:w="1890" w:type="dxa"/>
            <w:gridSpan w:val="2"/>
            <w:shd w:val="clear" w:color="auto" w:fill="auto"/>
          </w:tcPr>
          <w:p w:rsidR="00277E2C" w:rsidRPr="00321FD4" w:rsidRDefault="00277E2C" w:rsidP="00C36DA5">
            <w:pPr>
              <w:rPr>
                <w:rFonts w:ascii="Arial" w:hAnsi="Arial" w:cs="Arial"/>
                <w:sz w:val="20"/>
                <w:szCs w:val="20"/>
              </w:rPr>
            </w:pPr>
          </w:p>
        </w:tc>
        <w:tc>
          <w:tcPr>
            <w:tcW w:w="2880" w:type="dxa"/>
            <w:gridSpan w:val="2"/>
            <w:shd w:val="clear" w:color="auto" w:fill="auto"/>
          </w:tcPr>
          <w:p w:rsidR="00277E2C" w:rsidRDefault="00277E2C">
            <w:r w:rsidRPr="00AE1E05">
              <w:rPr>
                <w:rFonts w:ascii="Arial" w:hAnsi="Arial" w:cs="Arial"/>
                <w:sz w:val="20"/>
                <w:szCs w:val="20"/>
              </w:rPr>
              <w:t>85%</w:t>
            </w:r>
          </w:p>
        </w:tc>
        <w:tc>
          <w:tcPr>
            <w:tcW w:w="2340" w:type="dxa"/>
            <w:shd w:val="clear" w:color="auto" w:fill="auto"/>
          </w:tcPr>
          <w:p w:rsidR="00277E2C" w:rsidRPr="00321FD4" w:rsidRDefault="00983714" w:rsidP="00277E2C">
            <w:pPr>
              <w:rPr>
                <w:rFonts w:ascii="Arial" w:hAnsi="Arial" w:cs="Arial"/>
                <w:sz w:val="20"/>
                <w:szCs w:val="20"/>
              </w:rPr>
            </w:pPr>
            <w:r>
              <w:rPr>
                <w:rFonts w:ascii="Arial" w:hAnsi="Arial" w:cs="Arial"/>
                <w:sz w:val="20"/>
                <w:szCs w:val="20"/>
              </w:rPr>
              <w:t>S</w:t>
            </w:r>
            <w:r w:rsidR="00277E2C">
              <w:rPr>
                <w:rFonts w:ascii="Arial" w:hAnsi="Arial" w:cs="Arial"/>
                <w:sz w:val="20"/>
                <w:szCs w:val="20"/>
              </w:rPr>
              <w:t>preadsheet</w:t>
            </w:r>
            <w:r w:rsidR="002243FB">
              <w:rPr>
                <w:rFonts w:ascii="Arial" w:hAnsi="Arial" w:cs="Arial"/>
                <w:sz w:val="20"/>
                <w:szCs w:val="20"/>
              </w:rPr>
              <w:t xml:space="preserve"> TBD-10-11</w:t>
            </w:r>
          </w:p>
        </w:tc>
      </w:tr>
      <w:tr w:rsidR="00277E2C" w:rsidRPr="00396813" w:rsidTr="00C36DA5">
        <w:trPr>
          <w:gridAfter w:val="1"/>
          <w:wAfter w:w="18" w:type="dxa"/>
          <w:trHeight w:val="460"/>
        </w:trPr>
        <w:tc>
          <w:tcPr>
            <w:tcW w:w="2538" w:type="dxa"/>
            <w:gridSpan w:val="2"/>
            <w:vMerge/>
            <w:tcBorders>
              <w:bottom w:val="single" w:sz="18" w:space="0" w:color="auto"/>
            </w:tcBorders>
            <w:shd w:val="clear" w:color="auto" w:fill="auto"/>
            <w:vAlign w:val="center"/>
          </w:tcPr>
          <w:p w:rsidR="00277E2C" w:rsidRPr="0065187E" w:rsidRDefault="00277E2C" w:rsidP="00C36DA5">
            <w:pPr>
              <w:rPr>
                <w:rFonts w:ascii="Arial" w:hAnsi="Arial" w:cs="Arial"/>
                <w:sz w:val="18"/>
                <w:szCs w:val="18"/>
              </w:rPr>
            </w:pPr>
          </w:p>
        </w:tc>
        <w:tc>
          <w:tcPr>
            <w:tcW w:w="2070" w:type="dxa"/>
            <w:tcBorders>
              <w:bottom w:val="single" w:sz="18" w:space="0" w:color="auto"/>
            </w:tcBorders>
            <w:shd w:val="clear" w:color="auto" w:fill="auto"/>
          </w:tcPr>
          <w:p w:rsidR="00277E2C" w:rsidRPr="0065187E" w:rsidRDefault="00277E2C" w:rsidP="00C36DA5">
            <w:pPr>
              <w:rPr>
                <w:rFonts w:ascii="Arial" w:hAnsi="Arial" w:cs="Arial"/>
                <w:sz w:val="18"/>
                <w:szCs w:val="18"/>
              </w:rPr>
            </w:pPr>
            <w:r>
              <w:rPr>
                <w:rFonts w:ascii="Arial" w:hAnsi="Arial" w:cs="Arial"/>
                <w:sz w:val="18"/>
                <w:szCs w:val="18"/>
              </w:rPr>
              <w:t>State Board Exam</w:t>
            </w:r>
          </w:p>
        </w:tc>
        <w:tc>
          <w:tcPr>
            <w:tcW w:w="990" w:type="dxa"/>
            <w:gridSpan w:val="2"/>
            <w:tcBorders>
              <w:bottom w:val="single" w:sz="18" w:space="0" w:color="auto"/>
            </w:tcBorders>
            <w:shd w:val="clear" w:color="auto" w:fill="auto"/>
          </w:tcPr>
          <w:p w:rsidR="00277E2C" w:rsidRPr="00321FD4" w:rsidRDefault="00277E2C" w:rsidP="00C36DA5">
            <w:pPr>
              <w:jc w:val="both"/>
              <w:rPr>
                <w:rFonts w:ascii="Arial" w:hAnsi="Arial" w:cs="Arial"/>
                <w:sz w:val="20"/>
                <w:szCs w:val="20"/>
              </w:rPr>
            </w:pPr>
            <w:r w:rsidRPr="00321FD4">
              <w:rPr>
                <w:rFonts w:ascii="Arial" w:hAnsi="Arial" w:cs="Arial"/>
                <w:sz w:val="20"/>
                <w:szCs w:val="20"/>
              </w:rPr>
              <w:t>D</w:t>
            </w:r>
          </w:p>
        </w:tc>
        <w:tc>
          <w:tcPr>
            <w:tcW w:w="1260" w:type="dxa"/>
            <w:gridSpan w:val="2"/>
            <w:tcBorders>
              <w:bottom w:val="single" w:sz="18" w:space="0" w:color="auto"/>
            </w:tcBorders>
            <w:shd w:val="clear" w:color="auto" w:fill="auto"/>
          </w:tcPr>
          <w:p w:rsidR="00277E2C" w:rsidRPr="00321FD4" w:rsidRDefault="00277E2C" w:rsidP="00C36DA5">
            <w:pPr>
              <w:jc w:val="both"/>
              <w:rPr>
                <w:rFonts w:ascii="Arial" w:hAnsi="Arial" w:cs="Arial"/>
                <w:sz w:val="20"/>
                <w:szCs w:val="20"/>
              </w:rPr>
            </w:pPr>
            <w:r w:rsidRPr="00321FD4">
              <w:rPr>
                <w:rFonts w:ascii="Arial" w:hAnsi="Arial" w:cs="Arial"/>
                <w:sz w:val="20"/>
                <w:szCs w:val="20"/>
              </w:rPr>
              <w:t>S</w:t>
            </w:r>
          </w:p>
        </w:tc>
        <w:tc>
          <w:tcPr>
            <w:tcW w:w="1890" w:type="dxa"/>
            <w:gridSpan w:val="2"/>
            <w:tcBorders>
              <w:bottom w:val="single" w:sz="18" w:space="0" w:color="auto"/>
            </w:tcBorders>
            <w:shd w:val="clear" w:color="auto" w:fill="auto"/>
          </w:tcPr>
          <w:p w:rsidR="00277E2C" w:rsidRPr="00321FD4" w:rsidRDefault="00277E2C" w:rsidP="00C36DA5">
            <w:pPr>
              <w:rPr>
                <w:rFonts w:ascii="Arial" w:hAnsi="Arial" w:cs="Arial"/>
                <w:sz w:val="20"/>
                <w:szCs w:val="20"/>
              </w:rPr>
            </w:pPr>
          </w:p>
        </w:tc>
        <w:tc>
          <w:tcPr>
            <w:tcW w:w="2880" w:type="dxa"/>
            <w:gridSpan w:val="2"/>
            <w:tcBorders>
              <w:bottom w:val="single" w:sz="18" w:space="0" w:color="auto"/>
            </w:tcBorders>
            <w:shd w:val="clear" w:color="auto" w:fill="auto"/>
          </w:tcPr>
          <w:p w:rsidR="00277E2C" w:rsidRDefault="00277E2C">
            <w:r w:rsidRPr="00AE1E05">
              <w:rPr>
                <w:rFonts w:ascii="Arial" w:hAnsi="Arial" w:cs="Arial"/>
                <w:sz w:val="20"/>
                <w:szCs w:val="20"/>
              </w:rPr>
              <w:t>85%</w:t>
            </w:r>
          </w:p>
        </w:tc>
        <w:tc>
          <w:tcPr>
            <w:tcW w:w="2340" w:type="dxa"/>
            <w:tcBorders>
              <w:bottom w:val="single" w:sz="18" w:space="0" w:color="auto"/>
            </w:tcBorders>
            <w:shd w:val="clear" w:color="auto" w:fill="auto"/>
          </w:tcPr>
          <w:p w:rsidR="00277E2C" w:rsidRPr="00321FD4" w:rsidRDefault="00983714" w:rsidP="00277E2C">
            <w:pPr>
              <w:rPr>
                <w:rFonts w:ascii="Arial" w:hAnsi="Arial" w:cs="Arial"/>
                <w:sz w:val="20"/>
                <w:szCs w:val="20"/>
              </w:rPr>
            </w:pPr>
            <w:r>
              <w:rPr>
                <w:rFonts w:ascii="Arial" w:hAnsi="Arial" w:cs="Arial"/>
                <w:sz w:val="20"/>
                <w:szCs w:val="20"/>
              </w:rPr>
              <w:t>Results</w:t>
            </w:r>
            <w:r w:rsidR="00277E2C">
              <w:rPr>
                <w:rFonts w:ascii="Arial" w:hAnsi="Arial" w:cs="Arial"/>
                <w:sz w:val="20"/>
                <w:szCs w:val="20"/>
              </w:rPr>
              <w:t>-shared file by co-directors</w:t>
            </w:r>
          </w:p>
        </w:tc>
      </w:tr>
    </w:tbl>
    <w:p w:rsidR="007132B5" w:rsidRPr="004C78F9" w:rsidRDefault="007132B5" w:rsidP="007132B5">
      <w:pPr>
        <w:rPr>
          <w:rFonts w:ascii="Arial" w:hAnsi="Arial" w:cs="Arial"/>
        </w:rPr>
      </w:pPr>
    </w:p>
    <w:tbl>
      <w:tblPr>
        <w:tblpPr w:leftFromText="180" w:rightFromText="180" w:vertAnchor="text" w:horzAnchor="margin" w:tblpXSpec="center"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1980"/>
        <w:gridCol w:w="2700"/>
        <w:gridCol w:w="2250"/>
        <w:gridCol w:w="2430"/>
        <w:gridCol w:w="2718"/>
      </w:tblGrid>
      <w:tr w:rsidR="00983714" w:rsidRPr="00396813" w:rsidTr="00983714">
        <w:trPr>
          <w:tblHeader/>
        </w:trPr>
        <w:tc>
          <w:tcPr>
            <w:tcW w:w="8028" w:type="dxa"/>
            <w:gridSpan w:val="4"/>
            <w:shd w:val="clear" w:color="auto" w:fill="D9D9D9"/>
          </w:tcPr>
          <w:p w:rsidR="00983714" w:rsidRPr="0065187E" w:rsidRDefault="00983714" w:rsidP="00983714">
            <w:pPr>
              <w:rPr>
                <w:rFonts w:ascii="Arial" w:hAnsi="Arial" w:cs="Arial"/>
                <w:b/>
                <w:sz w:val="18"/>
                <w:szCs w:val="18"/>
                <w:u w:val="single"/>
              </w:rPr>
            </w:pPr>
            <w:r w:rsidRPr="0065187E">
              <w:rPr>
                <w:rFonts w:ascii="Arial" w:hAnsi="Arial" w:cs="Arial"/>
                <w:b/>
                <w:sz w:val="18"/>
                <w:szCs w:val="18"/>
              </w:rPr>
              <w:t xml:space="preserve">3.  </w:t>
            </w:r>
            <w:r w:rsidRPr="0065187E">
              <w:rPr>
                <w:rFonts w:ascii="Arial" w:hAnsi="Arial" w:cs="Arial"/>
                <w:b/>
                <w:sz w:val="18"/>
                <w:szCs w:val="18"/>
                <w:u w:val="single"/>
              </w:rPr>
              <w:t xml:space="preserve">Implementation </w:t>
            </w:r>
          </w:p>
          <w:p w:rsidR="00983714" w:rsidRPr="0065187E" w:rsidRDefault="00983714" w:rsidP="00983714">
            <w:pPr>
              <w:rPr>
                <w:rFonts w:ascii="Arial" w:hAnsi="Arial" w:cs="Arial"/>
                <w:sz w:val="18"/>
                <w:szCs w:val="18"/>
              </w:rPr>
            </w:pPr>
            <w:r w:rsidRPr="0065187E">
              <w:rPr>
                <w:rFonts w:ascii="Arial" w:hAnsi="Arial" w:cs="Arial"/>
                <w:sz w:val="18"/>
                <w:szCs w:val="18"/>
              </w:rPr>
              <w:t>This section is the planning section for the implementation of the assessment process.  Remember that you don’t have to evaluate</w:t>
            </w:r>
            <w:r>
              <w:rPr>
                <w:rFonts w:ascii="Arial" w:hAnsi="Arial" w:cs="Arial"/>
                <w:sz w:val="18"/>
                <w:szCs w:val="18"/>
              </w:rPr>
              <w:t xml:space="preserve"> </w:t>
            </w:r>
            <w:r w:rsidRPr="0065187E">
              <w:rPr>
                <w:rFonts w:ascii="Arial" w:hAnsi="Arial" w:cs="Arial"/>
                <w:sz w:val="18"/>
                <w:szCs w:val="18"/>
              </w:rPr>
              <w:t>everything you do every year.  You can evaluate some outcomes in even years and other outcomes in odd years, thus creating a multi-year assessment plan.</w:t>
            </w:r>
          </w:p>
          <w:p w:rsidR="00983714" w:rsidRPr="0065187E" w:rsidRDefault="00983714" w:rsidP="00983714">
            <w:pPr>
              <w:numPr>
                <w:ilvl w:val="0"/>
                <w:numId w:val="3"/>
              </w:numPr>
              <w:rPr>
                <w:rFonts w:ascii="Arial" w:hAnsi="Arial" w:cs="Arial"/>
                <w:sz w:val="18"/>
                <w:szCs w:val="18"/>
              </w:rPr>
            </w:pPr>
            <w:r w:rsidRPr="0065187E">
              <w:rPr>
                <w:rFonts w:ascii="Arial" w:hAnsi="Arial" w:cs="Arial"/>
                <w:sz w:val="18"/>
                <w:szCs w:val="18"/>
              </w:rPr>
              <w:t xml:space="preserve">Outline the timeline for implementation; include which years each outcome will be assessed. </w:t>
            </w:r>
          </w:p>
          <w:p w:rsidR="00983714" w:rsidRPr="0065187E" w:rsidRDefault="00983714" w:rsidP="00983714">
            <w:pPr>
              <w:numPr>
                <w:ilvl w:val="0"/>
                <w:numId w:val="3"/>
              </w:numPr>
              <w:rPr>
                <w:rFonts w:ascii="Arial" w:hAnsi="Arial" w:cs="Arial"/>
                <w:sz w:val="18"/>
                <w:szCs w:val="18"/>
              </w:rPr>
            </w:pPr>
            <w:r w:rsidRPr="0065187E">
              <w:rPr>
                <w:rFonts w:ascii="Arial" w:hAnsi="Arial" w:cs="Arial"/>
                <w:sz w:val="18"/>
                <w:szCs w:val="18"/>
              </w:rPr>
              <w:t>Include which year your program review will be held where all prior outcomes data results will be reviewed for a holistic program discussion and where program recommendations and decisions will be made for improvement.</w:t>
            </w:r>
          </w:p>
          <w:p w:rsidR="00983714" w:rsidRPr="0065187E" w:rsidRDefault="00983714" w:rsidP="00983714">
            <w:pPr>
              <w:numPr>
                <w:ilvl w:val="0"/>
                <w:numId w:val="3"/>
              </w:numPr>
              <w:rPr>
                <w:rFonts w:ascii="Arial" w:hAnsi="Arial" w:cs="Arial"/>
                <w:sz w:val="18"/>
                <w:szCs w:val="18"/>
              </w:rPr>
            </w:pPr>
            <w:r w:rsidRPr="0065187E">
              <w:rPr>
                <w:rFonts w:ascii="Arial" w:hAnsi="Arial" w:cs="Arial"/>
                <w:sz w:val="18"/>
                <w:szCs w:val="18"/>
              </w:rPr>
              <w:t xml:space="preserve">Identify which faculty and program stakeholders will be participating in interpreting the data and writing the Annual Report.  </w:t>
            </w:r>
          </w:p>
        </w:tc>
        <w:tc>
          <w:tcPr>
            <w:tcW w:w="5148" w:type="dxa"/>
            <w:gridSpan w:val="2"/>
            <w:shd w:val="clear" w:color="auto" w:fill="D9D9D9"/>
          </w:tcPr>
          <w:p w:rsidR="00983714" w:rsidRPr="0065187E" w:rsidRDefault="00983714" w:rsidP="00983714">
            <w:pPr>
              <w:rPr>
                <w:rFonts w:ascii="Arial" w:hAnsi="Arial" w:cs="Arial"/>
                <w:b/>
                <w:sz w:val="18"/>
                <w:szCs w:val="18"/>
                <w:u w:val="single"/>
              </w:rPr>
            </w:pPr>
            <w:r w:rsidRPr="0065187E">
              <w:rPr>
                <w:rFonts w:ascii="Arial" w:hAnsi="Arial" w:cs="Arial"/>
                <w:b/>
                <w:sz w:val="18"/>
                <w:szCs w:val="18"/>
                <w:u w:val="single"/>
              </w:rPr>
              <w:t>Exemplary</w:t>
            </w:r>
          </w:p>
          <w:p w:rsidR="00983714" w:rsidRPr="0065187E" w:rsidRDefault="00983714" w:rsidP="00983714">
            <w:pPr>
              <w:numPr>
                <w:ilvl w:val="0"/>
                <w:numId w:val="8"/>
              </w:numPr>
              <w:rPr>
                <w:rFonts w:ascii="Arial" w:hAnsi="Arial" w:cs="Arial"/>
                <w:sz w:val="18"/>
                <w:szCs w:val="18"/>
              </w:rPr>
            </w:pPr>
            <w:r w:rsidRPr="0065187E">
              <w:rPr>
                <w:rFonts w:ascii="Arial" w:hAnsi="Arial" w:cs="Arial"/>
                <w:sz w:val="18"/>
                <w:szCs w:val="18"/>
              </w:rPr>
              <w:t>A manageable and sustainable timeline is defined</w:t>
            </w:r>
          </w:p>
          <w:p w:rsidR="00983714" w:rsidRPr="0065187E" w:rsidRDefault="00983714" w:rsidP="00983714">
            <w:pPr>
              <w:numPr>
                <w:ilvl w:val="0"/>
                <w:numId w:val="8"/>
              </w:numPr>
              <w:rPr>
                <w:rFonts w:ascii="Arial" w:hAnsi="Arial" w:cs="Arial"/>
                <w:sz w:val="18"/>
                <w:szCs w:val="18"/>
              </w:rPr>
            </w:pPr>
            <w:r w:rsidRPr="0065187E">
              <w:rPr>
                <w:rFonts w:ascii="Arial" w:hAnsi="Arial" w:cs="Arial"/>
                <w:sz w:val="18"/>
                <w:szCs w:val="18"/>
              </w:rPr>
              <w:t>Each outcome is assessed within a two year period</w:t>
            </w:r>
          </w:p>
          <w:p w:rsidR="00983714" w:rsidRPr="0065187E" w:rsidRDefault="00983714" w:rsidP="00983714">
            <w:pPr>
              <w:numPr>
                <w:ilvl w:val="0"/>
                <w:numId w:val="8"/>
              </w:numPr>
              <w:rPr>
                <w:rFonts w:ascii="Arial" w:hAnsi="Arial" w:cs="Arial"/>
                <w:sz w:val="18"/>
                <w:szCs w:val="18"/>
              </w:rPr>
            </w:pPr>
            <w:r w:rsidRPr="0065187E">
              <w:rPr>
                <w:rFonts w:ascii="Arial" w:hAnsi="Arial" w:cs="Arial"/>
                <w:sz w:val="18"/>
                <w:szCs w:val="18"/>
              </w:rPr>
              <w:t>Teams for data interpretation and Annual Report writing include faculty members and other pertinent stakeholders</w:t>
            </w:r>
          </w:p>
          <w:p w:rsidR="00983714" w:rsidRPr="0065187E" w:rsidRDefault="00983714" w:rsidP="00983714">
            <w:pPr>
              <w:numPr>
                <w:ilvl w:val="0"/>
                <w:numId w:val="8"/>
              </w:numPr>
              <w:rPr>
                <w:rFonts w:ascii="Arial" w:hAnsi="Arial" w:cs="Arial"/>
                <w:sz w:val="18"/>
                <w:szCs w:val="18"/>
              </w:rPr>
            </w:pPr>
            <w:r w:rsidRPr="0065187E">
              <w:rPr>
                <w:rFonts w:ascii="Arial" w:hAnsi="Arial" w:cs="Arial"/>
                <w:sz w:val="18"/>
                <w:szCs w:val="18"/>
              </w:rPr>
              <w:t>An owner who is responsible for the completion of data interpretation and Annual Report writing is defined.</w:t>
            </w:r>
          </w:p>
        </w:tc>
      </w:tr>
      <w:tr w:rsidR="00983714" w:rsidRPr="00D97C21" w:rsidTr="00983714">
        <w:trPr>
          <w:tblHeader/>
        </w:trPr>
        <w:tc>
          <w:tcPr>
            <w:tcW w:w="1098" w:type="dxa"/>
            <w:shd w:val="clear" w:color="auto" w:fill="auto"/>
          </w:tcPr>
          <w:p w:rsidR="00983714" w:rsidRPr="00D97C21" w:rsidRDefault="00983714" w:rsidP="00983714">
            <w:pPr>
              <w:rPr>
                <w:rFonts w:ascii="Arial" w:hAnsi="Arial" w:cs="Arial"/>
                <w:b/>
              </w:rPr>
            </w:pPr>
          </w:p>
        </w:tc>
        <w:tc>
          <w:tcPr>
            <w:tcW w:w="1980" w:type="dxa"/>
            <w:shd w:val="clear" w:color="auto" w:fill="auto"/>
            <w:vAlign w:val="center"/>
          </w:tcPr>
          <w:p w:rsidR="00983714" w:rsidRPr="00D97C21" w:rsidRDefault="00983714" w:rsidP="00983714">
            <w:pPr>
              <w:ind w:left="-144" w:right="-144"/>
              <w:jc w:val="center"/>
              <w:rPr>
                <w:rFonts w:ascii="Arial" w:hAnsi="Arial" w:cs="Arial"/>
                <w:b/>
                <w:sz w:val="18"/>
                <w:szCs w:val="18"/>
              </w:rPr>
            </w:pPr>
            <w:r w:rsidRPr="00D97C21">
              <w:rPr>
                <w:rFonts w:ascii="Arial" w:hAnsi="Arial" w:cs="Arial"/>
                <w:b/>
                <w:sz w:val="18"/>
                <w:szCs w:val="18"/>
              </w:rPr>
              <w:t>Outcome assessment timeline</w:t>
            </w:r>
          </w:p>
        </w:tc>
        <w:tc>
          <w:tcPr>
            <w:tcW w:w="2700" w:type="dxa"/>
            <w:shd w:val="clear" w:color="auto" w:fill="auto"/>
            <w:vAlign w:val="center"/>
          </w:tcPr>
          <w:p w:rsidR="00983714" w:rsidRPr="00D97C21" w:rsidRDefault="00983714" w:rsidP="00983714">
            <w:pPr>
              <w:jc w:val="center"/>
              <w:rPr>
                <w:rFonts w:ascii="Arial" w:hAnsi="Arial" w:cs="Arial"/>
                <w:b/>
                <w:sz w:val="18"/>
                <w:szCs w:val="18"/>
              </w:rPr>
            </w:pPr>
            <w:r w:rsidRPr="00D97C21">
              <w:rPr>
                <w:rFonts w:ascii="Arial" w:hAnsi="Arial" w:cs="Arial"/>
                <w:b/>
                <w:sz w:val="18"/>
                <w:szCs w:val="18"/>
              </w:rPr>
              <w:t>Data Interpretation Team members</w:t>
            </w:r>
          </w:p>
        </w:tc>
        <w:tc>
          <w:tcPr>
            <w:tcW w:w="2250" w:type="dxa"/>
            <w:shd w:val="clear" w:color="auto" w:fill="auto"/>
            <w:vAlign w:val="center"/>
          </w:tcPr>
          <w:p w:rsidR="00983714" w:rsidRPr="00D97C21" w:rsidRDefault="00983714" w:rsidP="00983714">
            <w:pPr>
              <w:jc w:val="center"/>
              <w:rPr>
                <w:rFonts w:ascii="Arial" w:hAnsi="Arial" w:cs="Arial"/>
                <w:b/>
                <w:sz w:val="18"/>
                <w:szCs w:val="18"/>
              </w:rPr>
            </w:pPr>
            <w:r w:rsidRPr="00D97C21">
              <w:rPr>
                <w:rFonts w:ascii="Arial" w:hAnsi="Arial" w:cs="Arial"/>
                <w:b/>
                <w:sz w:val="18"/>
                <w:szCs w:val="18"/>
              </w:rPr>
              <w:t>Data Interpretation Owner</w:t>
            </w:r>
          </w:p>
        </w:tc>
        <w:tc>
          <w:tcPr>
            <w:tcW w:w="2430" w:type="dxa"/>
            <w:shd w:val="clear" w:color="auto" w:fill="auto"/>
            <w:vAlign w:val="center"/>
          </w:tcPr>
          <w:p w:rsidR="00983714" w:rsidRPr="00D97C21" w:rsidRDefault="00983714" w:rsidP="00983714">
            <w:pPr>
              <w:jc w:val="center"/>
              <w:rPr>
                <w:rFonts w:ascii="Arial" w:hAnsi="Arial" w:cs="Arial"/>
                <w:b/>
                <w:sz w:val="18"/>
                <w:szCs w:val="18"/>
              </w:rPr>
            </w:pPr>
            <w:r w:rsidRPr="00D97C21">
              <w:rPr>
                <w:rFonts w:ascii="Arial" w:hAnsi="Arial" w:cs="Arial"/>
                <w:b/>
                <w:sz w:val="18"/>
                <w:szCs w:val="18"/>
              </w:rPr>
              <w:t>Annual Report Writing Team Members</w:t>
            </w:r>
          </w:p>
        </w:tc>
        <w:tc>
          <w:tcPr>
            <w:tcW w:w="2718" w:type="dxa"/>
            <w:shd w:val="clear" w:color="auto" w:fill="auto"/>
            <w:vAlign w:val="center"/>
          </w:tcPr>
          <w:p w:rsidR="00983714" w:rsidRPr="00D97C21" w:rsidRDefault="00983714" w:rsidP="00983714">
            <w:pPr>
              <w:jc w:val="center"/>
              <w:rPr>
                <w:rFonts w:ascii="Arial" w:hAnsi="Arial" w:cs="Arial"/>
                <w:b/>
                <w:sz w:val="18"/>
                <w:szCs w:val="18"/>
              </w:rPr>
            </w:pPr>
            <w:r w:rsidRPr="00D97C21">
              <w:rPr>
                <w:rFonts w:ascii="Arial" w:hAnsi="Arial" w:cs="Arial"/>
                <w:b/>
                <w:sz w:val="18"/>
                <w:szCs w:val="18"/>
              </w:rPr>
              <w:t>Annual Report Writing Owner</w:t>
            </w:r>
          </w:p>
        </w:tc>
      </w:tr>
      <w:tr w:rsidR="00983714" w:rsidRPr="00396813" w:rsidTr="00983714">
        <w:tc>
          <w:tcPr>
            <w:tcW w:w="1098" w:type="dxa"/>
            <w:shd w:val="clear" w:color="auto" w:fill="auto"/>
            <w:vAlign w:val="center"/>
          </w:tcPr>
          <w:p w:rsidR="00983714" w:rsidRPr="0065187E" w:rsidRDefault="00983714" w:rsidP="00983714">
            <w:pPr>
              <w:rPr>
                <w:rFonts w:ascii="Arial" w:hAnsi="Arial" w:cs="Arial"/>
                <w:sz w:val="18"/>
              </w:rPr>
            </w:pPr>
            <w:r>
              <w:rPr>
                <w:rFonts w:ascii="Arial" w:hAnsi="Arial" w:cs="Arial"/>
                <w:sz w:val="18"/>
              </w:rPr>
              <w:t>Outcome 1</w:t>
            </w:r>
          </w:p>
        </w:tc>
        <w:tc>
          <w:tcPr>
            <w:tcW w:w="1980" w:type="dxa"/>
            <w:shd w:val="clear" w:color="auto" w:fill="auto"/>
          </w:tcPr>
          <w:p w:rsidR="00983714" w:rsidRPr="00984F48" w:rsidRDefault="000E795C" w:rsidP="00983714">
            <w:pPr>
              <w:rPr>
                <w:rFonts w:ascii="Arial" w:hAnsi="Arial" w:cs="Arial"/>
                <w:sz w:val="18"/>
                <w:szCs w:val="18"/>
              </w:rPr>
            </w:pPr>
            <w:r>
              <w:rPr>
                <w:rFonts w:ascii="Arial" w:hAnsi="Arial" w:cs="Arial"/>
                <w:sz w:val="18"/>
                <w:szCs w:val="18"/>
              </w:rPr>
              <w:t>Every 24 months beginning July 2011</w:t>
            </w:r>
          </w:p>
        </w:tc>
        <w:tc>
          <w:tcPr>
            <w:tcW w:w="2700" w:type="dxa"/>
            <w:shd w:val="clear" w:color="auto" w:fill="auto"/>
          </w:tcPr>
          <w:p w:rsidR="00983714" w:rsidRPr="00984F48" w:rsidRDefault="000E795C" w:rsidP="00983714">
            <w:pPr>
              <w:rPr>
                <w:rFonts w:ascii="Arial" w:hAnsi="Arial" w:cs="Arial"/>
                <w:sz w:val="18"/>
                <w:szCs w:val="18"/>
              </w:rPr>
            </w:pPr>
            <w:r>
              <w:rPr>
                <w:rFonts w:ascii="Arial" w:hAnsi="Arial" w:cs="Arial"/>
                <w:sz w:val="18"/>
                <w:szCs w:val="18"/>
              </w:rPr>
              <w:t xml:space="preserve">DH faculty; </w:t>
            </w:r>
            <w:r w:rsidR="00983714">
              <w:rPr>
                <w:rFonts w:ascii="Arial" w:hAnsi="Arial" w:cs="Arial"/>
                <w:sz w:val="18"/>
                <w:szCs w:val="18"/>
              </w:rPr>
              <w:t xml:space="preserve">Patricia </w:t>
            </w:r>
            <w:proofErr w:type="spellStart"/>
            <w:r w:rsidR="00983714">
              <w:rPr>
                <w:rFonts w:ascii="Arial" w:hAnsi="Arial" w:cs="Arial"/>
                <w:sz w:val="18"/>
                <w:szCs w:val="18"/>
              </w:rPr>
              <w:t>LeFaive</w:t>
            </w:r>
            <w:proofErr w:type="spellEnd"/>
            <w:r w:rsidR="00983714">
              <w:rPr>
                <w:rFonts w:ascii="Arial" w:hAnsi="Arial" w:cs="Arial"/>
                <w:sz w:val="18"/>
                <w:szCs w:val="18"/>
              </w:rPr>
              <w:t>, assessment coordinator; Brenda Serpa, Leslie Nazaroff, program co-directors; Greg Osborn, Curriculum Director</w:t>
            </w:r>
          </w:p>
        </w:tc>
        <w:tc>
          <w:tcPr>
            <w:tcW w:w="2250" w:type="dxa"/>
            <w:shd w:val="clear" w:color="auto" w:fill="auto"/>
          </w:tcPr>
          <w:p w:rsidR="00983714" w:rsidRPr="00BD1109" w:rsidRDefault="00983714" w:rsidP="00983714">
            <w:pPr>
              <w:rPr>
                <w:rFonts w:ascii="Arial" w:hAnsi="Arial" w:cs="Arial"/>
                <w:sz w:val="18"/>
                <w:szCs w:val="18"/>
              </w:rPr>
            </w:pPr>
            <w:r>
              <w:rPr>
                <w:rFonts w:ascii="Arial" w:hAnsi="Arial" w:cs="Arial"/>
                <w:sz w:val="18"/>
                <w:szCs w:val="18"/>
              </w:rPr>
              <w:t xml:space="preserve">Brenda Serpa and Leslie Nazaroff, program co-directors </w:t>
            </w:r>
          </w:p>
        </w:tc>
        <w:tc>
          <w:tcPr>
            <w:tcW w:w="2430" w:type="dxa"/>
            <w:shd w:val="clear" w:color="auto" w:fill="auto"/>
          </w:tcPr>
          <w:p w:rsidR="00983714" w:rsidRDefault="00983714" w:rsidP="00983714">
            <w:pPr>
              <w:rPr>
                <w:rFonts w:ascii="Arial" w:hAnsi="Arial" w:cs="Arial"/>
                <w:sz w:val="18"/>
                <w:szCs w:val="18"/>
              </w:rPr>
            </w:pPr>
            <w:r>
              <w:rPr>
                <w:rFonts w:ascii="Arial" w:hAnsi="Arial" w:cs="Arial"/>
                <w:sz w:val="18"/>
                <w:szCs w:val="18"/>
              </w:rPr>
              <w:t xml:space="preserve">Patricia </w:t>
            </w:r>
            <w:proofErr w:type="spellStart"/>
            <w:r>
              <w:rPr>
                <w:rFonts w:ascii="Arial" w:hAnsi="Arial" w:cs="Arial"/>
                <w:sz w:val="18"/>
                <w:szCs w:val="18"/>
              </w:rPr>
              <w:t>LeFaive</w:t>
            </w:r>
            <w:proofErr w:type="spellEnd"/>
            <w:r>
              <w:rPr>
                <w:rFonts w:ascii="Arial" w:hAnsi="Arial" w:cs="Arial"/>
                <w:sz w:val="18"/>
                <w:szCs w:val="18"/>
              </w:rPr>
              <w:t>, Assessment coordinator;</w:t>
            </w:r>
          </w:p>
          <w:p w:rsidR="00983714" w:rsidRPr="0065187E" w:rsidRDefault="00983714" w:rsidP="00983714">
            <w:pPr>
              <w:rPr>
                <w:rFonts w:ascii="Arial" w:hAnsi="Arial" w:cs="Arial"/>
                <w:sz w:val="18"/>
                <w:szCs w:val="18"/>
              </w:rPr>
            </w:pPr>
            <w:r>
              <w:rPr>
                <w:rFonts w:ascii="Arial" w:hAnsi="Arial" w:cs="Arial"/>
                <w:sz w:val="18"/>
                <w:szCs w:val="18"/>
              </w:rPr>
              <w:t>Brenda Serpa, co-director; Michelle Gray, Instructor</w:t>
            </w:r>
          </w:p>
        </w:tc>
        <w:tc>
          <w:tcPr>
            <w:tcW w:w="2718" w:type="dxa"/>
            <w:shd w:val="clear" w:color="auto" w:fill="auto"/>
          </w:tcPr>
          <w:p w:rsidR="00983714" w:rsidRPr="00BD1109" w:rsidRDefault="00983714" w:rsidP="00983714">
            <w:pPr>
              <w:rPr>
                <w:rFonts w:ascii="Arial" w:hAnsi="Arial" w:cs="Arial"/>
                <w:sz w:val="18"/>
                <w:szCs w:val="18"/>
              </w:rPr>
            </w:pPr>
            <w:r>
              <w:rPr>
                <w:rFonts w:ascii="Arial" w:hAnsi="Arial" w:cs="Arial"/>
                <w:sz w:val="18"/>
                <w:szCs w:val="18"/>
              </w:rPr>
              <w:t xml:space="preserve">Brenda Serpa and Leslie Nazaroff, program co-directors </w:t>
            </w:r>
          </w:p>
        </w:tc>
      </w:tr>
      <w:tr w:rsidR="00983714" w:rsidRPr="00396813" w:rsidTr="00983714">
        <w:tc>
          <w:tcPr>
            <w:tcW w:w="1098" w:type="dxa"/>
            <w:shd w:val="clear" w:color="auto" w:fill="auto"/>
            <w:vAlign w:val="center"/>
          </w:tcPr>
          <w:p w:rsidR="00983714" w:rsidRPr="0065187E" w:rsidRDefault="00983714" w:rsidP="00983714">
            <w:pPr>
              <w:rPr>
                <w:rFonts w:ascii="Arial" w:hAnsi="Arial" w:cs="Arial"/>
                <w:sz w:val="18"/>
              </w:rPr>
            </w:pPr>
            <w:r>
              <w:rPr>
                <w:rFonts w:ascii="Arial" w:hAnsi="Arial" w:cs="Arial"/>
                <w:sz w:val="18"/>
              </w:rPr>
              <w:t>Outcome 2</w:t>
            </w:r>
          </w:p>
        </w:tc>
        <w:tc>
          <w:tcPr>
            <w:tcW w:w="1980" w:type="dxa"/>
            <w:shd w:val="clear" w:color="auto" w:fill="auto"/>
          </w:tcPr>
          <w:p w:rsidR="00983714" w:rsidRPr="00984F48" w:rsidRDefault="000E795C" w:rsidP="00983714">
            <w:pPr>
              <w:rPr>
                <w:rFonts w:ascii="Arial" w:hAnsi="Arial" w:cs="Arial"/>
                <w:sz w:val="18"/>
                <w:szCs w:val="18"/>
              </w:rPr>
            </w:pPr>
            <w:r>
              <w:rPr>
                <w:rFonts w:ascii="Arial" w:hAnsi="Arial" w:cs="Arial"/>
                <w:sz w:val="18"/>
                <w:szCs w:val="18"/>
              </w:rPr>
              <w:t>Every 24 months beginning July 2011</w:t>
            </w:r>
          </w:p>
        </w:tc>
        <w:tc>
          <w:tcPr>
            <w:tcW w:w="2700" w:type="dxa"/>
            <w:shd w:val="clear" w:color="auto" w:fill="auto"/>
          </w:tcPr>
          <w:p w:rsidR="00983714" w:rsidRPr="00984F48" w:rsidRDefault="000E795C" w:rsidP="00983714">
            <w:pPr>
              <w:rPr>
                <w:rFonts w:ascii="Arial" w:hAnsi="Arial" w:cs="Arial"/>
                <w:sz w:val="18"/>
                <w:szCs w:val="18"/>
              </w:rPr>
            </w:pPr>
            <w:r>
              <w:rPr>
                <w:rFonts w:ascii="Arial" w:hAnsi="Arial" w:cs="Arial"/>
                <w:sz w:val="18"/>
                <w:szCs w:val="18"/>
              </w:rPr>
              <w:t xml:space="preserve">DH faculty;  </w:t>
            </w:r>
            <w:r w:rsidR="00983714">
              <w:rPr>
                <w:rFonts w:ascii="Arial" w:hAnsi="Arial" w:cs="Arial"/>
                <w:sz w:val="18"/>
                <w:szCs w:val="18"/>
              </w:rPr>
              <w:t xml:space="preserve">Patricia </w:t>
            </w:r>
            <w:proofErr w:type="spellStart"/>
            <w:r w:rsidR="00983714">
              <w:rPr>
                <w:rFonts w:ascii="Arial" w:hAnsi="Arial" w:cs="Arial"/>
                <w:sz w:val="18"/>
                <w:szCs w:val="18"/>
              </w:rPr>
              <w:t>LeFaive</w:t>
            </w:r>
            <w:proofErr w:type="spellEnd"/>
            <w:r w:rsidR="00983714">
              <w:rPr>
                <w:rFonts w:ascii="Arial" w:hAnsi="Arial" w:cs="Arial"/>
                <w:sz w:val="18"/>
                <w:szCs w:val="18"/>
              </w:rPr>
              <w:t>, assessment coordinator; Brenda Serpa, Leslie Nazaroff, program co-directors; Greg Osborn, Curriculum  Director</w:t>
            </w:r>
          </w:p>
        </w:tc>
        <w:tc>
          <w:tcPr>
            <w:tcW w:w="2250" w:type="dxa"/>
            <w:shd w:val="clear" w:color="auto" w:fill="auto"/>
          </w:tcPr>
          <w:p w:rsidR="00983714" w:rsidRPr="00BD1109" w:rsidRDefault="00983714" w:rsidP="00983714">
            <w:pPr>
              <w:rPr>
                <w:rFonts w:ascii="Arial" w:hAnsi="Arial" w:cs="Arial"/>
                <w:sz w:val="18"/>
                <w:szCs w:val="18"/>
              </w:rPr>
            </w:pPr>
            <w:r>
              <w:rPr>
                <w:rFonts w:ascii="Arial" w:hAnsi="Arial" w:cs="Arial"/>
                <w:sz w:val="18"/>
                <w:szCs w:val="18"/>
              </w:rPr>
              <w:t xml:space="preserve">Brenda Serpa and Leslie Nazaroff, program co-directors </w:t>
            </w:r>
          </w:p>
        </w:tc>
        <w:tc>
          <w:tcPr>
            <w:tcW w:w="2430" w:type="dxa"/>
            <w:shd w:val="clear" w:color="auto" w:fill="auto"/>
          </w:tcPr>
          <w:p w:rsidR="00983714" w:rsidRDefault="00983714" w:rsidP="00983714">
            <w:pPr>
              <w:rPr>
                <w:rFonts w:ascii="Arial" w:hAnsi="Arial" w:cs="Arial"/>
                <w:sz w:val="18"/>
                <w:szCs w:val="18"/>
              </w:rPr>
            </w:pPr>
            <w:r>
              <w:rPr>
                <w:rFonts w:ascii="Arial" w:hAnsi="Arial" w:cs="Arial"/>
                <w:sz w:val="18"/>
                <w:szCs w:val="18"/>
              </w:rPr>
              <w:t xml:space="preserve">Patricia </w:t>
            </w:r>
            <w:proofErr w:type="spellStart"/>
            <w:r>
              <w:rPr>
                <w:rFonts w:ascii="Arial" w:hAnsi="Arial" w:cs="Arial"/>
                <w:sz w:val="18"/>
                <w:szCs w:val="18"/>
              </w:rPr>
              <w:t>LeFaive</w:t>
            </w:r>
            <w:proofErr w:type="spellEnd"/>
            <w:r>
              <w:rPr>
                <w:rFonts w:ascii="Arial" w:hAnsi="Arial" w:cs="Arial"/>
                <w:sz w:val="18"/>
                <w:szCs w:val="18"/>
              </w:rPr>
              <w:t>, Assessment coordinator;</w:t>
            </w:r>
          </w:p>
          <w:p w:rsidR="00983714" w:rsidRPr="0065187E" w:rsidRDefault="00983714" w:rsidP="00983714">
            <w:pPr>
              <w:rPr>
                <w:rFonts w:ascii="Arial" w:hAnsi="Arial" w:cs="Arial"/>
                <w:sz w:val="18"/>
                <w:szCs w:val="18"/>
              </w:rPr>
            </w:pPr>
            <w:r>
              <w:rPr>
                <w:rFonts w:ascii="Arial" w:hAnsi="Arial" w:cs="Arial"/>
                <w:sz w:val="18"/>
                <w:szCs w:val="18"/>
              </w:rPr>
              <w:t>Brenda Serpa, co-director; Michelle Gray, Instructor</w:t>
            </w:r>
          </w:p>
        </w:tc>
        <w:tc>
          <w:tcPr>
            <w:tcW w:w="2718" w:type="dxa"/>
            <w:shd w:val="clear" w:color="auto" w:fill="auto"/>
          </w:tcPr>
          <w:p w:rsidR="00983714" w:rsidRPr="00BD1109" w:rsidRDefault="00983714" w:rsidP="00983714">
            <w:pPr>
              <w:rPr>
                <w:rFonts w:ascii="Arial" w:hAnsi="Arial" w:cs="Arial"/>
                <w:sz w:val="18"/>
                <w:szCs w:val="18"/>
              </w:rPr>
            </w:pPr>
            <w:r>
              <w:rPr>
                <w:rFonts w:ascii="Arial" w:hAnsi="Arial" w:cs="Arial"/>
                <w:sz w:val="18"/>
                <w:szCs w:val="18"/>
              </w:rPr>
              <w:t xml:space="preserve">Brenda Serpa and Leslie Nazaroff, program co-directors </w:t>
            </w:r>
          </w:p>
        </w:tc>
      </w:tr>
      <w:tr w:rsidR="00983714" w:rsidRPr="00396813" w:rsidTr="00983714">
        <w:tc>
          <w:tcPr>
            <w:tcW w:w="1098" w:type="dxa"/>
            <w:shd w:val="clear" w:color="auto" w:fill="auto"/>
            <w:vAlign w:val="center"/>
          </w:tcPr>
          <w:p w:rsidR="00983714" w:rsidRPr="0065187E" w:rsidRDefault="00983714" w:rsidP="00983714">
            <w:pPr>
              <w:rPr>
                <w:rFonts w:ascii="Arial" w:hAnsi="Arial" w:cs="Arial"/>
                <w:sz w:val="18"/>
              </w:rPr>
            </w:pPr>
            <w:r>
              <w:rPr>
                <w:rFonts w:ascii="Arial" w:hAnsi="Arial" w:cs="Arial"/>
                <w:sz w:val="18"/>
              </w:rPr>
              <w:t>Outcome 3</w:t>
            </w:r>
          </w:p>
        </w:tc>
        <w:tc>
          <w:tcPr>
            <w:tcW w:w="1980" w:type="dxa"/>
            <w:shd w:val="clear" w:color="auto" w:fill="auto"/>
          </w:tcPr>
          <w:p w:rsidR="00983714" w:rsidRPr="00984F48" w:rsidRDefault="000E795C" w:rsidP="00983714">
            <w:pPr>
              <w:rPr>
                <w:rFonts w:ascii="Arial" w:hAnsi="Arial" w:cs="Arial"/>
                <w:sz w:val="18"/>
                <w:szCs w:val="18"/>
              </w:rPr>
            </w:pPr>
            <w:r>
              <w:rPr>
                <w:rFonts w:ascii="Arial" w:hAnsi="Arial" w:cs="Arial"/>
                <w:sz w:val="18"/>
                <w:szCs w:val="18"/>
              </w:rPr>
              <w:t>Every 24 months beginning July 2011</w:t>
            </w:r>
          </w:p>
        </w:tc>
        <w:tc>
          <w:tcPr>
            <w:tcW w:w="2700" w:type="dxa"/>
            <w:shd w:val="clear" w:color="auto" w:fill="auto"/>
          </w:tcPr>
          <w:p w:rsidR="00983714" w:rsidRPr="00984F48" w:rsidRDefault="000E795C" w:rsidP="00983714">
            <w:pPr>
              <w:rPr>
                <w:rFonts w:ascii="Arial" w:hAnsi="Arial" w:cs="Arial"/>
                <w:sz w:val="18"/>
                <w:szCs w:val="18"/>
              </w:rPr>
            </w:pPr>
            <w:r>
              <w:rPr>
                <w:rFonts w:ascii="Arial" w:hAnsi="Arial" w:cs="Arial"/>
                <w:sz w:val="18"/>
                <w:szCs w:val="18"/>
              </w:rPr>
              <w:t xml:space="preserve">DH faculty;  </w:t>
            </w:r>
            <w:r w:rsidR="00983714">
              <w:rPr>
                <w:rFonts w:ascii="Arial" w:hAnsi="Arial" w:cs="Arial"/>
                <w:sz w:val="18"/>
                <w:szCs w:val="18"/>
              </w:rPr>
              <w:t xml:space="preserve">Patricia </w:t>
            </w:r>
            <w:proofErr w:type="spellStart"/>
            <w:r w:rsidR="00983714">
              <w:rPr>
                <w:rFonts w:ascii="Arial" w:hAnsi="Arial" w:cs="Arial"/>
                <w:sz w:val="18"/>
                <w:szCs w:val="18"/>
              </w:rPr>
              <w:t>LeFaive</w:t>
            </w:r>
            <w:proofErr w:type="spellEnd"/>
            <w:r w:rsidR="00983714">
              <w:rPr>
                <w:rFonts w:ascii="Arial" w:hAnsi="Arial" w:cs="Arial"/>
                <w:sz w:val="18"/>
                <w:szCs w:val="18"/>
              </w:rPr>
              <w:t>, assessment coordinator; Brenda Serpa, Leslie Nazaroff, program co-directors; Greg Osborn, Curriculum  Director</w:t>
            </w:r>
          </w:p>
        </w:tc>
        <w:tc>
          <w:tcPr>
            <w:tcW w:w="2250" w:type="dxa"/>
            <w:shd w:val="clear" w:color="auto" w:fill="auto"/>
          </w:tcPr>
          <w:p w:rsidR="00983714" w:rsidRPr="00BD1109" w:rsidRDefault="00983714" w:rsidP="00983714">
            <w:pPr>
              <w:rPr>
                <w:rFonts w:ascii="Arial" w:hAnsi="Arial" w:cs="Arial"/>
                <w:sz w:val="18"/>
                <w:szCs w:val="18"/>
              </w:rPr>
            </w:pPr>
            <w:r>
              <w:rPr>
                <w:rFonts w:ascii="Arial" w:hAnsi="Arial" w:cs="Arial"/>
                <w:sz w:val="18"/>
                <w:szCs w:val="18"/>
              </w:rPr>
              <w:t xml:space="preserve">Brenda Serpa and Leslie Nazaroff, program co-directors </w:t>
            </w:r>
          </w:p>
        </w:tc>
        <w:tc>
          <w:tcPr>
            <w:tcW w:w="2430" w:type="dxa"/>
            <w:shd w:val="clear" w:color="auto" w:fill="auto"/>
          </w:tcPr>
          <w:p w:rsidR="00983714" w:rsidRDefault="00983714" w:rsidP="00983714">
            <w:pPr>
              <w:rPr>
                <w:rFonts w:ascii="Arial" w:hAnsi="Arial" w:cs="Arial"/>
                <w:sz w:val="18"/>
                <w:szCs w:val="18"/>
              </w:rPr>
            </w:pPr>
            <w:r>
              <w:rPr>
                <w:rFonts w:ascii="Arial" w:hAnsi="Arial" w:cs="Arial"/>
                <w:sz w:val="18"/>
                <w:szCs w:val="18"/>
              </w:rPr>
              <w:t xml:space="preserve">Patricia </w:t>
            </w:r>
            <w:proofErr w:type="spellStart"/>
            <w:r>
              <w:rPr>
                <w:rFonts w:ascii="Arial" w:hAnsi="Arial" w:cs="Arial"/>
                <w:sz w:val="18"/>
                <w:szCs w:val="18"/>
              </w:rPr>
              <w:t>LeFaive</w:t>
            </w:r>
            <w:proofErr w:type="spellEnd"/>
            <w:r>
              <w:rPr>
                <w:rFonts w:ascii="Arial" w:hAnsi="Arial" w:cs="Arial"/>
                <w:sz w:val="18"/>
                <w:szCs w:val="18"/>
              </w:rPr>
              <w:t>, Assessment coordinator;</w:t>
            </w:r>
          </w:p>
          <w:p w:rsidR="00983714" w:rsidRPr="0065187E" w:rsidRDefault="00983714" w:rsidP="00983714">
            <w:pPr>
              <w:rPr>
                <w:rFonts w:ascii="Arial" w:hAnsi="Arial" w:cs="Arial"/>
                <w:sz w:val="18"/>
                <w:szCs w:val="18"/>
              </w:rPr>
            </w:pPr>
            <w:r>
              <w:rPr>
                <w:rFonts w:ascii="Arial" w:hAnsi="Arial" w:cs="Arial"/>
                <w:sz w:val="18"/>
                <w:szCs w:val="18"/>
              </w:rPr>
              <w:t>Brenda Serpa, co-director; Michelle Gray, Instructor</w:t>
            </w:r>
          </w:p>
        </w:tc>
        <w:tc>
          <w:tcPr>
            <w:tcW w:w="2718" w:type="dxa"/>
            <w:shd w:val="clear" w:color="auto" w:fill="auto"/>
          </w:tcPr>
          <w:p w:rsidR="00983714" w:rsidRPr="00BD1109" w:rsidRDefault="00983714" w:rsidP="00983714">
            <w:pPr>
              <w:rPr>
                <w:rFonts w:ascii="Arial" w:hAnsi="Arial" w:cs="Arial"/>
                <w:sz w:val="18"/>
                <w:szCs w:val="18"/>
              </w:rPr>
            </w:pPr>
            <w:r>
              <w:rPr>
                <w:rFonts w:ascii="Arial" w:hAnsi="Arial" w:cs="Arial"/>
                <w:sz w:val="18"/>
                <w:szCs w:val="18"/>
              </w:rPr>
              <w:t xml:space="preserve">Brenda Serpa and Leslie Nazaroff, program co-directors </w:t>
            </w:r>
          </w:p>
        </w:tc>
      </w:tr>
      <w:tr w:rsidR="00983714" w:rsidRPr="00396813" w:rsidTr="00983714">
        <w:tc>
          <w:tcPr>
            <w:tcW w:w="1098" w:type="dxa"/>
            <w:shd w:val="clear" w:color="auto" w:fill="auto"/>
            <w:vAlign w:val="center"/>
          </w:tcPr>
          <w:p w:rsidR="00983714" w:rsidRPr="0065187E" w:rsidRDefault="00983714" w:rsidP="00983714">
            <w:pPr>
              <w:rPr>
                <w:rFonts w:ascii="Arial" w:hAnsi="Arial" w:cs="Arial"/>
                <w:sz w:val="18"/>
              </w:rPr>
            </w:pPr>
            <w:r>
              <w:rPr>
                <w:rFonts w:ascii="Arial" w:hAnsi="Arial" w:cs="Arial"/>
                <w:sz w:val="18"/>
              </w:rPr>
              <w:t>Outcome 4</w:t>
            </w:r>
          </w:p>
        </w:tc>
        <w:tc>
          <w:tcPr>
            <w:tcW w:w="1980" w:type="dxa"/>
            <w:shd w:val="clear" w:color="auto" w:fill="auto"/>
          </w:tcPr>
          <w:p w:rsidR="00983714" w:rsidRPr="00984F48" w:rsidRDefault="000E795C" w:rsidP="00983714">
            <w:pPr>
              <w:rPr>
                <w:rFonts w:ascii="Arial" w:hAnsi="Arial" w:cs="Arial"/>
                <w:sz w:val="18"/>
                <w:szCs w:val="18"/>
              </w:rPr>
            </w:pPr>
            <w:r>
              <w:rPr>
                <w:rFonts w:ascii="Arial" w:hAnsi="Arial" w:cs="Arial"/>
                <w:sz w:val="18"/>
                <w:szCs w:val="18"/>
              </w:rPr>
              <w:t>Every 24 months beginning July 2011</w:t>
            </w:r>
          </w:p>
        </w:tc>
        <w:tc>
          <w:tcPr>
            <w:tcW w:w="2700" w:type="dxa"/>
            <w:shd w:val="clear" w:color="auto" w:fill="auto"/>
          </w:tcPr>
          <w:p w:rsidR="00983714" w:rsidRPr="00984F48" w:rsidRDefault="000E795C" w:rsidP="00983714">
            <w:pPr>
              <w:rPr>
                <w:rFonts w:ascii="Arial" w:hAnsi="Arial" w:cs="Arial"/>
                <w:sz w:val="18"/>
                <w:szCs w:val="18"/>
              </w:rPr>
            </w:pPr>
            <w:r>
              <w:rPr>
                <w:rFonts w:ascii="Arial" w:hAnsi="Arial" w:cs="Arial"/>
                <w:sz w:val="18"/>
                <w:szCs w:val="18"/>
              </w:rPr>
              <w:t xml:space="preserve">DH faculty;  </w:t>
            </w:r>
            <w:r w:rsidR="00983714">
              <w:rPr>
                <w:rFonts w:ascii="Arial" w:hAnsi="Arial" w:cs="Arial"/>
                <w:sz w:val="18"/>
                <w:szCs w:val="18"/>
              </w:rPr>
              <w:t xml:space="preserve">Patricia </w:t>
            </w:r>
            <w:proofErr w:type="spellStart"/>
            <w:r w:rsidR="00983714">
              <w:rPr>
                <w:rFonts w:ascii="Arial" w:hAnsi="Arial" w:cs="Arial"/>
                <w:sz w:val="18"/>
                <w:szCs w:val="18"/>
              </w:rPr>
              <w:t>LeFaive</w:t>
            </w:r>
            <w:proofErr w:type="spellEnd"/>
            <w:r w:rsidR="00983714">
              <w:rPr>
                <w:rFonts w:ascii="Arial" w:hAnsi="Arial" w:cs="Arial"/>
                <w:sz w:val="18"/>
                <w:szCs w:val="18"/>
              </w:rPr>
              <w:t>, assessment coordinator; Brenda Serpa, Leslie Nazaroff, program co-directors; Greg Osborn, Curriculum  Director</w:t>
            </w:r>
          </w:p>
        </w:tc>
        <w:tc>
          <w:tcPr>
            <w:tcW w:w="2250" w:type="dxa"/>
            <w:shd w:val="clear" w:color="auto" w:fill="auto"/>
          </w:tcPr>
          <w:p w:rsidR="00983714" w:rsidRPr="00BD1109" w:rsidRDefault="00983714" w:rsidP="00983714">
            <w:pPr>
              <w:rPr>
                <w:rFonts w:ascii="Arial" w:hAnsi="Arial" w:cs="Arial"/>
                <w:sz w:val="18"/>
                <w:szCs w:val="18"/>
              </w:rPr>
            </w:pPr>
            <w:r>
              <w:rPr>
                <w:rFonts w:ascii="Arial" w:hAnsi="Arial" w:cs="Arial"/>
                <w:sz w:val="18"/>
                <w:szCs w:val="18"/>
              </w:rPr>
              <w:t xml:space="preserve">Brenda Serpa and Leslie Nazaroff, program co-directors </w:t>
            </w:r>
          </w:p>
        </w:tc>
        <w:tc>
          <w:tcPr>
            <w:tcW w:w="2430" w:type="dxa"/>
            <w:shd w:val="clear" w:color="auto" w:fill="auto"/>
          </w:tcPr>
          <w:p w:rsidR="00983714" w:rsidRDefault="00983714" w:rsidP="00983714">
            <w:pPr>
              <w:rPr>
                <w:rFonts w:ascii="Arial" w:hAnsi="Arial" w:cs="Arial"/>
                <w:sz w:val="18"/>
                <w:szCs w:val="18"/>
              </w:rPr>
            </w:pPr>
            <w:r>
              <w:rPr>
                <w:rFonts w:ascii="Arial" w:hAnsi="Arial" w:cs="Arial"/>
                <w:sz w:val="18"/>
                <w:szCs w:val="18"/>
              </w:rPr>
              <w:t xml:space="preserve">Patricia </w:t>
            </w:r>
            <w:proofErr w:type="spellStart"/>
            <w:r>
              <w:rPr>
                <w:rFonts w:ascii="Arial" w:hAnsi="Arial" w:cs="Arial"/>
                <w:sz w:val="18"/>
                <w:szCs w:val="18"/>
              </w:rPr>
              <w:t>LeFaive</w:t>
            </w:r>
            <w:proofErr w:type="spellEnd"/>
            <w:r>
              <w:rPr>
                <w:rFonts w:ascii="Arial" w:hAnsi="Arial" w:cs="Arial"/>
                <w:sz w:val="18"/>
                <w:szCs w:val="18"/>
              </w:rPr>
              <w:t>, Assessment coordinator;</w:t>
            </w:r>
          </w:p>
          <w:p w:rsidR="00983714" w:rsidRPr="0065187E" w:rsidRDefault="00983714" w:rsidP="00983714">
            <w:pPr>
              <w:rPr>
                <w:rFonts w:ascii="Arial" w:hAnsi="Arial" w:cs="Arial"/>
                <w:sz w:val="18"/>
                <w:szCs w:val="18"/>
              </w:rPr>
            </w:pPr>
            <w:r>
              <w:rPr>
                <w:rFonts w:ascii="Arial" w:hAnsi="Arial" w:cs="Arial"/>
                <w:sz w:val="18"/>
                <w:szCs w:val="18"/>
              </w:rPr>
              <w:t>Brenda Serpa, co-director ;Michelle Gray, Instructor</w:t>
            </w:r>
          </w:p>
        </w:tc>
        <w:tc>
          <w:tcPr>
            <w:tcW w:w="2718" w:type="dxa"/>
            <w:shd w:val="clear" w:color="auto" w:fill="auto"/>
          </w:tcPr>
          <w:p w:rsidR="00983714" w:rsidRPr="00BD1109" w:rsidRDefault="00983714" w:rsidP="00983714">
            <w:pPr>
              <w:rPr>
                <w:rFonts w:ascii="Arial" w:hAnsi="Arial" w:cs="Arial"/>
                <w:sz w:val="18"/>
                <w:szCs w:val="18"/>
              </w:rPr>
            </w:pPr>
            <w:r>
              <w:rPr>
                <w:rFonts w:ascii="Arial" w:hAnsi="Arial" w:cs="Arial"/>
                <w:sz w:val="18"/>
                <w:szCs w:val="18"/>
              </w:rPr>
              <w:t xml:space="preserve">Brenda Serpa and Leslie Nazaroff, program co-directors </w:t>
            </w:r>
          </w:p>
        </w:tc>
      </w:tr>
      <w:tr w:rsidR="00983714" w:rsidRPr="00396813" w:rsidTr="00983714">
        <w:tc>
          <w:tcPr>
            <w:tcW w:w="1098" w:type="dxa"/>
            <w:shd w:val="clear" w:color="auto" w:fill="auto"/>
            <w:vAlign w:val="center"/>
          </w:tcPr>
          <w:p w:rsidR="00983714" w:rsidRPr="0065187E" w:rsidRDefault="00983714" w:rsidP="00983714">
            <w:pPr>
              <w:rPr>
                <w:rFonts w:ascii="Arial" w:hAnsi="Arial" w:cs="Arial"/>
                <w:sz w:val="18"/>
              </w:rPr>
            </w:pPr>
          </w:p>
          <w:p w:rsidR="00983714" w:rsidRPr="0065187E" w:rsidRDefault="00983714" w:rsidP="00983714">
            <w:pPr>
              <w:rPr>
                <w:rFonts w:ascii="Arial" w:hAnsi="Arial" w:cs="Arial"/>
                <w:sz w:val="18"/>
              </w:rPr>
            </w:pPr>
            <w:r>
              <w:rPr>
                <w:rFonts w:ascii="Arial" w:hAnsi="Arial" w:cs="Arial"/>
                <w:sz w:val="18"/>
              </w:rPr>
              <w:t>Outcome 5</w:t>
            </w:r>
          </w:p>
          <w:p w:rsidR="00983714" w:rsidRPr="0065187E" w:rsidRDefault="00983714" w:rsidP="00983714">
            <w:pPr>
              <w:rPr>
                <w:rFonts w:ascii="Arial" w:hAnsi="Arial" w:cs="Arial"/>
                <w:sz w:val="18"/>
              </w:rPr>
            </w:pPr>
          </w:p>
        </w:tc>
        <w:tc>
          <w:tcPr>
            <w:tcW w:w="1980" w:type="dxa"/>
            <w:shd w:val="clear" w:color="auto" w:fill="auto"/>
          </w:tcPr>
          <w:p w:rsidR="00983714" w:rsidRPr="00984F48" w:rsidRDefault="000E795C" w:rsidP="00983714">
            <w:pPr>
              <w:rPr>
                <w:rFonts w:ascii="Arial" w:hAnsi="Arial" w:cs="Arial"/>
                <w:sz w:val="18"/>
                <w:szCs w:val="18"/>
              </w:rPr>
            </w:pPr>
            <w:r>
              <w:rPr>
                <w:rFonts w:ascii="Arial" w:hAnsi="Arial" w:cs="Arial"/>
                <w:sz w:val="18"/>
                <w:szCs w:val="18"/>
              </w:rPr>
              <w:t>Every 24 months beginning July 2011</w:t>
            </w:r>
          </w:p>
        </w:tc>
        <w:tc>
          <w:tcPr>
            <w:tcW w:w="2700" w:type="dxa"/>
            <w:shd w:val="clear" w:color="auto" w:fill="auto"/>
          </w:tcPr>
          <w:p w:rsidR="00983714" w:rsidRPr="00984F48" w:rsidRDefault="000E795C" w:rsidP="00983714">
            <w:pPr>
              <w:rPr>
                <w:rFonts w:ascii="Arial" w:hAnsi="Arial" w:cs="Arial"/>
                <w:sz w:val="18"/>
                <w:szCs w:val="18"/>
              </w:rPr>
            </w:pPr>
            <w:r>
              <w:rPr>
                <w:rFonts w:ascii="Arial" w:hAnsi="Arial" w:cs="Arial"/>
                <w:sz w:val="18"/>
                <w:szCs w:val="18"/>
              </w:rPr>
              <w:t xml:space="preserve">DH faculty;  </w:t>
            </w:r>
            <w:r w:rsidR="00983714">
              <w:rPr>
                <w:rFonts w:ascii="Arial" w:hAnsi="Arial" w:cs="Arial"/>
                <w:sz w:val="18"/>
                <w:szCs w:val="18"/>
              </w:rPr>
              <w:t xml:space="preserve">Patricia </w:t>
            </w:r>
            <w:proofErr w:type="spellStart"/>
            <w:r w:rsidR="00983714">
              <w:rPr>
                <w:rFonts w:ascii="Arial" w:hAnsi="Arial" w:cs="Arial"/>
                <w:sz w:val="18"/>
                <w:szCs w:val="18"/>
              </w:rPr>
              <w:t>LeFaive</w:t>
            </w:r>
            <w:proofErr w:type="spellEnd"/>
            <w:r w:rsidR="00983714">
              <w:rPr>
                <w:rFonts w:ascii="Arial" w:hAnsi="Arial" w:cs="Arial"/>
                <w:sz w:val="18"/>
                <w:szCs w:val="18"/>
              </w:rPr>
              <w:t>, assessment coordinator; Brenda Serpa, Leslie Nazaroff, program co-directors; Greg Osborn, Curriculum  Director</w:t>
            </w:r>
          </w:p>
        </w:tc>
        <w:tc>
          <w:tcPr>
            <w:tcW w:w="2250" w:type="dxa"/>
            <w:shd w:val="clear" w:color="auto" w:fill="auto"/>
          </w:tcPr>
          <w:p w:rsidR="00983714" w:rsidRPr="00BD1109" w:rsidRDefault="00983714" w:rsidP="00983714">
            <w:pPr>
              <w:rPr>
                <w:rFonts w:ascii="Arial" w:hAnsi="Arial" w:cs="Arial"/>
                <w:sz w:val="18"/>
                <w:szCs w:val="18"/>
              </w:rPr>
            </w:pPr>
            <w:r>
              <w:rPr>
                <w:rFonts w:ascii="Arial" w:hAnsi="Arial" w:cs="Arial"/>
                <w:sz w:val="18"/>
                <w:szCs w:val="18"/>
              </w:rPr>
              <w:t xml:space="preserve">Brenda Serpa and Leslie Nazaroff, program co-directors </w:t>
            </w:r>
          </w:p>
        </w:tc>
        <w:tc>
          <w:tcPr>
            <w:tcW w:w="2430" w:type="dxa"/>
            <w:shd w:val="clear" w:color="auto" w:fill="auto"/>
          </w:tcPr>
          <w:p w:rsidR="00983714" w:rsidRDefault="00983714" w:rsidP="00983714">
            <w:pPr>
              <w:rPr>
                <w:rFonts w:ascii="Arial" w:hAnsi="Arial" w:cs="Arial"/>
                <w:sz w:val="18"/>
                <w:szCs w:val="18"/>
              </w:rPr>
            </w:pPr>
            <w:r>
              <w:rPr>
                <w:rFonts w:ascii="Arial" w:hAnsi="Arial" w:cs="Arial"/>
                <w:sz w:val="18"/>
                <w:szCs w:val="18"/>
              </w:rPr>
              <w:t xml:space="preserve">Patricia </w:t>
            </w:r>
            <w:proofErr w:type="spellStart"/>
            <w:r>
              <w:rPr>
                <w:rFonts w:ascii="Arial" w:hAnsi="Arial" w:cs="Arial"/>
                <w:sz w:val="18"/>
                <w:szCs w:val="18"/>
              </w:rPr>
              <w:t>LeFaive</w:t>
            </w:r>
            <w:proofErr w:type="spellEnd"/>
            <w:r>
              <w:rPr>
                <w:rFonts w:ascii="Arial" w:hAnsi="Arial" w:cs="Arial"/>
                <w:sz w:val="18"/>
                <w:szCs w:val="18"/>
              </w:rPr>
              <w:t>, Assessment coordinator;</w:t>
            </w:r>
          </w:p>
          <w:p w:rsidR="00983714" w:rsidRPr="0065187E" w:rsidRDefault="00983714" w:rsidP="00983714">
            <w:pPr>
              <w:rPr>
                <w:rFonts w:ascii="Arial" w:hAnsi="Arial" w:cs="Arial"/>
                <w:sz w:val="18"/>
                <w:szCs w:val="18"/>
              </w:rPr>
            </w:pPr>
            <w:r>
              <w:rPr>
                <w:rFonts w:ascii="Arial" w:hAnsi="Arial" w:cs="Arial"/>
                <w:sz w:val="18"/>
                <w:szCs w:val="18"/>
              </w:rPr>
              <w:t>Brenda Serpa, co-director; Michelle Gray, Instructor</w:t>
            </w:r>
          </w:p>
        </w:tc>
        <w:tc>
          <w:tcPr>
            <w:tcW w:w="2718" w:type="dxa"/>
            <w:shd w:val="clear" w:color="auto" w:fill="auto"/>
          </w:tcPr>
          <w:p w:rsidR="00983714" w:rsidRPr="00BD1109" w:rsidRDefault="00983714" w:rsidP="00983714">
            <w:pPr>
              <w:rPr>
                <w:rFonts w:ascii="Arial" w:hAnsi="Arial" w:cs="Arial"/>
                <w:sz w:val="18"/>
                <w:szCs w:val="18"/>
              </w:rPr>
            </w:pPr>
            <w:r>
              <w:rPr>
                <w:rFonts w:ascii="Arial" w:hAnsi="Arial" w:cs="Arial"/>
                <w:sz w:val="18"/>
                <w:szCs w:val="18"/>
              </w:rPr>
              <w:t xml:space="preserve">Brenda Serpa and Leslie Nazaroff, program co-directors </w:t>
            </w:r>
          </w:p>
        </w:tc>
      </w:tr>
      <w:tr w:rsidR="00983714" w:rsidRPr="00396813" w:rsidTr="00983714">
        <w:tc>
          <w:tcPr>
            <w:tcW w:w="1098" w:type="dxa"/>
            <w:shd w:val="clear" w:color="auto" w:fill="auto"/>
            <w:vAlign w:val="center"/>
          </w:tcPr>
          <w:p w:rsidR="00983714" w:rsidRPr="0065187E" w:rsidRDefault="00983714" w:rsidP="00983714">
            <w:pPr>
              <w:rPr>
                <w:rFonts w:ascii="Arial" w:hAnsi="Arial" w:cs="Arial"/>
                <w:sz w:val="18"/>
              </w:rPr>
            </w:pPr>
            <w:r>
              <w:rPr>
                <w:rFonts w:ascii="Arial" w:hAnsi="Arial" w:cs="Arial"/>
                <w:sz w:val="18"/>
              </w:rPr>
              <w:t>Outcome 6</w:t>
            </w:r>
          </w:p>
        </w:tc>
        <w:tc>
          <w:tcPr>
            <w:tcW w:w="1980" w:type="dxa"/>
            <w:shd w:val="clear" w:color="auto" w:fill="auto"/>
          </w:tcPr>
          <w:p w:rsidR="00983714" w:rsidRPr="00984F48" w:rsidRDefault="000E795C" w:rsidP="00983714">
            <w:pPr>
              <w:rPr>
                <w:rFonts w:ascii="Arial" w:hAnsi="Arial" w:cs="Arial"/>
                <w:sz w:val="18"/>
                <w:szCs w:val="18"/>
              </w:rPr>
            </w:pPr>
            <w:r>
              <w:rPr>
                <w:rFonts w:ascii="Arial" w:hAnsi="Arial" w:cs="Arial"/>
                <w:sz w:val="18"/>
                <w:szCs w:val="18"/>
              </w:rPr>
              <w:t>Every 24 months beginning July 2011</w:t>
            </w:r>
          </w:p>
        </w:tc>
        <w:tc>
          <w:tcPr>
            <w:tcW w:w="2700" w:type="dxa"/>
            <w:shd w:val="clear" w:color="auto" w:fill="auto"/>
          </w:tcPr>
          <w:p w:rsidR="00983714" w:rsidRPr="00984F48" w:rsidRDefault="000E795C" w:rsidP="00983714">
            <w:pPr>
              <w:rPr>
                <w:rFonts w:ascii="Arial" w:hAnsi="Arial" w:cs="Arial"/>
                <w:sz w:val="18"/>
                <w:szCs w:val="18"/>
              </w:rPr>
            </w:pPr>
            <w:r>
              <w:rPr>
                <w:rFonts w:ascii="Arial" w:hAnsi="Arial" w:cs="Arial"/>
                <w:sz w:val="18"/>
                <w:szCs w:val="18"/>
              </w:rPr>
              <w:t xml:space="preserve">DH faculty;  </w:t>
            </w:r>
            <w:r w:rsidR="00983714">
              <w:rPr>
                <w:rFonts w:ascii="Arial" w:hAnsi="Arial" w:cs="Arial"/>
                <w:sz w:val="18"/>
                <w:szCs w:val="18"/>
              </w:rPr>
              <w:t xml:space="preserve">Patricia </w:t>
            </w:r>
            <w:proofErr w:type="spellStart"/>
            <w:r w:rsidR="00983714">
              <w:rPr>
                <w:rFonts w:ascii="Arial" w:hAnsi="Arial" w:cs="Arial"/>
                <w:sz w:val="18"/>
                <w:szCs w:val="18"/>
              </w:rPr>
              <w:t>LeFaive</w:t>
            </w:r>
            <w:proofErr w:type="spellEnd"/>
            <w:r w:rsidR="00983714">
              <w:rPr>
                <w:rFonts w:ascii="Arial" w:hAnsi="Arial" w:cs="Arial"/>
                <w:sz w:val="18"/>
                <w:szCs w:val="18"/>
              </w:rPr>
              <w:t>, assessment coordinator; Brenda Serpa, Leslie Nazaroff, program co-directors; Greg Osborn, Curriculum  Director</w:t>
            </w:r>
          </w:p>
        </w:tc>
        <w:tc>
          <w:tcPr>
            <w:tcW w:w="2250" w:type="dxa"/>
            <w:shd w:val="clear" w:color="auto" w:fill="auto"/>
          </w:tcPr>
          <w:p w:rsidR="00983714" w:rsidRPr="00BD1109" w:rsidRDefault="00983714" w:rsidP="00983714">
            <w:pPr>
              <w:rPr>
                <w:rFonts w:ascii="Arial" w:hAnsi="Arial" w:cs="Arial"/>
                <w:sz w:val="18"/>
                <w:szCs w:val="18"/>
              </w:rPr>
            </w:pPr>
            <w:r>
              <w:rPr>
                <w:rFonts w:ascii="Arial" w:hAnsi="Arial" w:cs="Arial"/>
                <w:sz w:val="18"/>
                <w:szCs w:val="18"/>
              </w:rPr>
              <w:t xml:space="preserve">Brenda Serpa and Leslie Nazaroff, program co-directors </w:t>
            </w:r>
          </w:p>
        </w:tc>
        <w:tc>
          <w:tcPr>
            <w:tcW w:w="2430" w:type="dxa"/>
            <w:shd w:val="clear" w:color="auto" w:fill="auto"/>
          </w:tcPr>
          <w:p w:rsidR="00983714" w:rsidRDefault="00983714" w:rsidP="00983714">
            <w:pPr>
              <w:rPr>
                <w:rFonts w:ascii="Arial" w:hAnsi="Arial" w:cs="Arial"/>
                <w:sz w:val="18"/>
                <w:szCs w:val="18"/>
              </w:rPr>
            </w:pPr>
            <w:r>
              <w:rPr>
                <w:rFonts w:ascii="Arial" w:hAnsi="Arial" w:cs="Arial"/>
                <w:sz w:val="18"/>
                <w:szCs w:val="18"/>
              </w:rPr>
              <w:t xml:space="preserve">Patricia </w:t>
            </w:r>
            <w:proofErr w:type="spellStart"/>
            <w:r>
              <w:rPr>
                <w:rFonts w:ascii="Arial" w:hAnsi="Arial" w:cs="Arial"/>
                <w:sz w:val="18"/>
                <w:szCs w:val="18"/>
              </w:rPr>
              <w:t>LeFaive</w:t>
            </w:r>
            <w:proofErr w:type="spellEnd"/>
            <w:r>
              <w:rPr>
                <w:rFonts w:ascii="Arial" w:hAnsi="Arial" w:cs="Arial"/>
                <w:sz w:val="18"/>
                <w:szCs w:val="18"/>
              </w:rPr>
              <w:t>, Assessment coordinator;</w:t>
            </w:r>
          </w:p>
          <w:p w:rsidR="00983714" w:rsidRPr="0065187E" w:rsidRDefault="00983714" w:rsidP="00983714">
            <w:pPr>
              <w:rPr>
                <w:rFonts w:ascii="Arial" w:hAnsi="Arial" w:cs="Arial"/>
                <w:sz w:val="18"/>
                <w:szCs w:val="18"/>
              </w:rPr>
            </w:pPr>
            <w:r>
              <w:rPr>
                <w:rFonts w:ascii="Arial" w:hAnsi="Arial" w:cs="Arial"/>
                <w:sz w:val="18"/>
                <w:szCs w:val="18"/>
              </w:rPr>
              <w:t>Brenda Serpa, co-director ;Michelle Gray, Instructor</w:t>
            </w:r>
          </w:p>
        </w:tc>
        <w:tc>
          <w:tcPr>
            <w:tcW w:w="2718" w:type="dxa"/>
            <w:shd w:val="clear" w:color="auto" w:fill="auto"/>
          </w:tcPr>
          <w:p w:rsidR="00983714" w:rsidRPr="00BD1109" w:rsidRDefault="00983714" w:rsidP="00983714">
            <w:pPr>
              <w:rPr>
                <w:rFonts w:ascii="Arial" w:hAnsi="Arial" w:cs="Arial"/>
                <w:sz w:val="18"/>
                <w:szCs w:val="18"/>
              </w:rPr>
            </w:pPr>
            <w:r>
              <w:rPr>
                <w:rFonts w:ascii="Arial" w:hAnsi="Arial" w:cs="Arial"/>
                <w:sz w:val="18"/>
                <w:szCs w:val="18"/>
              </w:rPr>
              <w:t xml:space="preserve">Brenda Serpa and Leslie Nazaroff, program co-directors </w:t>
            </w:r>
          </w:p>
        </w:tc>
      </w:tr>
      <w:tr w:rsidR="00983714" w:rsidRPr="00396813" w:rsidTr="00983714">
        <w:tc>
          <w:tcPr>
            <w:tcW w:w="1098" w:type="dxa"/>
            <w:shd w:val="clear" w:color="auto" w:fill="auto"/>
            <w:vAlign w:val="center"/>
          </w:tcPr>
          <w:p w:rsidR="00983714" w:rsidRPr="0065187E" w:rsidRDefault="00983714" w:rsidP="00983714">
            <w:pPr>
              <w:rPr>
                <w:rFonts w:ascii="Arial" w:hAnsi="Arial" w:cs="Arial"/>
                <w:sz w:val="18"/>
              </w:rPr>
            </w:pPr>
            <w:r w:rsidRPr="0065187E">
              <w:rPr>
                <w:rFonts w:ascii="Arial" w:hAnsi="Arial" w:cs="Arial"/>
                <w:sz w:val="18"/>
              </w:rPr>
              <w:t xml:space="preserve">Outcome </w:t>
            </w:r>
            <w:r>
              <w:rPr>
                <w:rFonts w:ascii="Arial" w:hAnsi="Arial" w:cs="Arial"/>
                <w:sz w:val="18"/>
              </w:rPr>
              <w:t>7</w:t>
            </w:r>
          </w:p>
        </w:tc>
        <w:tc>
          <w:tcPr>
            <w:tcW w:w="1980" w:type="dxa"/>
            <w:shd w:val="clear" w:color="auto" w:fill="auto"/>
          </w:tcPr>
          <w:p w:rsidR="00983714" w:rsidRPr="00984F48" w:rsidRDefault="000E795C" w:rsidP="00983714">
            <w:pPr>
              <w:rPr>
                <w:rFonts w:ascii="Arial" w:hAnsi="Arial" w:cs="Arial"/>
                <w:sz w:val="18"/>
                <w:szCs w:val="18"/>
              </w:rPr>
            </w:pPr>
            <w:r>
              <w:rPr>
                <w:rFonts w:ascii="Arial" w:hAnsi="Arial" w:cs="Arial"/>
                <w:sz w:val="18"/>
                <w:szCs w:val="18"/>
              </w:rPr>
              <w:t>Every 24 months beginning July 2011</w:t>
            </w:r>
          </w:p>
        </w:tc>
        <w:tc>
          <w:tcPr>
            <w:tcW w:w="2700" w:type="dxa"/>
            <w:shd w:val="clear" w:color="auto" w:fill="auto"/>
          </w:tcPr>
          <w:p w:rsidR="00983714" w:rsidRPr="00984F48" w:rsidRDefault="000E795C" w:rsidP="00983714">
            <w:pPr>
              <w:rPr>
                <w:rFonts w:ascii="Arial" w:hAnsi="Arial" w:cs="Arial"/>
                <w:sz w:val="18"/>
                <w:szCs w:val="18"/>
              </w:rPr>
            </w:pPr>
            <w:r>
              <w:rPr>
                <w:rFonts w:ascii="Arial" w:hAnsi="Arial" w:cs="Arial"/>
                <w:sz w:val="18"/>
                <w:szCs w:val="18"/>
              </w:rPr>
              <w:t xml:space="preserve">DH faculty;  </w:t>
            </w:r>
            <w:r w:rsidR="00983714">
              <w:rPr>
                <w:rFonts w:ascii="Arial" w:hAnsi="Arial" w:cs="Arial"/>
                <w:sz w:val="18"/>
                <w:szCs w:val="18"/>
              </w:rPr>
              <w:t xml:space="preserve">Patricia </w:t>
            </w:r>
            <w:proofErr w:type="spellStart"/>
            <w:r w:rsidR="00983714">
              <w:rPr>
                <w:rFonts w:ascii="Arial" w:hAnsi="Arial" w:cs="Arial"/>
                <w:sz w:val="18"/>
                <w:szCs w:val="18"/>
              </w:rPr>
              <w:t>LeFaive</w:t>
            </w:r>
            <w:proofErr w:type="spellEnd"/>
            <w:r w:rsidR="00983714">
              <w:rPr>
                <w:rFonts w:ascii="Arial" w:hAnsi="Arial" w:cs="Arial"/>
                <w:sz w:val="18"/>
                <w:szCs w:val="18"/>
              </w:rPr>
              <w:t>, assessment coordinator; Brenda Serpa, Leslie Nazaroff, program co-directors; Greg Osborn, Curriculum  Director</w:t>
            </w:r>
          </w:p>
        </w:tc>
        <w:tc>
          <w:tcPr>
            <w:tcW w:w="2250" w:type="dxa"/>
            <w:shd w:val="clear" w:color="auto" w:fill="auto"/>
          </w:tcPr>
          <w:p w:rsidR="00983714" w:rsidRPr="00BD1109" w:rsidRDefault="00983714" w:rsidP="00983714">
            <w:pPr>
              <w:rPr>
                <w:rFonts w:ascii="Arial" w:hAnsi="Arial" w:cs="Arial"/>
                <w:sz w:val="18"/>
                <w:szCs w:val="18"/>
              </w:rPr>
            </w:pPr>
            <w:r>
              <w:rPr>
                <w:rFonts w:ascii="Arial" w:hAnsi="Arial" w:cs="Arial"/>
                <w:sz w:val="18"/>
                <w:szCs w:val="18"/>
              </w:rPr>
              <w:t xml:space="preserve">Brenda Serpa and Leslie Nazaroff, program co-directors </w:t>
            </w:r>
          </w:p>
        </w:tc>
        <w:tc>
          <w:tcPr>
            <w:tcW w:w="2430" w:type="dxa"/>
            <w:shd w:val="clear" w:color="auto" w:fill="auto"/>
          </w:tcPr>
          <w:p w:rsidR="00983714" w:rsidRDefault="00983714" w:rsidP="00983714">
            <w:pPr>
              <w:rPr>
                <w:rFonts w:ascii="Arial" w:hAnsi="Arial" w:cs="Arial"/>
                <w:sz w:val="18"/>
                <w:szCs w:val="18"/>
              </w:rPr>
            </w:pPr>
            <w:r>
              <w:rPr>
                <w:rFonts w:ascii="Arial" w:hAnsi="Arial" w:cs="Arial"/>
                <w:sz w:val="18"/>
                <w:szCs w:val="18"/>
              </w:rPr>
              <w:t xml:space="preserve">Patricia </w:t>
            </w:r>
            <w:proofErr w:type="spellStart"/>
            <w:r>
              <w:rPr>
                <w:rFonts w:ascii="Arial" w:hAnsi="Arial" w:cs="Arial"/>
                <w:sz w:val="18"/>
                <w:szCs w:val="18"/>
              </w:rPr>
              <w:t>LeFaive</w:t>
            </w:r>
            <w:proofErr w:type="spellEnd"/>
            <w:r>
              <w:rPr>
                <w:rFonts w:ascii="Arial" w:hAnsi="Arial" w:cs="Arial"/>
                <w:sz w:val="18"/>
                <w:szCs w:val="18"/>
              </w:rPr>
              <w:t>, Assessment coordinator;</w:t>
            </w:r>
          </w:p>
          <w:p w:rsidR="00983714" w:rsidRPr="0065187E" w:rsidRDefault="00983714" w:rsidP="00983714">
            <w:pPr>
              <w:rPr>
                <w:rFonts w:ascii="Arial" w:hAnsi="Arial" w:cs="Arial"/>
                <w:sz w:val="18"/>
                <w:szCs w:val="18"/>
              </w:rPr>
            </w:pPr>
            <w:r>
              <w:rPr>
                <w:rFonts w:ascii="Arial" w:hAnsi="Arial" w:cs="Arial"/>
                <w:sz w:val="18"/>
                <w:szCs w:val="18"/>
              </w:rPr>
              <w:t>Brenda Serpa, co-director; Michelle Gray, Instructor</w:t>
            </w:r>
          </w:p>
        </w:tc>
        <w:tc>
          <w:tcPr>
            <w:tcW w:w="2718" w:type="dxa"/>
            <w:shd w:val="clear" w:color="auto" w:fill="auto"/>
          </w:tcPr>
          <w:p w:rsidR="00983714" w:rsidRPr="00BD1109" w:rsidRDefault="00983714" w:rsidP="00983714">
            <w:pPr>
              <w:rPr>
                <w:rFonts w:ascii="Arial" w:hAnsi="Arial" w:cs="Arial"/>
                <w:sz w:val="18"/>
                <w:szCs w:val="18"/>
              </w:rPr>
            </w:pPr>
            <w:r>
              <w:rPr>
                <w:rFonts w:ascii="Arial" w:hAnsi="Arial" w:cs="Arial"/>
                <w:sz w:val="18"/>
                <w:szCs w:val="18"/>
              </w:rPr>
              <w:t xml:space="preserve">Brenda Serpa and Leslie Nazaroff, program co-directors </w:t>
            </w:r>
          </w:p>
        </w:tc>
      </w:tr>
      <w:tr w:rsidR="00983714" w:rsidRPr="00396813" w:rsidTr="00983714">
        <w:tc>
          <w:tcPr>
            <w:tcW w:w="1098" w:type="dxa"/>
            <w:shd w:val="clear" w:color="auto" w:fill="auto"/>
            <w:vAlign w:val="center"/>
          </w:tcPr>
          <w:p w:rsidR="00983714" w:rsidRPr="0065187E" w:rsidRDefault="00983714" w:rsidP="00983714">
            <w:pPr>
              <w:rPr>
                <w:rFonts w:ascii="Arial" w:hAnsi="Arial" w:cs="Arial"/>
                <w:sz w:val="18"/>
              </w:rPr>
            </w:pPr>
            <w:r w:rsidRPr="0065187E">
              <w:rPr>
                <w:rFonts w:ascii="Arial" w:hAnsi="Arial" w:cs="Arial"/>
                <w:sz w:val="18"/>
              </w:rPr>
              <w:t xml:space="preserve">Outcome </w:t>
            </w:r>
            <w:r>
              <w:rPr>
                <w:rFonts w:ascii="Arial" w:hAnsi="Arial" w:cs="Arial"/>
                <w:sz w:val="18"/>
              </w:rPr>
              <w:t>8</w:t>
            </w:r>
          </w:p>
        </w:tc>
        <w:tc>
          <w:tcPr>
            <w:tcW w:w="1980" w:type="dxa"/>
            <w:shd w:val="clear" w:color="auto" w:fill="auto"/>
          </w:tcPr>
          <w:p w:rsidR="00983714" w:rsidRPr="00984F48" w:rsidRDefault="000E795C" w:rsidP="00983714">
            <w:pPr>
              <w:rPr>
                <w:rFonts w:ascii="Arial" w:hAnsi="Arial" w:cs="Arial"/>
                <w:sz w:val="18"/>
                <w:szCs w:val="18"/>
              </w:rPr>
            </w:pPr>
            <w:r>
              <w:rPr>
                <w:rFonts w:ascii="Arial" w:hAnsi="Arial" w:cs="Arial"/>
                <w:sz w:val="18"/>
                <w:szCs w:val="18"/>
              </w:rPr>
              <w:t>Every 24 months beginning July 2011</w:t>
            </w:r>
          </w:p>
        </w:tc>
        <w:tc>
          <w:tcPr>
            <w:tcW w:w="2700" w:type="dxa"/>
            <w:shd w:val="clear" w:color="auto" w:fill="auto"/>
          </w:tcPr>
          <w:p w:rsidR="00983714" w:rsidRPr="00984F48" w:rsidRDefault="000E795C" w:rsidP="00983714">
            <w:pPr>
              <w:rPr>
                <w:rFonts w:ascii="Arial" w:hAnsi="Arial" w:cs="Arial"/>
                <w:sz w:val="18"/>
                <w:szCs w:val="18"/>
              </w:rPr>
            </w:pPr>
            <w:r>
              <w:rPr>
                <w:rFonts w:ascii="Arial" w:hAnsi="Arial" w:cs="Arial"/>
                <w:sz w:val="18"/>
                <w:szCs w:val="18"/>
              </w:rPr>
              <w:t xml:space="preserve">DH faculty;  </w:t>
            </w:r>
            <w:r w:rsidR="00983714">
              <w:rPr>
                <w:rFonts w:ascii="Arial" w:hAnsi="Arial" w:cs="Arial"/>
                <w:sz w:val="18"/>
                <w:szCs w:val="18"/>
              </w:rPr>
              <w:t xml:space="preserve">Patricia </w:t>
            </w:r>
            <w:proofErr w:type="spellStart"/>
            <w:r w:rsidR="00983714">
              <w:rPr>
                <w:rFonts w:ascii="Arial" w:hAnsi="Arial" w:cs="Arial"/>
                <w:sz w:val="18"/>
                <w:szCs w:val="18"/>
              </w:rPr>
              <w:t>LeFaive</w:t>
            </w:r>
            <w:proofErr w:type="spellEnd"/>
            <w:r w:rsidR="00983714">
              <w:rPr>
                <w:rFonts w:ascii="Arial" w:hAnsi="Arial" w:cs="Arial"/>
                <w:sz w:val="18"/>
                <w:szCs w:val="18"/>
              </w:rPr>
              <w:t>, assessment coordinator; Brenda Serpa, Leslie Nazaroff, program co-directors; Greg Osborn, Curriculum  Director</w:t>
            </w:r>
          </w:p>
        </w:tc>
        <w:tc>
          <w:tcPr>
            <w:tcW w:w="2250" w:type="dxa"/>
            <w:shd w:val="clear" w:color="auto" w:fill="auto"/>
          </w:tcPr>
          <w:p w:rsidR="00983714" w:rsidRPr="00BD1109" w:rsidRDefault="00983714" w:rsidP="00983714">
            <w:pPr>
              <w:rPr>
                <w:rFonts w:ascii="Arial" w:hAnsi="Arial" w:cs="Arial"/>
                <w:sz w:val="18"/>
                <w:szCs w:val="18"/>
              </w:rPr>
            </w:pPr>
            <w:r>
              <w:rPr>
                <w:rFonts w:ascii="Arial" w:hAnsi="Arial" w:cs="Arial"/>
                <w:sz w:val="18"/>
                <w:szCs w:val="18"/>
              </w:rPr>
              <w:t xml:space="preserve">Brenda Serpa and Leslie Nazaroff, program co-directors </w:t>
            </w:r>
          </w:p>
        </w:tc>
        <w:tc>
          <w:tcPr>
            <w:tcW w:w="2430" w:type="dxa"/>
            <w:shd w:val="clear" w:color="auto" w:fill="auto"/>
          </w:tcPr>
          <w:p w:rsidR="00983714" w:rsidRDefault="00983714" w:rsidP="00983714">
            <w:pPr>
              <w:rPr>
                <w:rFonts w:ascii="Arial" w:hAnsi="Arial" w:cs="Arial"/>
                <w:sz w:val="18"/>
                <w:szCs w:val="18"/>
              </w:rPr>
            </w:pPr>
            <w:r>
              <w:rPr>
                <w:rFonts w:ascii="Arial" w:hAnsi="Arial" w:cs="Arial"/>
                <w:sz w:val="18"/>
                <w:szCs w:val="18"/>
              </w:rPr>
              <w:t xml:space="preserve">Patricia </w:t>
            </w:r>
            <w:proofErr w:type="spellStart"/>
            <w:r>
              <w:rPr>
                <w:rFonts w:ascii="Arial" w:hAnsi="Arial" w:cs="Arial"/>
                <w:sz w:val="18"/>
                <w:szCs w:val="18"/>
              </w:rPr>
              <w:t>LeFaive</w:t>
            </w:r>
            <w:proofErr w:type="spellEnd"/>
            <w:r>
              <w:rPr>
                <w:rFonts w:ascii="Arial" w:hAnsi="Arial" w:cs="Arial"/>
                <w:sz w:val="18"/>
                <w:szCs w:val="18"/>
              </w:rPr>
              <w:t>, Assessment coordinator;</w:t>
            </w:r>
          </w:p>
          <w:p w:rsidR="00983714" w:rsidRPr="0065187E" w:rsidRDefault="00983714" w:rsidP="00983714">
            <w:pPr>
              <w:rPr>
                <w:rFonts w:ascii="Arial" w:hAnsi="Arial" w:cs="Arial"/>
                <w:sz w:val="18"/>
                <w:szCs w:val="18"/>
              </w:rPr>
            </w:pPr>
            <w:r>
              <w:rPr>
                <w:rFonts w:ascii="Arial" w:hAnsi="Arial" w:cs="Arial"/>
                <w:sz w:val="18"/>
                <w:szCs w:val="18"/>
              </w:rPr>
              <w:t>Brenda Serpa, co-director; Michelle Gray, Instructor</w:t>
            </w:r>
          </w:p>
        </w:tc>
        <w:tc>
          <w:tcPr>
            <w:tcW w:w="2718" w:type="dxa"/>
            <w:shd w:val="clear" w:color="auto" w:fill="auto"/>
          </w:tcPr>
          <w:p w:rsidR="00983714" w:rsidRPr="00BD1109" w:rsidRDefault="00983714" w:rsidP="00983714">
            <w:pPr>
              <w:rPr>
                <w:rFonts w:ascii="Arial" w:hAnsi="Arial" w:cs="Arial"/>
                <w:sz w:val="18"/>
                <w:szCs w:val="18"/>
              </w:rPr>
            </w:pPr>
            <w:r>
              <w:rPr>
                <w:rFonts w:ascii="Arial" w:hAnsi="Arial" w:cs="Arial"/>
                <w:sz w:val="18"/>
                <w:szCs w:val="18"/>
              </w:rPr>
              <w:t xml:space="preserve">Brenda Serpa and Leslie Nazaroff, program co-directors </w:t>
            </w:r>
          </w:p>
        </w:tc>
      </w:tr>
      <w:tr w:rsidR="00983714" w:rsidRPr="00396813" w:rsidTr="00983714">
        <w:tc>
          <w:tcPr>
            <w:tcW w:w="1098" w:type="dxa"/>
            <w:shd w:val="clear" w:color="auto" w:fill="auto"/>
            <w:vAlign w:val="center"/>
          </w:tcPr>
          <w:p w:rsidR="00983714" w:rsidRPr="0065187E" w:rsidRDefault="00983714" w:rsidP="00983714">
            <w:pPr>
              <w:rPr>
                <w:rFonts w:ascii="Arial" w:hAnsi="Arial" w:cs="Arial"/>
                <w:sz w:val="18"/>
              </w:rPr>
            </w:pPr>
            <w:r w:rsidRPr="0065187E">
              <w:rPr>
                <w:rFonts w:ascii="Arial" w:hAnsi="Arial" w:cs="Arial"/>
                <w:sz w:val="18"/>
              </w:rPr>
              <w:t>Program Review Years</w:t>
            </w:r>
          </w:p>
        </w:tc>
        <w:tc>
          <w:tcPr>
            <w:tcW w:w="4680" w:type="dxa"/>
            <w:gridSpan w:val="2"/>
            <w:shd w:val="clear" w:color="auto" w:fill="auto"/>
            <w:vAlign w:val="center"/>
          </w:tcPr>
          <w:p w:rsidR="00983714" w:rsidRPr="0065187E" w:rsidRDefault="00983714" w:rsidP="00983714">
            <w:pPr>
              <w:jc w:val="center"/>
              <w:rPr>
                <w:rFonts w:ascii="Arial" w:hAnsi="Arial" w:cs="Arial"/>
                <w:sz w:val="18"/>
                <w:szCs w:val="18"/>
              </w:rPr>
            </w:pPr>
            <w:r w:rsidRPr="0065187E">
              <w:rPr>
                <w:rFonts w:ascii="Arial" w:hAnsi="Arial" w:cs="Arial"/>
                <w:sz w:val="18"/>
                <w:szCs w:val="18"/>
              </w:rPr>
              <w:t xml:space="preserve">EVEN   </w:t>
            </w:r>
            <w:r w:rsidRPr="004C78F9">
              <w:rPr>
                <w:rFonts w:ascii="Arial" w:hAnsi="Arial" w:cs="Arial"/>
                <w:b/>
                <w:sz w:val="18"/>
                <w:szCs w:val="18"/>
                <w:u w:val="single"/>
              </w:rPr>
              <w:t>ODD</w:t>
            </w:r>
          </w:p>
        </w:tc>
        <w:tc>
          <w:tcPr>
            <w:tcW w:w="2250" w:type="dxa"/>
            <w:shd w:val="clear" w:color="auto" w:fill="auto"/>
            <w:vAlign w:val="center"/>
          </w:tcPr>
          <w:p w:rsidR="00983714" w:rsidRPr="0065187E" w:rsidRDefault="00983714" w:rsidP="00983714">
            <w:pPr>
              <w:rPr>
                <w:rFonts w:ascii="Arial" w:hAnsi="Arial" w:cs="Arial"/>
                <w:sz w:val="18"/>
                <w:szCs w:val="18"/>
              </w:rPr>
            </w:pPr>
            <w:r>
              <w:rPr>
                <w:rFonts w:ascii="Arial" w:hAnsi="Arial" w:cs="Arial"/>
                <w:sz w:val="18"/>
                <w:szCs w:val="18"/>
              </w:rPr>
              <w:t>Biennial Report</w:t>
            </w:r>
            <w:r w:rsidRPr="0065187E">
              <w:rPr>
                <w:rFonts w:ascii="Arial" w:hAnsi="Arial" w:cs="Arial"/>
                <w:sz w:val="18"/>
                <w:szCs w:val="18"/>
              </w:rPr>
              <w:t xml:space="preserve"> due</w:t>
            </w:r>
            <w:r>
              <w:rPr>
                <w:rFonts w:ascii="Arial" w:hAnsi="Arial" w:cs="Arial"/>
                <w:sz w:val="18"/>
                <w:szCs w:val="18"/>
              </w:rPr>
              <w:t>:</w:t>
            </w:r>
            <w:r w:rsidRPr="0065187E">
              <w:rPr>
                <w:rFonts w:ascii="Arial" w:hAnsi="Arial" w:cs="Arial"/>
                <w:sz w:val="18"/>
                <w:szCs w:val="18"/>
              </w:rPr>
              <w:t xml:space="preserve"> </w:t>
            </w:r>
          </w:p>
        </w:tc>
        <w:tc>
          <w:tcPr>
            <w:tcW w:w="5148" w:type="dxa"/>
            <w:gridSpan w:val="2"/>
            <w:shd w:val="clear" w:color="auto" w:fill="auto"/>
            <w:vAlign w:val="center"/>
          </w:tcPr>
          <w:p w:rsidR="00983714" w:rsidRPr="0065187E" w:rsidRDefault="00983714" w:rsidP="00983714">
            <w:pPr>
              <w:rPr>
                <w:rFonts w:ascii="Arial" w:hAnsi="Arial" w:cs="Arial"/>
                <w:sz w:val="18"/>
                <w:szCs w:val="18"/>
              </w:rPr>
            </w:pPr>
            <w:r>
              <w:rPr>
                <w:rFonts w:ascii="Arial" w:hAnsi="Arial" w:cs="Arial"/>
                <w:sz w:val="18"/>
                <w:szCs w:val="18"/>
              </w:rPr>
              <w:t>June 2011</w:t>
            </w:r>
          </w:p>
        </w:tc>
      </w:tr>
    </w:tbl>
    <w:tbl>
      <w:tblPr>
        <w:tblpPr w:leftFromText="180" w:rightFromText="180" w:vertAnchor="text" w:horzAnchor="margin" w:tblpXSpec="center" w:tblpY="29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94"/>
        <w:gridCol w:w="3294"/>
        <w:gridCol w:w="3294"/>
        <w:gridCol w:w="3294"/>
      </w:tblGrid>
      <w:tr w:rsidR="000E795C" w:rsidRPr="00396813" w:rsidTr="000E795C">
        <w:tc>
          <w:tcPr>
            <w:tcW w:w="6588" w:type="dxa"/>
            <w:gridSpan w:val="2"/>
            <w:shd w:val="clear" w:color="auto" w:fill="D9D9D9"/>
          </w:tcPr>
          <w:p w:rsidR="000E795C" w:rsidRPr="0065187E" w:rsidRDefault="000E795C" w:rsidP="000E795C">
            <w:pPr>
              <w:rPr>
                <w:rFonts w:ascii="Arial" w:hAnsi="Arial" w:cs="Arial"/>
                <w:color w:val="000000"/>
                <w:sz w:val="18"/>
                <w:szCs w:val="18"/>
              </w:rPr>
            </w:pPr>
            <w:r w:rsidRPr="0065187E">
              <w:rPr>
                <w:rFonts w:ascii="Arial" w:hAnsi="Arial" w:cs="Arial"/>
                <w:b/>
                <w:color w:val="000000"/>
                <w:sz w:val="18"/>
                <w:szCs w:val="18"/>
              </w:rPr>
              <w:t xml:space="preserve">4.  </w:t>
            </w:r>
            <w:r w:rsidRPr="0065187E">
              <w:rPr>
                <w:rFonts w:ascii="Arial" w:hAnsi="Arial" w:cs="Arial"/>
                <w:b/>
                <w:color w:val="000000"/>
                <w:sz w:val="18"/>
                <w:szCs w:val="18"/>
                <w:u w:val="single"/>
              </w:rPr>
              <w:t>Communication of Results</w:t>
            </w:r>
            <w:r w:rsidRPr="0065187E">
              <w:rPr>
                <w:rFonts w:ascii="Arial" w:hAnsi="Arial" w:cs="Arial"/>
                <w:color w:val="000000"/>
                <w:sz w:val="18"/>
                <w:szCs w:val="18"/>
              </w:rPr>
              <w:t xml:space="preserve"> </w:t>
            </w:r>
          </w:p>
          <w:p w:rsidR="000E795C" w:rsidRPr="0065187E" w:rsidRDefault="000E795C" w:rsidP="000E795C">
            <w:pPr>
              <w:rPr>
                <w:rFonts w:ascii="Arial" w:hAnsi="Arial" w:cs="Arial"/>
                <w:color w:val="000000"/>
                <w:sz w:val="18"/>
                <w:szCs w:val="18"/>
              </w:rPr>
            </w:pPr>
            <w:r w:rsidRPr="0065187E">
              <w:rPr>
                <w:rFonts w:ascii="Arial" w:hAnsi="Arial" w:cs="Arial"/>
                <w:color w:val="000000"/>
                <w:sz w:val="18"/>
                <w:szCs w:val="18"/>
              </w:rPr>
              <w:t xml:space="preserve">This section identifies how results will be disseminated and communicated to stakeholders and who those stakeholders are: </w:t>
            </w:r>
          </w:p>
          <w:p w:rsidR="000E795C" w:rsidRPr="0065187E" w:rsidRDefault="000E795C" w:rsidP="000E795C">
            <w:pPr>
              <w:numPr>
                <w:ilvl w:val="0"/>
                <w:numId w:val="10"/>
              </w:numPr>
              <w:rPr>
                <w:rFonts w:ascii="Arial" w:hAnsi="Arial" w:cs="Arial"/>
                <w:color w:val="000000"/>
                <w:sz w:val="18"/>
                <w:szCs w:val="18"/>
              </w:rPr>
            </w:pPr>
            <w:r w:rsidRPr="0065187E">
              <w:rPr>
                <w:rFonts w:ascii="Arial" w:hAnsi="Arial" w:cs="Arial"/>
                <w:color w:val="000000"/>
                <w:sz w:val="18"/>
                <w:szCs w:val="18"/>
              </w:rPr>
              <w:t>Advisory Board members</w:t>
            </w:r>
          </w:p>
          <w:p w:rsidR="000E795C" w:rsidRPr="0065187E" w:rsidRDefault="000E795C" w:rsidP="000E795C">
            <w:pPr>
              <w:numPr>
                <w:ilvl w:val="0"/>
                <w:numId w:val="10"/>
              </w:numPr>
              <w:rPr>
                <w:rFonts w:ascii="Arial" w:hAnsi="Arial" w:cs="Arial"/>
                <w:color w:val="000000"/>
                <w:sz w:val="18"/>
                <w:szCs w:val="18"/>
              </w:rPr>
            </w:pPr>
            <w:r w:rsidRPr="0065187E">
              <w:rPr>
                <w:rFonts w:ascii="Arial" w:hAnsi="Arial" w:cs="Arial"/>
                <w:color w:val="000000"/>
                <w:sz w:val="18"/>
                <w:szCs w:val="18"/>
              </w:rPr>
              <w:t>Professional organizations</w:t>
            </w:r>
          </w:p>
          <w:p w:rsidR="000E795C" w:rsidRPr="0065187E" w:rsidRDefault="000E795C" w:rsidP="000E795C">
            <w:pPr>
              <w:numPr>
                <w:ilvl w:val="0"/>
                <w:numId w:val="10"/>
              </w:numPr>
              <w:rPr>
                <w:rFonts w:ascii="Arial" w:hAnsi="Arial" w:cs="Arial"/>
                <w:color w:val="000000"/>
                <w:sz w:val="18"/>
                <w:szCs w:val="18"/>
              </w:rPr>
            </w:pPr>
            <w:r w:rsidRPr="0065187E">
              <w:rPr>
                <w:rFonts w:ascii="Arial" w:hAnsi="Arial" w:cs="Arial"/>
                <w:color w:val="000000"/>
                <w:sz w:val="18"/>
                <w:szCs w:val="18"/>
              </w:rPr>
              <w:t>Programmatic –bodies</w:t>
            </w:r>
          </w:p>
          <w:p w:rsidR="000E795C" w:rsidRPr="0065187E" w:rsidRDefault="000E795C" w:rsidP="000E795C">
            <w:pPr>
              <w:numPr>
                <w:ilvl w:val="0"/>
                <w:numId w:val="10"/>
              </w:numPr>
              <w:rPr>
                <w:rFonts w:ascii="Arial" w:hAnsi="Arial" w:cs="Arial"/>
                <w:color w:val="000000"/>
                <w:sz w:val="18"/>
                <w:szCs w:val="18"/>
              </w:rPr>
            </w:pPr>
            <w:r w:rsidRPr="0065187E">
              <w:rPr>
                <w:rFonts w:ascii="Arial" w:hAnsi="Arial" w:cs="Arial"/>
                <w:color w:val="000000"/>
                <w:sz w:val="18"/>
                <w:szCs w:val="18"/>
              </w:rPr>
              <w:t>Potential employers; etc.</w:t>
            </w:r>
          </w:p>
          <w:p w:rsidR="000E795C" w:rsidRPr="0065187E" w:rsidRDefault="000E795C" w:rsidP="000E795C">
            <w:pPr>
              <w:rPr>
                <w:rFonts w:ascii="Arial" w:hAnsi="Arial" w:cs="Arial"/>
                <w:color w:val="000000"/>
                <w:sz w:val="18"/>
                <w:szCs w:val="18"/>
              </w:rPr>
            </w:pPr>
            <w:r w:rsidRPr="0065187E">
              <w:rPr>
                <w:rFonts w:ascii="Arial" w:hAnsi="Arial" w:cs="Arial"/>
                <w:color w:val="000000"/>
                <w:sz w:val="18"/>
                <w:szCs w:val="18"/>
              </w:rPr>
              <w:t xml:space="preserve">Assessment data can be publicized through websites; meetings like Advisory Boards and curriculum parties; etc.  </w:t>
            </w:r>
          </w:p>
        </w:tc>
        <w:tc>
          <w:tcPr>
            <w:tcW w:w="6588" w:type="dxa"/>
            <w:gridSpan w:val="2"/>
            <w:shd w:val="clear" w:color="auto" w:fill="D9D9D9"/>
          </w:tcPr>
          <w:p w:rsidR="000E795C" w:rsidRPr="0065187E" w:rsidRDefault="000E795C" w:rsidP="000E795C">
            <w:pPr>
              <w:rPr>
                <w:rFonts w:ascii="Arial" w:hAnsi="Arial" w:cs="Arial"/>
                <w:b/>
                <w:color w:val="000000"/>
                <w:sz w:val="18"/>
                <w:szCs w:val="18"/>
                <w:u w:val="single"/>
              </w:rPr>
            </w:pPr>
            <w:r w:rsidRPr="0065187E">
              <w:rPr>
                <w:rFonts w:ascii="Arial" w:hAnsi="Arial" w:cs="Arial"/>
                <w:b/>
                <w:color w:val="000000"/>
                <w:sz w:val="18"/>
                <w:szCs w:val="18"/>
                <w:u w:val="single"/>
              </w:rPr>
              <w:t>Exemplary</w:t>
            </w:r>
          </w:p>
          <w:p w:rsidR="000E795C" w:rsidRPr="0065187E" w:rsidRDefault="000E795C" w:rsidP="000E795C">
            <w:pPr>
              <w:numPr>
                <w:ilvl w:val="0"/>
                <w:numId w:val="9"/>
              </w:numPr>
              <w:rPr>
                <w:rFonts w:ascii="Arial" w:hAnsi="Arial" w:cs="Arial"/>
                <w:color w:val="000000"/>
                <w:sz w:val="18"/>
                <w:szCs w:val="18"/>
              </w:rPr>
            </w:pPr>
            <w:r w:rsidRPr="0065187E">
              <w:rPr>
                <w:rFonts w:ascii="Arial" w:hAnsi="Arial" w:cs="Arial"/>
                <w:color w:val="000000"/>
                <w:sz w:val="18"/>
                <w:szCs w:val="18"/>
              </w:rPr>
              <w:t xml:space="preserve">Includes a comprehensive list of stakeholders who need the program assessment data </w:t>
            </w:r>
          </w:p>
          <w:p w:rsidR="000E795C" w:rsidRPr="0065187E" w:rsidRDefault="000E795C" w:rsidP="000E795C">
            <w:pPr>
              <w:numPr>
                <w:ilvl w:val="0"/>
                <w:numId w:val="9"/>
              </w:numPr>
              <w:rPr>
                <w:rFonts w:ascii="Arial" w:hAnsi="Arial" w:cs="Arial"/>
                <w:color w:val="000000"/>
                <w:sz w:val="18"/>
                <w:szCs w:val="18"/>
              </w:rPr>
            </w:pPr>
            <w:r w:rsidRPr="0065187E">
              <w:rPr>
                <w:rFonts w:ascii="Arial" w:hAnsi="Arial" w:cs="Arial"/>
                <w:color w:val="000000"/>
                <w:sz w:val="18"/>
                <w:szCs w:val="18"/>
              </w:rPr>
              <w:t>Best methods of communicating with said stakeholders is listed</w:t>
            </w:r>
          </w:p>
          <w:p w:rsidR="000E795C" w:rsidRPr="0065187E" w:rsidRDefault="000E795C" w:rsidP="000E795C">
            <w:pPr>
              <w:numPr>
                <w:ilvl w:val="0"/>
                <w:numId w:val="9"/>
              </w:numPr>
              <w:rPr>
                <w:rFonts w:ascii="Arial" w:hAnsi="Arial" w:cs="Arial"/>
                <w:color w:val="000000"/>
                <w:sz w:val="18"/>
                <w:szCs w:val="18"/>
              </w:rPr>
            </w:pPr>
            <w:r w:rsidRPr="0065187E">
              <w:rPr>
                <w:rFonts w:ascii="Arial" w:hAnsi="Arial" w:cs="Arial"/>
                <w:color w:val="000000"/>
                <w:sz w:val="18"/>
                <w:szCs w:val="18"/>
              </w:rPr>
              <w:t>When communication will occur and who will complete the communication process</w:t>
            </w:r>
          </w:p>
          <w:p w:rsidR="000E795C" w:rsidRPr="0065187E" w:rsidRDefault="000E795C" w:rsidP="000E795C">
            <w:pPr>
              <w:ind w:left="720"/>
              <w:rPr>
                <w:rFonts w:ascii="Arial" w:hAnsi="Arial" w:cs="Arial"/>
                <w:color w:val="000000"/>
                <w:sz w:val="18"/>
                <w:szCs w:val="18"/>
              </w:rPr>
            </w:pPr>
          </w:p>
        </w:tc>
      </w:tr>
      <w:tr w:rsidR="000E795C" w:rsidRPr="009A1753" w:rsidTr="000E795C">
        <w:trPr>
          <w:trHeight w:val="440"/>
        </w:trPr>
        <w:tc>
          <w:tcPr>
            <w:tcW w:w="3294" w:type="dxa"/>
            <w:shd w:val="clear" w:color="auto" w:fill="auto"/>
            <w:vAlign w:val="center"/>
          </w:tcPr>
          <w:p w:rsidR="000E795C" w:rsidRPr="009A1753" w:rsidRDefault="000E795C" w:rsidP="000E795C">
            <w:pPr>
              <w:jc w:val="center"/>
              <w:rPr>
                <w:rFonts w:ascii="Arial" w:hAnsi="Arial" w:cs="Arial"/>
                <w:b/>
                <w:sz w:val="18"/>
              </w:rPr>
            </w:pPr>
            <w:r w:rsidRPr="009A1753">
              <w:rPr>
                <w:rFonts w:ascii="Arial" w:hAnsi="Arial" w:cs="Arial"/>
                <w:b/>
                <w:sz w:val="18"/>
              </w:rPr>
              <w:t>Stakeholders</w:t>
            </w:r>
          </w:p>
        </w:tc>
        <w:tc>
          <w:tcPr>
            <w:tcW w:w="3294" w:type="dxa"/>
            <w:shd w:val="clear" w:color="auto" w:fill="auto"/>
            <w:vAlign w:val="center"/>
          </w:tcPr>
          <w:p w:rsidR="000E795C" w:rsidRPr="009A1753" w:rsidRDefault="000E795C" w:rsidP="000E795C">
            <w:pPr>
              <w:jc w:val="center"/>
              <w:rPr>
                <w:rFonts w:ascii="Arial" w:hAnsi="Arial" w:cs="Arial"/>
                <w:b/>
                <w:sz w:val="18"/>
              </w:rPr>
            </w:pPr>
            <w:r w:rsidRPr="009A1753">
              <w:rPr>
                <w:rFonts w:ascii="Arial" w:hAnsi="Arial" w:cs="Arial"/>
                <w:b/>
                <w:sz w:val="18"/>
              </w:rPr>
              <w:t>Methods of Communication</w:t>
            </w:r>
          </w:p>
        </w:tc>
        <w:tc>
          <w:tcPr>
            <w:tcW w:w="3294" w:type="dxa"/>
            <w:shd w:val="clear" w:color="auto" w:fill="auto"/>
            <w:vAlign w:val="center"/>
          </w:tcPr>
          <w:p w:rsidR="000E795C" w:rsidRPr="009A1753" w:rsidRDefault="000E795C" w:rsidP="000E795C">
            <w:pPr>
              <w:jc w:val="center"/>
              <w:rPr>
                <w:rFonts w:ascii="Arial" w:hAnsi="Arial" w:cs="Arial"/>
                <w:b/>
                <w:sz w:val="18"/>
              </w:rPr>
            </w:pPr>
            <w:r w:rsidRPr="009A1753">
              <w:rPr>
                <w:rFonts w:ascii="Arial" w:hAnsi="Arial" w:cs="Arial"/>
                <w:b/>
                <w:sz w:val="18"/>
              </w:rPr>
              <w:t>Completion Date</w:t>
            </w:r>
          </w:p>
        </w:tc>
        <w:tc>
          <w:tcPr>
            <w:tcW w:w="3294" w:type="dxa"/>
            <w:shd w:val="clear" w:color="auto" w:fill="auto"/>
            <w:vAlign w:val="center"/>
          </w:tcPr>
          <w:p w:rsidR="000E795C" w:rsidRPr="009A1753" w:rsidRDefault="000E795C" w:rsidP="000E795C">
            <w:pPr>
              <w:jc w:val="center"/>
              <w:rPr>
                <w:rFonts w:ascii="Arial" w:hAnsi="Arial" w:cs="Arial"/>
                <w:b/>
                <w:sz w:val="18"/>
              </w:rPr>
            </w:pPr>
            <w:r w:rsidRPr="009A1753">
              <w:rPr>
                <w:rFonts w:ascii="Arial" w:hAnsi="Arial" w:cs="Arial"/>
                <w:b/>
                <w:sz w:val="18"/>
              </w:rPr>
              <w:t>Owner</w:t>
            </w:r>
          </w:p>
        </w:tc>
      </w:tr>
      <w:tr w:rsidR="000E795C" w:rsidRPr="00396813" w:rsidTr="000E795C">
        <w:trPr>
          <w:trHeight w:val="458"/>
        </w:trPr>
        <w:tc>
          <w:tcPr>
            <w:tcW w:w="3294" w:type="dxa"/>
            <w:shd w:val="clear" w:color="auto" w:fill="auto"/>
          </w:tcPr>
          <w:p w:rsidR="000E795C" w:rsidRPr="002C53AB" w:rsidRDefault="000E795C" w:rsidP="000E795C">
            <w:pPr>
              <w:rPr>
                <w:rFonts w:ascii="Arial" w:hAnsi="Arial" w:cs="Arial"/>
              </w:rPr>
            </w:pPr>
            <w:r w:rsidRPr="002C53AB">
              <w:rPr>
                <w:rFonts w:ascii="Arial" w:hAnsi="Arial" w:cs="Arial"/>
              </w:rPr>
              <w:t>Advisory Board</w:t>
            </w:r>
          </w:p>
        </w:tc>
        <w:tc>
          <w:tcPr>
            <w:tcW w:w="3294" w:type="dxa"/>
            <w:shd w:val="clear" w:color="auto" w:fill="auto"/>
          </w:tcPr>
          <w:p w:rsidR="000E795C" w:rsidRPr="002C53AB" w:rsidRDefault="000E795C" w:rsidP="00B8583A">
            <w:pPr>
              <w:rPr>
                <w:rFonts w:ascii="Arial" w:hAnsi="Arial" w:cs="Arial"/>
              </w:rPr>
            </w:pPr>
            <w:r w:rsidRPr="002C53AB">
              <w:rPr>
                <w:rFonts w:ascii="Arial" w:hAnsi="Arial" w:cs="Arial"/>
              </w:rPr>
              <w:t xml:space="preserve">Biennial report on </w:t>
            </w:r>
            <w:r w:rsidR="00B8583A">
              <w:rPr>
                <w:rFonts w:ascii="Arial" w:hAnsi="Arial" w:cs="Arial"/>
              </w:rPr>
              <w:t xml:space="preserve">InfoZone, </w:t>
            </w:r>
            <w:r w:rsidRPr="002C53AB">
              <w:rPr>
                <w:rFonts w:ascii="Arial" w:hAnsi="Arial" w:cs="Arial"/>
              </w:rPr>
              <w:t>e-mail notification of report availability and location</w:t>
            </w:r>
          </w:p>
        </w:tc>
        <w:tc>
          <w:tcPr>
            <w:tcW w:w="3294" w:type="dxa"/>
            <w:shd w:val="clear" w:color="auto" w:fill="auto"/>
          </w:tcPr>
          <w:p w:rsidR="000E795C" w:rsidRPr="002C53AB" w:rsidRDefault="00B8583A" w:rsidP="000E795C">
            <w:pPr>
              <w:rPr>
                <w:rFonts w:ascii="Arial" w:hAnsi="Arial" w:cs="Arial"/>
              </w:rPr>
            </w:pPr>
            <w:r>
              <w:rPr>
                <w:rFonts w:ascii="Arial" w:hAnsi="Arial" w:cs="Arial"/>
              </w:rPr>
              <w:t>10 days following Program Review</w:t>
            </w:r>
          </w:p>
        </w:tc>
        <w:tc>
          <w:tcPr>
            <w:tcW w:w="3294" w:type="dxa"/>
            <w:shd w:val="clear" w:color="auto" w:fill="auto"/>
          </w:tcPr>
          <w:p w:rsidR="000E795C" w:rsidRPr="00F61686" w:rsidRDefault="000E795C" w:rsidP="000E795C">
            <w:pPr>
              <w:rPr>
                <w:rFonts w:ascii="Arial" w:hAnsi="Arial" w:cs="Arial"/>
              </w:rPr>
            </w:pPr>
            <w:r w:rsidRPr="00F61686">
              <w:rPr>
                <w:rFonts w:ascii="Arial" w:hAnsi="Arial" w:cs="Arial"/>
              </w:rPr>
              <w:t xml:space="preserve">Brenda Serpa and Leslie Nazaroff, program co-directors </w:t>
            </w:r>
          </w:p>
        </w:tc>
      </w:tr>
      <w:tr w:rsidR="000E795C" w:rsidRPr="00396813" w:rsidTr="000E795C">
        <w:trPr>
          <w:trHeight w:val="530"/>
        </w:trPr>
        <w:tc>
          <w:tcPr>
            <w:tcW w:w="3294" w:type="dxa"/>
            <w:shd w:val="clear" w:color="auto" w:fill="auto"/>
          </w:tcPr>
          <w:p w:rsidR="000E795C" w:rsidRPr="002C53AB" w:rsidRDefault="000E795C" w:rsidP="000E795C">
            <w:pPr>
              <w:rPr>
                <w:rFonts w:ascii="Arial" w:hAnsi="Arial" w:cs="Arial"/>
              </w:rPr>
            </w:pPr>
            <w:r w:rsidRPr="002C53AB">
              <w:rPr>
                <w:rFonts w:ascii="Arial" w:hAnsi="Arial" w:cs="Arial"/>
              </w:rPr>
              <w:t>Dental Hygiene Faculty</w:t>
            </w:r>
          </w:p>
        </w:tc>
        <w:tc>
          <w:tcPr>
            <w:tcW w:w="3294" w:type="dxa"/>
            <w:shd w:val="clear" w:color="auto" w:fill="auto"/>
          </w:tcPr>
          <w:p w:rsidR="000E795C" w:rsidRPr="002C53AB" w:rsidRDefault="000E795C" w:rsidP="00B8583A">
            <w:pPr>
              <w:rPr>
                <w:rFonts w:ascii="Arial" w:hAnsi="Arial" w:cs="Arial"/>
              </w:rPr>
            </w:pPr>
            <w:r w:rsidRPr="002C53AB">
              <w:rPr>
                <w:rFonts w:ascii="Arial" w:hAnsi="Arial" w:cs="Arial"/>
              </w:rPr>
              <w:t xml:space="preserve">Biennial report on </w:t>
            </w:r>
            <w:r w:rsidR="00B8583A">
              <w:t xml:space="preserve"> </w:t>
            </w:r>
            <w:r w:rsidR="00B8583A" w:rsidRPr="00B8583A">
              <w:rPr>
                <w:rFonts w:ascii="Arial" w:hAnsi="Arial" w:cs="Arial"/>
              </w:rPr>
              <w:t xml:space="preserve">InfoZone, </w:t>
            </w:r>
            <w:r w:rsidRPr="002C53AB">
              <w:rPr>
                <w:rFonts w:ascii="Arial" w:hAnsi="Arial" w:cs="Arial"/>
              </w:rPr>
              <w:t>e-mail notification of report availability and location</w:t>
            </w:r>
          </w:p>
        </w:tc>
        <w:tc>
          <w:tcPr>
            <w:tcW w:w="3294" w:type="dxa"/>
            <w:shd w:val="clear" w:color="auto" w:fill="auto"/>
          </w:tcPr>
          <w:p w:rsidR="000E795C" w:rsidRPr="002C53AB" w:rsidRDefault="00B8583A" w:rsidP="000E795C">
            <w:pPr>
              <w:rPr>
                <w:rFonts w:ascii="Arial" w:hAnsi="Arial" w:cs="Arial"/>
              </w:rPr>
            </w:pPr>
            <w:r>
              <w:rPr>
                <w:rFonts w:ascii="Arial" w:hAnsi="Arial" w:cs="Arial"/>
              </w:rPr>
              <w:t>10 days following Program Review</w:t>
            </w:r>
          </w:p>
        </w:tc>
        <w:tc>
          <w:tcPr>
            <w:tcW w:w="3294" w:type="dxa"/>
            <w:shd w:val="clear" w:color="auto" w:fill="auto"/>
          </w:tcPr>
          <w:p w:rsidR="000E795C" w:rsidRPr="00F61686" w:rsidRDefault="00B8583A" w:rsidP="000E795C">
            <w:pPr>
              <w:rPr>
                <w:rFonts w:ascii="Arial" w:hAnsi="Arial" w:cs="Arial"/>
              </w:rPr>
            </w:pPr>
            <w:r>
              <w:rPr>
                <w:rFonts w:ascii="Arial" w:hAnsi="Arial" w:cs="Arial"/>
              </w:rPr>
              <w:t>Curriculum Technician</w:t>
            </w:r>
          </w:p>
        </w:tc>
      </w:tr>
      <w:tr w:rsidR="000E795C" w:rsidRPr="00396813" w:rsidTr="000E795C">
        <w:trPr>
          <w:trHeight w:val="530"/>
        </w:trPr>
        <w:tc>
          <w:tcPr>
            <w:tcW w:w="3294" w:type="dxa"/>
            <w:shd w:val="clear" w:color="auto" w:fill="auto"/>
          </w:tcPr>
          <w:p w:rsidR="000E795C" w:rsidRPr="002C53AB" w:rsidRDefault="000E795C" w:rsidP="000E795C">
            <w:pPr>
              <w:rPr>
                <w:rFonts w:ascii="Arial" w:hAnsi="Arial" w:cs="Arial"/>
              </w:rPr>
            </w:pPr>
            <w:r w:rsidRPr="002C53AB">
              <w:rPr>
                <w:rFonts w:ascii="Arial" w:hAnsi="Arial" w:cs="Arial"/>
              </w:rPr>
              <w:t>Management teams for all campuses</w:t>
            </w:r>
          </w:p>
        </w:tc>
        <w:tc>
          <w:tcPr>
            <w:tcW w:w="3294" w:type="dxa"/>
            <w:shd w:val="clear" w:color="auto" w:fill="auto"/>
          </w:tcPr>
          <w:p w:rsidR="000E795C" w:rsidRPr="002C53AB" w:rsidRDefault="000E795C" w:rsidP="00B8583A">
            <w:pPr>
              <w:rPr>
                <w:rFonts w:ascii="Arial" w:hAnsi="Arial" w:cs="Arial"/>
              </w:rPr>
            </w:pPr>
            <w:r w:rsidRPr="002C53AB">
              <w:rPr>
                <w:rFonts w:ascii="Arial" w:hAnsi="Arial" w:cs="Arial"/>
              </w:rPr>
              <w:t xml:space="preserve">Biennial report on </w:t>
            </w:r>
            <w:r w:rsidR="00B8583A">
              <w:t xml:space="preserve"> </w:t>
            </w:r>
            <w:r w:rsidR="00B8583A" w:rsidRPr="00B8583A">
              <w:rPr>
                <w:rFonts w:ascii="Arial" w:hAnsi="Arial" w:cs="Arial"/>
              </w:rPr>
              <w:t xml:space="preserve">InfoZone, </w:t>
            </w:r>
            <w:r w:rsidRPr="002C53AB">
              <w:rPr>
                <w:rFonts w:ascii="Arial" w:hAnsi="Arial" w:cs="Arial"/>
              </w:rPr>
              <w:t>e-mail notification of report availability and location</w:t>
            </w:r>
          </w:p>
        </w:tc>
        <w:tc>
          <w:tcPr>
            <w:tcW w:w="3294" w:type="dxa"/>
            <w:shd w:val="clear" w:color="auto" w:fill="auto"/>
          </w:tcPr>
          <w:p w:rsidR="000E795C" w:rsidRPr="002C53AB" w:rsidRDefault="00B8583A" w:rsidP="000E795C">
            <w:pPr>
              <w:rPr>
                <w:rFonts w:ascii="Arial" w:hAnsi="Arial" w:cs="Arial"/>
              </w:rPr>
            </w:pPr>
            <w:r>
              <w:rPr>
                <w:rFonts w:ascii="Arial" w:hAnsi="Arial" w:cs="Arial"/>
              </w:rPr>
              <w:t>10 days following Program Review</w:t>
            </w:r>
          </w:p>
        </w:tc>
        <w:tc>
          <w:tcPr>
            <w:tcW w:w="3294" w:type="dxa"/>
            <w:shd w:val="clear" w:color="auto" w:fill="auto"/>
          </w:tcPr>
          <w:p w:rsidR="000E795C" w:rsidRPr="00F61686" w:rsidRDefault="00B8583A" w:rsidP="000E795C">
            <w:pPr>
              <w:rPr>
                <w:rFonts w:ascii="Arial" w:hAnsi="Arial" w:cs="Arial"/>
              </w:rPr>
            </w:pPr>
            <w:r>
              <w:rPr>
                <w:rFonts w:ascii="Arial" w:hAnsi="Arial" w:cs="Arial"/>
              </w:rPr>
              <w:t>Curriculum Technician</w:t>
            </w:r>
          </w:p>
        </w:tc>
      </w:tr>
      <w:tr w:rsidR="000E795C" w:rsidRPr="00396813" w:rsidTr="000E795C">
        <w:trPr>
          <w:trHeight w:val="530"/>
        </w:trPr>
        <w:tc>
          <w:tcPr>
            <w:tcW w:w="3294" w:type="dxa"/>
            <w:shd w:val="clear" w:color="auto" w:fill="auto"/>
          </w:tcPr>
          <w:p w:rsidR="000E795C" w:rsidRPr="002C53AB" w:rsidRDefault="00B8583A" w:rsidP="000E795C">
            <w:pPr>
              <w:rPr>
                <w:rFonts w:ascii="Arial" w:hAnsi="Arial" w:cs="Arial"/>
              </w:rPr>
            </w:pPr>
            <w:r>
              <w:rPr>
                <w:rFonts w:ascii="Arial" w:hAnsi="Arial" w:cs="Arial"/>
              </w:rPr>
              <w:t>Academic Affairs Department</w:t>
            </w:r>
          </w:p>
        </w:tc>
        <w:tc>
          <w:tcPr>
            <w:tcW w:w="3294" w:type="dxa"/>
            <w:shd w:val="clear" w:color="auto" w:fill="auto"/>
          </w:tcPr>
          <w:p w:rsidR="000E795C" w:rsidRPr="002C53AB" w:rsidRDefault="000E795C" w:rsidP="00B8583A">
            <w:pPr>
              <w:rPr>
                <w:rFonts w:ascii="Arial" w:hAnsi="Arial" w:cs="Arial"/>
              </w:rPr>
            </w:pPr>
            <w:r w:rsidRPr="002C53AB">
              <w:rPr>
                <w:rFonts w:ascii="Arial" w:hAnsi="Arial" w:cs="Arial"/>
              </w:rPr>
              <w:t xml:space="preserve">Biennial report on </w:t>
            </w:r>
            <w:r w:rsidR="00B8583A">
              <w:t xml:space="preserve"> </w:t>
            </w:r>
            <w:r w:rsidR="00B8583A" w:rsidRPr="00B8583A">
              <w:rPr>
                <w:rFonts w:ascii="Arial" w:hAnsi="Arial" w:cs="Arial"/>
              </w:rPr>
              <w:t xml:space="preserve">InfoZone, </w:t>
            </w:r>
            <w:r w:rsidRPr="002C53AB">
              <w:rPr>
                <w:rFonts w:ascii="Arial" w:hAnsi="Arial" w:cs="Arial"/>
              </w:rPr>
              <w:t>e-mail notification of report availability and location</w:t>
            </w:r>
          </w:p>
        </w:tc>
        <w:tc>
          <w:tcPr>
            <w:tcW w:w="3294" w:type="dxa"/>
            <w:shd w:val="clear" w:color="auto" w:fill="auto"/>
          </w:tcPr>
          <w:p w:rsidR="000E795C" w:rsidRPr="002C53AB" w:rsidRDefault="00B8583A" w:rsidP="000E795C">
            <w:pPr>
              <w:rPr>
                <w:rFonts w:ascii="Arial" w:hAnsi="Arial" w:cs="Arial"/>
              </w:rPr>
            </w:pPr>
            <w:r>
              <w:rPr>
                <w:rFonts w:ascii="Arial" w:hAnsi="Arial" w:cs="Arial"/>
              </w:rPr>
              <w:t>10 days following Program Review</w:t>
            </w:r>
          </w:p>
        </w:tc>
        <w:tc>
          <w:tcPr>
            <w:tcW w:w="3294" w:type="dxa"/>
            <w:shd w:val="clear" w:color="auto" w:fill="auto"/>
          </w:tcPr>
          <w:p w:rsidR="000E795C" w:rsidRPr="00F61686" w:rsidRDefault="00B8583A" w:rsidP="000E795C">
            <w:pPr>
              <w:rPr>
                <w:rFonts w:ascii="Arial" w:hAnsi="Arial" w:cs="Arial"/>
              </w:rPr>
            </w:pPr>
            <w:r>
              <w:rPr>
                <w:rFonts w:ascii="Arial" w:hAnsi="Arial" w:cs="Arial"/>
              </w:rPr>
              <w:t>Curriculum Technician</w:t>
            </w:r>
          </w:p>
        </w:tc>
      </w:tr>
    </w:tbl>
    <w:p w:rsidR="00FE1972" w:rsidRPr="000E795C" w:rsidRDefault="00FE1972" w:rsidP="000E795C">
      <w:bookmarkStart w:id="0" w:name="_GoBack"/>
      <w:bookmarkEnd w:id="0"/>
    </w:p>
    <w:sectPr w:rsidR="00FE1972" w:rsidRPr="000E795C" w:rsidSect="00C36DA5">
      <w:headerReference w:type="default" r:id="rId10"/>
      <w:footerReference w:type="default" r:id="rId11"/>
      <w:pgSz w:w="15840" w:h="12240" w:orient="landscape"/>
      <w:pgMar w:top="720" w:right="720" w:bottom="720" w:left="720" w:header="45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61F7" w:rsidRDefault="004E61F7" w:rsidP="006C34F3">
      <w:r>
        <w:separator/>
      </w:r>
    </w:p>
  </w:endnote>
  <w:endnote w:type="continuationSeparator" w:id="0">
    <w:p w:rsidR="004E61F7" w:rsidRDefault="004E61F7" w:rsidP="006C34F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BoldItalic">
    <w:altName w:val="Times New Roman"/>
    <w:charset w:val="00"/>
    <w:family w:val="auto"/>
    <w:pitch w:val="default"/>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714" w:rsidRPr="001B6088" w:rsidRDefault="00983714" w:rsidP="00C36DA5">
    <w:pPr>
      <w:tabs>
        <w:tab w:val="right" w:pos="12960"/>
      </w:tabs>
      <w:jc w:val="right"/>
      <w:rPr>
        <w:rFonts w:ascii="Verdana" w:hAnsi="Verdana" w:cs="Arial"/>
        <w:sz w:val="18"/>
        <w:szCs w:val="18"/>
      </w:rPr>
    </w:pPr>
    <w:r>
      <w:rPr>
        <w:rFonts w:ascii="Verdana" w:hAnsi="Verdana" w:cs="Arial"/>
        <w:sz w:val="18"/>
        <w:szCs w:val="18"/>
      </w:rPr>
      <w:t>8 Outcomes</w:t>
    </w:r>
    <w:r>
      <w:rPr>
        <w:rFonts w:ascii="Verdana" w:hAnsi="Verdana" w:cs="Arial"/>
        <w:sz w:val="18"/>
        <w:szCs w:val="18"/>
      </w:rPr>
      <w:tab/>
    </w:r>
    <w:r w:rsidRPr="001B6088">
      <w:rPr>
        <w:rFonts w:ascii="Verdana" w:hAnsi="Verdana" w:cs="Arial"/>
        <w:sz w:val="18"/>
        <w:szCs w:val="18"/>
      </w:rPr>
      <w:t xml:space="preserve">Page </w:t>
    </w:r>
    <w:r w:rsidR="008E4450" w:rsidRPr="001B6088">
      <w:rPr>
        <w:rFonts w:ascii="Verdana" w:hAnsi="Verdana" w:cs="Arial"/>
        <w:sz w:val="18"/>
        <w:szCs w:val="18"/>
      </w:rPr>
      <w:fldChar w:fldCharType="begin"/>
    </w:r>
    <w:r w:rsidRPr="001B6088">
      <w:rPr>
        <w:rFonts w:ascii="Verdana" w:hAnsi="Verdana" w:cs="Arial"/>
        <w:sz w:val="18"/>
        <w:szCs w:val="18"/>
      </w:rPr>
      <w:instrText xml:space="preserve"> PAGE </w:instrText>
    </w:r>
    <w:r w:rsidR="008E4450" w:rsidRPr="001B6088">
      <w:rPr>
        <w:rFonts w:ascii="Verdana" w:hAnsi="Verdana" w:cs="Arial"/>
        <w:sz w:val="18"/>
        <w:szCs w:val="18"/>
      </w:rPr>
      <w:fldChar w:fldCharType="separate"/>
    </w:r>
    <w:r w:rsidR="003D7B9D">
      <w:rPr>
        <w:rFonts w:ascii="Verdana" w:hAnsi="Verdana" w:cs="Arial"/>
        <w:noProof/>
        <w:sz w:val="18"/>
        <w:szCs w:val="18"/>
      </w:rPr>
      <w:t>10</w:t>
    </w:r>
    <w:r w:rsidR="008E4450" w:rsidRPr="001B6088">
      <w:rPr>
        <w:rFonts w:ascii="Verdana" w:hAnsi="Verdana" w:cs="Arial"/>
        <w:sz w:val="18"/>
        <w:szCs w:val="18"/>
      </w:rPr>
      <w:fldChar w:fldCharType="end"/>
    </w:r>
    <w:r w:rsidRPr="001B6088">
      <w:rPr>
        <w:rFonts w:ascii="Verdana" w:hAnsi="Verdana" w:cs="Arial"/>
        <w:sz w:val="18"/>
        <w:szCs w:val="18"/>
      </w:rPr>
      <w:t xml:space="preserve"> of </w:t>
    </w:r>
    <w:r w:rsidR="008E4450" w:rsidRPr="001B6088">
      <w:rPr>
        <w:rFonts w:ascii="Verdana" w:hAnsi="Verdana" w:cs="Arial"/>
        <w:sz w:val="18"/>
        <w:szCs w:val="18"/>
      </w:rPr>
      <w:fldChar w:fldCharType="begin"/>
    </w:r>
    <w:r w:rsidRPr="001B6088">
      <w:rPr>
        <w:rFonts w:ascii="Verdana" w:hAnsi="Verdana" w:cs="Arial"/>
        <w:sz w:val="18"/>
        <w:szCs w:val="18"/>
      </w:rPr>
      <w:instrText xml:space="preserve"> NUMPAGES  </w:instrText>
    </w:r>
    <w:r w:rsidR="008E4450" w:rsidRPr="001B6088">
      <w:rPr>
        <w:rFonts w:ascii="Verdana" w:hAnsi="Verdana" w:cs="Arial"/>
        <w:sz w:val="18"/>
        <w:szCs w:val="18"/>
      </w:rPr>
      <w:fldChar w:fldCharType="separate"/>
    </w:r>
    <w:r w:rsidR="003D7B9D">
      <w:rPr>
        <w:rFonts w:ascii="Verdana" w:hAnsi="Verdana" w:cs="Arial"/>
        <w:noProof/>
        <w:sz w:val="18"/>
        <w:szCs w:val="18"/>
      </w:rPr>
      <w:t>10</w:t>
    </w:r>
    <w:r w:rsidR="008E4450" w:rsidRPr="001B6088">
      <w:rPr>
        <w:rFonts w:ascii="Verdana" w:hAnsi="Verdana" w:cs="Arial"/>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61F7" w:rsidRDefault="004E61F7" w:rsidP="006C34F3">
      <w:r>
        <w:separator/>
      </w:r>
    </w:p>
  </w:footnote>
  <w:footnote w:type="continuationSeparator" w:id="0">
    <w:p w:rsidR="004E61F7" w:rsidRDefault="004E61F7" w:rsidP="006C34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714" w:rsidRPr="00A65C6E" w:rsidRDefault="00983714" w:rsidP="00C36DA5">
    <w:pPr>
      <w:tabs>
        <w:tab w:val="center" w:pos="4320"/>
        <w:tab w:val="right" w:pos="8640"/>
      </w:tabs>
      <w:jc w:val="center"/>
      <w:rPr>
        <w:rFonts w:ascii="Garamond" w:eastAsia="Times New Roman" w:hAnsi="Garamond"/>
        <w:b/>
        <w:i/>
        <w:iCs/>
        <w:sz w:val="36"/>
        <w:szCs w:val="32"/>
      </w:rPr>
    </w:pPr>
    <w:r w:rsidRPr="00A65C6E">
      <w:rPr>
        <w:rFonts w:ascii="Garamond" w:eastAsia="Times New Roman" w:hAnsi="Garamond"/>
        <w:b/>
        <w:i/>
        <w:iCs/>
        <w:sz w:val="36"/>
        <w:szCs w:val="32"/>
      </w:rPr>
      <w:t>San Joaquin Valley College</w:t>
    </w:r>
  </w:p>
  <w:p w:rsidR="00983714" w:rsidRDefault="00983714" w:rsidP="00C36DA5">
    <w:pPr>
      <w:tabs>
        <w:tab w:val="center" w:pos="4320"/>
        <w:tab w:val="right" w:pos="8640"/>
      </w:tabs>
      <w:jc w:val="center"/>
      <w:rPr>
        <w:rFonts w:ascii="Verdana" w:eastAsia="Times New Roman" w:hAnsi="Verdana"/>
        <w:iCs/>
        <w:sz w:val="28"/>
        <w:szCs w:val="28"/>
      </w:rPr>
    </w:pPr>
    <w:r>
      <w:rPr>
        <w:rFonts w:ascii="Verdana" w:eastAsia="Times New Roman" w:hAnsi="Verdana"/>
        <w:iCs/>
        <w:sz w:val="28"/>
        <w:szCs w:val="28"/>
      </w:rPr>
      <w:t>PROGRAM ASSESSMENT PLAN</w:t>
    </w:r>
  </w:p>
  <w:p w:rsidR="00983714" w:rsidRPr="0065187E" w:rsidRDefault="00983714" w:rsidP="00C36DA5">
    <w:pPr>
      <w:tabs>
        <w:tab w:val="center" w:pos="4320"/>
        <w:tab w:val="right" w:pos="8640"/>
      </w:tabs>
      <w:jc w:val="center"/>
      <w:rPr>
        <w:rFonts w:ascii="Verdana" w:eastAsia="Times New Roman" w:hAnsi="Verdana"/>
        <w:iCs/>
        <w:sz w:val="16"/>
        <w:szCs w:val="16"/>
      </w:rPr>
    </w:pPr>
    <w:r w:rsidRPr="0065187E">
      <w:rPr>
        <w:rFonts w:ascii="Verdana" w:eastAsia="Times New Roman" w:hAnsi="Verdana"/>
        <w:iCs/>
        <w:sz w:val="16"/>
        <w:szCs w:val="16"/>
      </w:rPr>
      <w:t xml:space="preserve">To be </w:t>
    </w:r>
    <w:r>
      <w:rPr>
        <w:rFonts w:ascii="Verdana" w:eastAsia="Times New Roman" w:hAnsi="Verdana"/>
        <w:iCs/>
        <w:sz w:val="16"/>
        <w:szCs w:val="16"/>
      </w:rPr>
      <w:t>revis</w:t>
    </w:r>
    <w:r w:rsidRPr="0065187E">
      <w:rPr>
        <w:rFonts w:ascii="Verdana" w:eastAsia="Times New Roman" w:hAnsi="Verdana"/>
        <w:iCs/>
        <w:sz w:val="16"/>
        <w:szCs w:val="16"/>
      </w:rPr>
      <w:t>ed at each Program Review</w:t>
    </w:r>
  </w:p>
  <w:p w:rsidR="00983714" w:rsidRDefault="0098371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C4F4B"/>
    <w:multiLevelType w:val="hybridMultilevel"/>
    <w:tmpl w:val="4F26C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8903F6"/>
    <w:multiLevelType w:val="hybridMultilevel"/>
    <w:tmpl w:val="4508A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2609A7"/>
    <w:multiLevelType w:val="hybridMultilevel"/>
    <w:tmpl w:val="B136F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4E214F"/>
    <w:multiLevelType w:val="hybridMultilevel"/>
    <w:tmpl w:val="0E82D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516811"/>
    <w:multiLevelType w:val="hybridMultilevel"/>
    <w:tmpl w:val="5776A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EC50C9"/>
    <w:multiLevelType w:val="hybridMultilevel"/>
    <w:tmpl w:val="F0601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BE05E4"/>
    <w:multiLevelType w:val="hybridMultilevel"/>
    <w:tmpl w:val="39946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7F87080"/>
    <w:multiLevelType w:val="hybridMultilevel"/>
    <w:tmpl w:val="520AD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B3E4207"/>
    <w:multiLevelType w:val="hybridMultilevel"/>
    <w:tmpl w:val="A32EC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BF53B96"/>
    <w:multiLevelType w:val="hybridMultilevel"/>
    <w:tmpl w:val="416E6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3"/>
  </w:num>
  <w:num w:numId="4">
    <w:abstractNumId w:val="2"/>
  </w:num>
  <w:num w:numId="5">
    <w:abstractNumId w:val="0"/>
  </w:num>
  <w:num w:numId="6">
    <w:abstractNumId w:val="1"/>
  </w:num>
  <w:num w:numId="7">
    <w:abstractNumId w:val="4"/>
  </w:num>
  <w:num w:numId="8">
    <w:abstractNumId w:val="5"/>
  </w:num>
  <w:num w:numId="9">
    <w:abstractNumId w:val="7"/>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9"/>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7132B5"/>
    <w:rsid w:val="00011467"/>
    <w:rsid w:val="000A1368"/>
    <w:rsid w:val="000E795C"/>
    <w:rsid w:val="00183561"/>
    <w:rsid w:val="001F396A"/>
    <w:rsid w:val="001F43DD"/>
    <w:rsid w:val="002243FB"/>
    <w:rsid w:val="00277E2C"/>
    <w:rsid w:val="00366E2E"/>
    <w:rsid w:val="003D5E74"/>
    <w:rsid w:val="003D7B9D"/>
    <w:rsid w:val="003F4F1A"/>
    <w:rsid w:val="004E61F7"/>
    <w:rsid w:val="00530DF9"/>
    <w:rsid w:val="0056500F"/>
    <w:rsid w:val="006C34F3"/>
    <w:rsid w:val="006E16DF"/>
    <w:rsid w:val="007132B5"/>
    <w:rsid w:val="00774855"/>
    <w:rsid w:val="007E0576"/>
    <w:rsid w:val="008B6E3A"/>
    <w:rsid w:val="008E4450"/>
    <w:rsid w:val="00983714"/>
    <w:rsid w:val="009A7C6A"/>
    <w:rsid w:val="009B3AC1"/>
    <w:rsid w:val="009D03A4"/>
    <w:rsid w:val="00A82CD9"/>
    <w:rsid w:val="00B13519"/>
    <w:rsid w:val="00B823DF"/>
    <w:rsid w:val="00B8583A"/>
    <w:rsid w:val="00BE036C"/>
    <w:rsid w:val="00BE36EF"/>
    <w:rsid w:val="00BF4986"/>
    <w:rsid w:val="00C36DA5"/>
    <w:rsid w:val="00D01D08"/>
    <w:rsid w:val="00F61686"/>
    <w:rsid w:val="00FC23A2"/>
    <w:rsid w:val="00FE19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2B5"/>
    <w:pPr>
      <w:spacing w:after="0" w:line="240" w:lineRule="auto"/>
    </w:pPr>
    <w:rPr>
      <w:rFonts w:ascii="Calibri" w:eastAsia="Calibri" w:hAnsi="Calibri" w:cs="Times New Roman"/>
    </w:rPr>
  </w:style>
  <w:style w:type="paragraph" w:styleId="Heading3">
    <w:name w:val="heading 3"/>
    <w:basedOn w:val="Normal"/>
    <w:next w:val="Normal"/>
    <w:link w:val="Heading3Char"/>
    <w:uiPriority w:val="9"/>
    <w:semiHidden/>
    <w:unhideWhenUsed/>
    <w:qFormat/>
    <w:rsid w:val="007132B5"/>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7132B5"/>
    <w:rPr>
      <w:rFonts w:ascii="Cambria" w:eastAsia="Times New Roman" w:hAnsi="Cambria" w:cs="Times New Roman"/>
      <w:b/>
      <w:bCs/>
      <w:sz w:val="26"/>
      <w:szCs w:val="26"/>
    </w:rPr>
  </w:style>
  <w:style w:type="paragraph" w:styleId="Header">
    <w:name w:val="header"/>
    <w:basedOn w:val="Normal"/>
    <w:link w:val="HeaderChar"/>
    <w:uiPriority w:val="99"/>
    <w:unhideWhenUsed/>
    <w:rsid w:val="007132B5"/>
    <w:pPr>
      <w:tabs>
        <w:tab w:val="center" w:pos="4680"/>
        <w:tab w:val="right" w:pos="9360"/>
      </w:tabs>
    </w:pPr>
  </w:style>
  <w:style w:type="character" w:customStyle="1" w:styleId="HeaderChar">
    <w:name w:val="Header Char"/>
    <w:basedOn w:val="DefaultParagraphFont"/>
    <w:link w:val="Header"/>
    <w:uiPriority w:val="99"/>
    <w:rsid w:val="007132B5"/>
    <w:rPr>
      <w:rFonts w:ascii="Calibri" w:eastAsia="Calibri" w:hAnsi="Calibri" w:cs="Times New Roman"/>
    </w:rPr>
  </w:style>
  <w:style w:type="paragraph" w:styleId="Footer">
    <w:name w:val="footer"/>
    <w:basedOn w:val="Normal"/>
    <w:link w:val="FooterChar"/>
    <w:uiPriority w:val="99"/>
    <w:unhideWhenUsed/>
    <w:rsid w:val="007132B5"/>
    <w:pPr>
      <w:tabs>
        <w:tab w:val="center" w:pos="4680"/>
        <w:tab w:val="right" w:pos="9360"/>
      </w:tabs>
    </w:pPr>
  </w:style>
  <w:style w:type="character" w:customStyle="1" w:styleId="FooterChar">
    <w:name w:val="Footer Char"/>
    <w:basedOn w:val="DefaultParagraphFont"/>
    <w:link w:val="Footer"/>
    <w:uiPriority w:val="99"/>
    <w:rsid w:val="007132B5"/>
    <w:rPr>
      <w:rFonts w:ascii="Calibri" w:eastAsia="Calibri" w:hAnsi="Calibri" w:cs="Times New Roman"/>
    </w:rPr>
  </w:style>
  <w:style w:type="paragraph" w:styleId="ListParagraph">
    <w:name w:val="List Paragraph"/>
    <w:basedOn w:val="Normal"/>
    <w:uiPriority w:val="34"/>
    <w:qFormat/>
    <w:rsid w:val="007132B5"/>
    <w:pPr>
      <w:spacing w:line="276" w:lineRule="auto"/>
      <w:ind w:left="720"/>
      <w:contextualSpacing/>
    </w:pPr>
    <w:rPr>
      <w:rFonts w:ascii="Arial" w:hAnsi="Arial" w:cs="Arial"/>
      <w:sz w:val="24"/>
      <w:szCs w:val="24"/>
    </w:rPr>
  </w:style>
  <w:style w:type="character" w:styleId="CommentReference">
    <w:name w:val="annotation reference"/>
    <w:uiPriority w:val="99"/>
    <w:semiHidden/>
    <w:unhideWhenUsed/>
    <w:rsid w:val="007132B5"/>
    <w:rPr>
      <w:sz w:val="16"/>
      <w:szCs w:val="16"/>
    </w:rPr>
  </w:style>
  <w:style w:type="paragraph" w:styleId="CommentText">
    <w:name w:val="annotation text"/>
    <w:basedOn w:val="Normal"/>
    <w:link w:val="CommentTextChar"/>
    <w:uiPriority w:val="99"/>
    <w:semiHidden/>
    <w:unhideWhenUsed/>
    <w:rsid w:val="007132B5"/>
    <w:rPr>
      <w:sz w:val="20"/>
      <w:szCs w:val="20"/>
    </w:rPr>
  </w:style>
  <w:style w:type="character" w:customStyle="1" w:styleId="CommentTextChar">
    <w:name w:val="Comment Text Char"/>
    <w:basedOn w:val="DefaultParagraphFont"/>
    <w:link w:val="CommentText"/>
    <w:uiPriority w:val="99"/>
    <w:semiHidden/>
    <w:rsid w:val="007132B5"/>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7132B5"/>
    <w:rPr>
      <w:rFonts w:ascii="Tahoma" w:hAnsi="Tahoma" w:cs="Tahoma"/>
      <w:sz w:val="16"/>
      <w:szCs w:val="16"/>
    </w:rPr>
  </w:style>
  <w:style w:type="character" w:customStyle="1" w:styleId="BalloonTextChar">
    <w:name w:val="Balloon Text Char"/>
    <w:basedOn w:val="DefaultParagraphFont"/>
    <w:link w:val="BalloonText"/>
    <w:uiPriority w:val="99"/>
    <w:semiHidden/>
    <w:rsid w:val="007132B5"/>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2B5"/>
    <w:pPr>
      <w:spacing w:after="0" w:line="240" w:lineRule="auto"/>
    </w:pPr>
    <w:rPr>
      <w:rFonts w:ascii="Calibri" w:eastAsia="Calibri" w:hAnsi="Calibri" w:cs="Times New Roman"/>
    </w:rPr>
  </w:style>
  <w:style w:type="paragraph" w:styleId="Heading3">
    <w:name w:val="heading 3"/>
    <w:basedOn w:val="Normal"/>
    <w:next w:val="Normal"/>
    <w:link w:val="Heading3Char"/>
    <w:uiPriority w:val="9"/>
    <w:semiHidden/>
    <w:unhideWhenUsed/>
    <w:qFormat/>
    <w:rsid w:val="007132B5"/>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7132B5"/>
    <w:rPr>
      <w:rFonts w:ascii="Cambria" w:eastAsia="Times New Roman" w:hAnsi="Cambria" w:cs="Times New Roman"/>
      <w:b/>
      <w:bCs/>
      <w:sz w:val="26"/>
      <w:szCs w:val="26"/>
    </w:rPr>
  </w:style>
  <w:style w:type="paragraph" w:styleId="Header">
    <w:name w:val="header"/>
    <w:basedOn w:val="Normal"/>
    <w:link w:val="HeaderChar"/>
    <w:uiPriority w:val="99"/>
    <w:unhideWhenUsed/>
    <w:rsid w:val="007132B5"/>
    <w:pPr>
      <w:tabs>
        <w:tab w:val="center" w:pos="4680"/>
        <w:tab w:val="right" w:pos="9360"/>
      </w:tabs>
    </w:pPr>
  </w:style>
  <w:style w:type="character" w:customStyle="1" w:styleId="HeaderChar">
    <w:name w:val="Header Char"/>
    <w:basedOn w:val="DefaultParagraphFont"/>
    <w:link w:val="Header"/>
    <w:uiPriority w:val="99"/>
    <w:rsid w:val="007132B5"/>
    <w:rPr>
      <w:rFonts w:ascii="Calibri" w:eastAsia="Calibri" w:hAnsi="Calibri" w:cs="Times New Roman"/>
    </w:rPr>
  </w:style>
  <w:style w:type="paragraph" w:styleId="Footer">
    <w:name w:val="footer"/>
    <w:basedOn w:val="Normal"/>
    <w:link w:val="FooterChar"/>
    <w:uiPriority w:val="99"/>
    <w:unhideWhenUsed/>
    <w:rsid w:val="007132B5"/>
    <w:pPr>
      <w:tabs>
        <w:tab w:val="center" w:pos="4680"/>
        <w:tab w:val="right" w:pos="9360"/>
      </w:tabs>
    </w:pPr>
  </w:style>
  <w:style w:type="character" w:customStyle="1" w:styleId="FooterChar">
    <w:name w:val="Footer Char"/>
    <w:basedOn w:val="DefaultParagraphFont"/>
    <w:link w:val="Footer"/>
    <w:uiPriority w:val="99"/>
    <w:rsid w:val="007132B5"/>
    <w:rPr>
      <w:rFonts w:ascii="Calibri" w:eastAsia="Calibri" w:hAnsi="Calibri" w:cs="Times New Roman"/>
    </w:rPr>
  </w:style>
  <w:style w:type="paragraph" w:styleId="ListParagraph">
    <w:name w:val="List Paragraph"/>
    <w:basedOn w:val="Normal"/>
    <w:uiPriority w:val="34"/>
    <w:qFormat/>
    <w:rsid w:val="007132B5"/>
    <w:pPr>
      <w:spacing w:line="276" w:lineRule="auto"/>
      <w:ind w:left="720"/>
      <w:contextualSpacing/>
    </w:pPr>
    <w:rPr>
      <w:rFonts w:ascii="Arial" w:hAnsi="Arial" w:cs="Arial"/>
      <w:sz w:val="24"/>
      <w:szCs w:val="24"/>
    </w:rPr>
  </w:style>
  <w:style w:type="character" w:styleId="CommentReference">
    <w:name w:val="annotation reference"/>
    <w:uiPriority w:val="99"/>
    <w:semiHidden/>
    <w:unhideWhenUsed/>
    <w:rsid w:val="007132B5"/>
    <w:rPr>
      <w:sz w:val="16"/>
      <w:szCs w:val="16"/>
    </w:rPr>
  </w:style>
  <w:style w:type="paragraph" w:styleId="CommentText">
    <w:name w:val="annotation text"/>
    <w:basedOn w:val="Normal"/>
    <w:link w:val="CommentTextChar"/>
    <w:uiPriority w:val="99"/>
    <w:semiHidden/>
    <w:unhideWhenUsed/>
    <w:rsid w:val="007132B5"/>
    <w:rPr>
      <w:sz w:val="20"/>
      <w:szCs w:val="20"/>
    </w:rPr>
  </w:style>
  <w:style w:type="character" w:customStyle="1" w:styleId="CommentTextChar">
    <w:name w:val="Comment Text Char"/>
    <w:basedOn w:val="DefaultParagraphFont"/>
    <w:link w:val="CommentText"/>
    <w:uiPriority w:val="99"/>
    <w:semiHidden/>
    <w:rsid w:val="007132B5"/>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7132B5"/>
    <w:rPr>
      <w:rFonts w:ascii="Tahoma" w:hAnsi="Tahoma" w:cs="Tahoma"/>
      <w:sz w:val="16"/>
      <w:szCs w:val="16"/>
    </w:rPr>
  </w:style>
  <w:style w:type="character" w:customStyle="1" w:styleId="BalloonTextChar">
    <w:name w:val="Balloon Text Char"/>
    <w:basedOn w:val="DefaultParagraphFont"/>
    <w:link w:val="BalloonText"/>
    <w:uiPriority w:val="99"/>
    <w:semiHidden/>
    <w:rsid w:val="007132B5"/>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56AC12D04D0448A2308AF9E53CAE7A" ma:contentTypeVersion="0" ma:contentTypeDescription="Create a new document." ma:contentTypeScope="" ma:versionID="ec03ea119d3467e2f5dfd10845edc1f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1DE083-17D2-4763-9EAD-9D5669705605}"/>
</file>

<file path=customXml/itemProps2.xml><?xml version="1.0" encoding="utf-8"?>
<ds:datastoreItem xmlns:ds="http://schemas.openxmlformats.org/officeDocument/2006/customXml" ds:itemID="{CC92134B-9BA7-45B9-BFB2-C6B5360E4385}"/>
</file>

<file path=customXml/itemProps3.xml><?xml version="1.0" encoding="utf-8"?>
<ds:datastoreItem xmlns:ds="http://schemas.openxmlformats.org/officeDocument/2006/customXml" ds:itemID="{F108601C-783A-4DA4-9487-C0777B0D792D}"/>
</file>

<file path=docProps/app.xml><?xml version="1.0" encoding="utf-8"?>
<Properties xmlns="http://schemas.openxmlformats.org/officeDocument/2006/extended-properties" xmlns:vt="http://schemas.openxmlformats.org/officeDocument/2006/docPropsVTypes">
  <Template>Normal</Template>
  <TotalTime>1</TotalTime>
  <Pages>1</Pages>
  <Words>3790</Words>
  <Characters>21606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San Joaquin Valley College</Company>
  <LinksUpToDate>false</LinksUpToDate>
  <CharactersWithSpaces>25346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Patti LeFaive</dc:creator>
  <cp:lastModifiedBy>marie.westling</cp:lastModifiedBy>
  <cp:revision>2</cp:revision>
  <cp:lastPrinted>2011-03-23T19:06:00Z</cp:lastPrinted>
  <dcterms:created xsi:type="dcterms:W3CDTF">2011-10-04T22:33:00Z</dcterms:created>
  <dcterms:modified xsi:type="dcterms:W3CDTF">2011-10-04T22:33:00Z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0x0101001256AC12D04D0448A2308AF9E53CAE7A</vt:lpwstr>
  </property>
</Properties>
</file>